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33595D" w:rsidRPr="003E6FF8" w:rsidRDefault="0033595D" w:rsidP="0033595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3595D" w:rsidRDefault="0033595D" w:rsidP="0033595D">
      <w:pPr>
        <w:jc w:val="center"/>
      </w:pPr>
    </w:p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33595D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учебной практике</w:t>
      </w:r>
    </w:p>
    <w:p w:rsidR="0033595D" w:rsidRPr="002D49E1" w:rsidRDefault="0033595D" w:rsidP="00335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01.03</w:t>
      </w:r>
      <w:r>
        <w:rPr>
          <w:b/>
          <w:sz w:val="40"/>
          <w:szCs w:val="40"/>
        </w:rPr>
        <w:t>.</w:t>
      </w:r>
      <w:r w:rsidRPr="00006572">
        <w:rPr>
          <w:b/>
          <w:sz w:val="40"/>
          <w:szCs w:val="40"/>
        </w:rPr>
        <w:t xml:space="preserve"> Сестринское дело в системе первичной медико-санитарной помощ</w:t>
      </w:r>
      <w:r>
        <w:rPr>
          <w:b/>
          <w:sz w:val="40"/>
          <w:szCs w:val="40"/>
        </w:rPr>
        <w:t>и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</w:t>
      </w:r>
      <w:r>
        <w:rPr>
          <w:sz w:val="32"/>
          <w:szCs w:val="32"/>
        </w:rPr>
        <w:t>34.02.01  Сестринское дело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Pr="00823352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3595D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Pr="005E7AC5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4D5C99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33595D" w:rsidRDefault="0033595D" w:rsidP="0033595D">
      <w:pPr>
        <w:jc w:val="center"/>
        <w:rPr>
          <w:sz w:val="28"/>
          <w:szCs w:val="28"/>
        </w:rPr>
      </w:pPr>
    </w:p>
    <w:p w:rsidR="0033595D" w:rsidRDefault="0033595D" w:rsidP="0033595D">
      <w:pPr>
        <w:jc w:val="center"/>
      </w:pPr>
      <w:r>
        <w:lastRenderedPageBreak/>
        <w:t>ВОПРОСЫ К ЗАЧЕТУ ПО УЧЕБНОЙ ПРАКТИКЕ</w:t>
      </w:r>
    </w:p>
    <w:p w:rsidR="0033595D" w:rsidRPr="006B09CA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ПМ.01  Проведение профилактических мероприятий.</w:t>
      </w:r>
    </w:p>
    <w:p w:rsidR="0033595D" w:rsidRDefault="0033595D" w:rsidP="00335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>01.03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 xml:space="preserve"> Сестринское дело в системе первичной медико-санитарной помощи</w:t>
      </w:r>
      <w:r>
        <w:rPr>
          <w:b/>
          <w:sz w:val="28"/>
          <w:szCs w:val="28"/>
        </w:rPr>
        <w:t>.</w:t>
      </w:r>
    </w:p>
    <w:p w:rsidR="0033595D" w:rsidRDefault="0033595D" w:rsidP="0033595D">
      <w:pPr>
        <w:jc w:val="center"/>
      </w:pPr>
    </w:p>
    <w:p w:rsidR="0033595D" w:rsidRDefault="0033595D" w:rsidP="0033595D"/>
    <w:p w:rsidR="0033595D" w:rsidRDefault="0033595D" w:rsidP="0033595D">
      <w:pPr>
        <w:jc w:val="both"/>
      </w:pPr>
      <w:r>
        <w:t xml:space="preserve">1.Структура поликлиники. Задачи поликлиники. Особенности работы медсестры основных структурных подразделений. </w:t>
      </w:r>
    </w:p>
    <w:p w:rsidR="0033595D" w:rsidRDefault="0033595D" w:rsidP="0033595D">
      <w:r>
        <w:t>2.</w:t>
      </w:r>
      <w:r w:rsidRPr="003046B6">
        <w:t xml:space="preserve"> </w:t>
      </w:r>
      <w:r>
        <w:t>Ведение амбулаторно-поликлинической учетно-отчетной документации</w:t>
      </w:r>
    </w:p>
    <w:p w:rsidR="0033595D" w:rsidRDefault="0033595D" w:rsidP="0033595D">
      <w:pPr>
        <w:jc w:val="both"/>
      </w:pPr>
      <w:r>
        <w:t>3. Организация приема больных, запись на прием, приемные часы</w:t>
      </w:r>
    </w:p>
    <w:p w:rsidR="0033595D" w:rsidRDefault="0033595D" w:rsidP="0033595D">
      <w:pPr>
        <w:jc w:val="both"/>
      </w:pPr>
      <w:r>
        <w:t>4..Обязанности участковой медицинской сестры на амбулаторном приеме врача, организация рабочего места,</w:t>
      </w:r>
    </w:p>
    <w:p w:rsidR="0033595D" w:rsidRDefault="0033595D" w:rsidP="0033595D">
      <w:pPr>
        <w:jc w:val="both"/>
      </w:pPr>
      <w:r>
        <w:t xml:space="preserve">5. Выписывание направлений на обследование. </w:t>
      </w:r>
    </w:p>
    <w:p w:rsidR="0033595D" w:rsidRDefault="0033595D" w:rsidP="0033595D">
      <w:pPr>
        <w:jc w:val="both"/>
      </w:pPr>
      <w:r>
        <w:t xml:space="preserve">5.Хранение, выдача, правила выписывания рецептов, учет их использования. </w:t>
      </w:r>
    </w:p>
    <w:p w:rsidR="0033595D" w:rsidRDefault="0033595D" w:rsidP="0033595D">
      <w:pPr>
        <w:jc w:val="both"/>
      </w:pPr>
      <w:r>
        <w:t>6.Организация сестринского процесса за пациентами в домашних условиях.</w:t>
      </w:r>
    </w:p>
    <w:p w:rsidR="0033595D" w:rsidRDefault="0033595D" w:rsidP="0033595D">
      <w:pPr>
        <w:jc w:val="both"/>
      </w:pPr>
      <w:r>
        <w:t>7.Роль и значение диспансеризации населения</w:t>
      </w:r>
    </w:p>
    <w:p w:rsidR="0033595D" w:rsidRDefault="0033595D" w:rsidP="0033595D">
      <w:pPr>
        <w:jc w:val="both"/>
      </w:pPr>
      <w:r>
        <w:t xml:space="preserve">8.Порядок выявления больных для взятия на диспансерный учет. </w:t>
      </w:r>
    </w:p>
    <w:p w:rsidR="0033595D" w:rsidRDefault="0033595D" w:rsidP="0033595D">
      <w:pPr>
        <w:jc w:val="both"/>
      </w:pPr>
      <w:r>
        <w:t>9. Сроки диспансерного наблюдения.</w:t>
      </w:r>
    </w:p>
    <w:p w:rsidR="0033595D" w:rsidRDefault="0033595D" w:rsidP="0033595D">
      <w:pPr>
        <w:jc w:val="both"/>
      </w:pPr>
      <w:r>
        <w:t>10.Льготное обеспечение медикаментами определенных групп лиц. Документация.</w:t>
      </w:r>
    </w:p>
    <w:p w:rsidR="0033595D" w:rsidRDefault="0033595D" w:rsidP="0033595D">
      <w:pPr>
        <w:jc w:val="both"/>
      </w:pPr>
      <w:r>
        <w:t>11.Оснащение кабинета участковой медсестры</w:t>
      </w:r>
    </w:p>
    <w:p w:rsidR="0033595D" w:rsidRDefault="0033595D" w:rsidP="0033595D">
      <w:pPr>
        <w:ind w:right="85"/>
      </w:pPr>
      <w:r>
        <w:t>12.Правила  заполнения и выдачи документов, подтверждающих временную нетрудоспособность.</w:t>
      </w:r>
    </w:p>
    <w:p w:rsidR="0033595D" w:rsidRDefault="0033595D" w:rsidP="0033595D">
      <w:r>
        <w:t>13.</w:t>
      </w:r>
      <w:r w:rsidRPr="008D3C92">
        <w:t xml:space="preserve"> </w:t>
      </w:r>
      <w:r>
        <w:t>Понятие о внутрибольничной инфекции, пути передачи. Роль участковой медицинской сестры в профилактике внутрибольничной инфекции.</w:t>
      </w:r>
    </w:p>
    <w:p w:rsidR="0033595D" w:rsidRDefault="0033595D" w:rsidP="0033595D">
      <w:r>
        <w:t>14.</w:t>
      </w:r>
      <w:r w:rsidRPr="005455C0">
        <w:t xml:space="preserve"> </w:t>
      </w:r>
      <w:r>
        <w:t>Санитарно-противоэпидемический режим в амбулаторно-поликлинических условиях. 15.Приготовление дезинфицирующих и антисептических растворов.</w:t>
      </w:r>
    </w:p>
    <w:p w:rsidR="0033595D" w:rsidRDefault="0033595D" w:rsidP="0033595D"/>
    <w:p w:rsidR="0033595D" w:rsidRDefault="0033595D" w:rsidP="0033595D"/>
    <w:p w:rsidR="0033595D" w:rsidRDefault="0033595D" w:rsidP="0033595D"/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33595D" w:rsidRDefault="0033595D" w:rsidP="0033595D">
      <w:pPr>
        <w:jc w:val="center"/>
      </w:pPr>
    </w:p>
    <w:p w:rsidR="00C22698" w:rsidRDefault="00C22698">
      <w:bookmarkStart w:id="0" w:name="_GoBack"/>
      <w:bookmarkEnd w:id="0"/>
    </w:p>
    <w:sectPr w:rsidR="00C22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5D"/>
    <w:rsid w:val="0033595D"/>
    <w:rsid w:val="004D5C99"/>
    <w:rsid w:val="00965431"/>
    <w:rsid w:val="00C2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59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59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359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3595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359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59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359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3595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2021-11-07T14:10:00Z</dcterms:created>
  <dcterms:modified xsi:type="dcterms:W3CDTF">2022-09-22T05:06:00Z</dcterms:modified>
</cp:coreProperties>
</file>