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7CE" w:rsidRDefault="00A867CE" w:rsidP="00A867CE">
      <w:pPr>
        <w:pStyle w:val="2"/>
        <w:rPr>
          <w:sz w:val="32"/>
        </w:rPr>
      </w:pPr>
      <w:r>
        <w:rPr>
          <w:sz w:val="32"/>
        </w:rPr>
        <w:t xml:space="preserve">Бюджетное  профессиональное образовательное учреждение </w:t>
      </w:r>
    </w:p>
    <w:p w:rsidR="00A867CE" w:rsidRDefault="00A867CE" w:rsidP="00A867CE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A867CE" w:rsidRDefault="00A867CE" w:rsidP="00A867CE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A867CE" w:rsidRDefault="00A867CE" w:rsidP="00A867CE">
      <w:pPr>
        <w:jc w:val="center"/>
        <w:rPr>
          <w:b/>
          <w:bCs/>
          <w:sz w:val="32"/>
        </w:rPr>
      </w:pPr>
    </w:p>
    <w:p w:rsidR="00A867CE" w:rsidRDefault="00A867CE" w:rsidP="00A867CE">
      <w:pPr>
        <w:jc w:val="center"/>
        <w:rPr>
          <w:b/>
          <w:bCs/>
          <w:sz w:val="32"/>
        </w:rPr>
      </w:pPr>
    </w:p>
    <w:p w:rsidR="00A867CE" w:rsidRDefault="00A867CE" w:rsidP="00A867CE">
      <w:pPr>
        <w:jc w:val="center"/>
        <w:rPr>
          <w:b/>
          <w:bCs/>
          <w:sz w:val="28"/>
        </w:rPr>
      </w:pPr>
    </w:p>
    <w:p w:rsidR="00A867CE" w:rsidRDefault="00A867CE" w:rsidP="00A867CE">
      <w:pPr>
        <w:jc w:val="center"/>
        <w:rPr>
          <w:b/>
          <w:bCs/>
          <w:sz w:val="28"/>
        </w:rPr>
      </w:pPr>
    </w:p>
    <w:p w:rsidR="00A867CE" w:rsidRDefault="00A867CE" w:rsidP="00A867CE">
      <w:pPr>
        <w:jc w:val="center"/>
        <w:rPr>
          <w:b/>
          <w:bCs/>
          <w:sz w:val="28"/>
        </w:rPr>
      </w:pPr>
    </w:p>
    <w:p w:rsidR="00A867CE" w:rsidRDefault="00A867CE" w:rsidP="00A867CE">
      <w:pPr>
        <w:jc w:val="center"/>
        <w:rPr>
          <w:b/>
          <w:bCs/>
          <w:sz w:val="28"/>
        </w:rPr>
      </w:pPr>
    </w:p>
    <w:p w:rsidR="00A867CE" w:rsidRDefault="00A867CE" w:rsidP="00A867CE">
      <w:pPr>
        <w:jc w:val="center"/>
        <w:rPr>
          <w:b/>
          <w:bCs/>
          <w:sz w:val="28"/>
        </w:rPr>
      </w:pPr>
    </w:p>
    <w:p w:rsidR="00A867CE" w:rsidRDefault="00A867CE" w:rsidP="00A867CE">
      <w:pPr>
        <w:jc w:val="center"/>
        <w:rPr>
          <w:b/>
          <w:bCs/>
          <w:sz w:val="28"/>
        </w:rPr>
      </w:pPr>
    </w:p>
    <w:p w:rsidR="00A867CE" w:rsidRDefault="00A867CE" w:rsidP="00A867CE">
      <w:pPr>
        <w:jc w:val="center"/>
        <w:rPr>
          <w:sz w:val="28"/>
        </w:rPr>
      </w:pPr>
    </w:p>
    <w:p w:rsidR="00A867CE" w:rsidRDefault="00A867CE" w:rsidP="00A867CE">
      <w:pPr>
        <w:jc w:val="center"/>
        <w:rPr>
          <w:b/>
          <w:bCs/>
          <w:sz w:val="40"/>
        </w:rPr>
      </w:pPr>
    </w:p>
    <w:p w:rsidR="00A867CE" w:rsidRDefault="00A867CE" w:rsidP="00A867CE">
      <w:pPr>
        <w:jc w:val="center"/>
        <w:rPr>
          <w:b/>
          <w:bCs/>
          <w:sz w:val="28"/>
        </w:rPr>
      </w:pPr>
    </w:p>
    <w:p w:rsidR="00A867CE" w:rsidRDefault="00A867CE" w:rsidP="00A867CE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A867CE" w:rsidRDefault="00A867CE" w:rsidP="00A867CE"/>
    <w:p w:rsidR="00A867CE" w:rsidRDefault="00A867CE" w:rsidP="00A867CE">
      <w:pPr>
        <w:jc w:val="center"/>
        <w:rPr>
          <w:sz w:val="32"/>
        </w:rPr>
      </w:pPr>
    </w:p>
    <w:p w:rsidR="00A867CE" w:rsidRPr="005E6273" w:rsidRDefault="00A867CE" w:rsidP="00A867CE">
      <w:pPr>
        <w:pStyle w:val="a4"/>
        <w:jc w:val="center"/>
        <w:rPr>
          <w:sz w:val="40"/>
          <w:u w:val="none"/>
        </w:rPr>
      </w:pPr>
      <w:r w:rsidRPr="005E6273">
        <w:rPr>
          <w:sz w:val="40"/>
          <w:u w:val="none"/>
        </w:rPr>
        <w:t>дисциплины</w:t>
      </w:r>
      <w:r w:rsidRPr="005E6273">
        <w:rPr>
          <w:u w:val="none"/>
        </w:rPr>
        <w:t xml:space="preserve"> </w:t>
      </w:r>
      <w:r w:rsidRPr="005E6273">
        <w:rPr>
          <w:sz w:val="40"/>
          <w:u w:val="none"/>
        </w:rPr>
        <w:t>«Генетика человека с основами медицинской  генетики»</w:t>
      </w:r>
    </w:p>
    <w:p w:rsidR="00A867CE" w:rsidRDefault="00A867CE" w:rsidP="00A867CE">
      <w:pPr>
        <w:jc w:val="center"/>
        <w:rPr>
          <w:sz w:val="40"/>
          <w:szCs w:val="40"/>
        </w:rPr>
      </w:pPr>
      <w:r w:rsidRPr="005E6273">
        <w:rPr>
          <w:sz w:val="40"/>
        </w:rPr>
        <w:t xml:space="preserve">Для специальности </w:t>
      </w:r>
      <w:r>
        <w:rPr>
          <w:sz w:val="40"/>
        </w:rPr>
        <w:t xml:space="preserve"> 34.02.01 </w:t>
      </w:r>
      <w:r w:rsidRPr="005E6273">
        <w:t>«</w:t>
      </w:r>
      <w:r w:rsidRPr="005E6273">
        <w:rPr>
          <w:sz w:val="40"/>
          <w:szCs w:val="40"/>
        </w:rPr>
        <w:t>Сестринское дело»</w:t>
      </w:r>
    </w:p>
    <w:p w:rsidR="00A867CE" w:rsidRPr="005E6273" w:rsidRDefault="00A867CE" w:rsidP="00A867C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углубленная подготовка </w:t>
      </w:r>
    </w:p>
    <w:p w:rsidR="00A867CE" w:rsidRDefault="00A867CE" w:rsidP="00A867CE">
      <w:pPr>
        <w:jc w:val="center"/>
        <w:rPr>
          <w:sz w:val="40"/>
        </w:rPr>
      </w:pPr>
    </w:p>
    <w:p w:rsidR="00A867CE" w:rsidRDefault="00A867CE" w:rsidP="00A867CE">
      <w:pPr>
        <w:jc w:val="center"/>
        <w:rPr>
          <w:sz w:val="40"/>
        </w:rPr>
      </w:pPr>
    </w:p>
    <w:p w:rsidR="00A867CE" w:rsidRDefault="00A867CE" w:rsidP="00A867CE">
      <w:pPr>
        <w:jc w:val="center"/>
        <w:rPr>
          <w:sz w:val="40"/>
        </w:rPr>
      </w:pPr>
    </w:p>
    <w:p w:rsidR="00A867CE" w:rsidRDefault="00A867CE" w:rsidP="00A867CE">
      <w:pPr>
        <w:jc w:val="center"/>
        <w:rPr>
          <w:sz w:val="40"/>
        </w:rPr>
      </w:pPr>
    </w:p>
    <w:p w:rsidR="00A867CE" w:rsidRDefault="00A867CE" w:rsidP="00A867CE">
      <w:pPr>
        <w:jc w:val="center"/>
        <w:rPr>
          <w:b/>
          <w:bCs/>
          <w:sz w:val="44"/>
        </w:rPr>
      </w:pPr>
    </w:p>
    <w:p w:rsidR="00A867CE" w:rsidRDefault="00A867CE" w:rsidP="00A867CE">
      <w:pPr>
        <w:ind w:left="3960"/>
        <w:jc w:val="center"/>
        <w:rPr>
          <w:b/>
          <w:bCs/>
          <w:sz w:val="44"/>
        </w:rPr>
      </w:pPr>
    </w:p>
    <w:p w:rsidR="00A867CE" w:rsidRDefault="00A867CE" w:rsidP="00A867CE">
      <w:pPr>
        <w:pStyle w:val="5"/>
        <w:ind w:left="3960"/>
      </w:pPr>
      <w:r>
        <w:t xml:space="preserve"> </w:t>
      </w:r>
    </w:p>
    <w:p w:rsidR="00A867CE" w:rsidRDefault="00A867CE" w:rsidP="00A867CE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A867CE" w:rsidRDefault="00A867CE" w:rsidP="00A867CE">
      <w:pPr>
        <w:rPr>
          <w:sz w:val="48"/>
        </w:rPr>
      </w:pPr>
    </w:p>
    <w:p w:rsidR="00A867CE" w:rsidRDefault="00A867CE" w:rsidP="00A867CE">
      <w:pPr>
        <w:rPr>
          <w:sz w:val="48"/>
        </w:rPr>
      </w:pPr>
    </w:p>
    <w:p w:rsidR="00A867CE" w:rsidRDefault="00A867CE" w:rsidP="00A867CE">
      <w:pPr>
        <w:rPr>
          <w:b/>
          <w:bCs/>
          <w:sz w:val="32"/>
        </w:rPr>
      </w:pPr>
    </w:p>
    <w:p w:rsidR="00A867CE" w:rsidRPr="00146A42" w:rsidRDefault="00A867CE" w:rsidP="00A867CE">
      <w:pPr>
        <w:jc w:val="center"/>
        <w:rPr>
          <w:b/>
          <w:bCs/>
          <w:sz w:val="28"/>
          <w:szCs w:val="28"/>
        </w:rPr>
      </w:pPr>
    </w:p>
    <w:p w:rsidR="00A867CE" w:rsidRPr="00146A42" w:rsidRDefault="00604C63" w:rsidP="00A867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 – 2022</w:t>
      </w:r>
      <w:bookmarkStart w:id="0" w:name="_GoBack"/>
      <w:bookmarkEnd w:id="0"/>
      <w:r w:rsidR="00A867CE" w:rsidRPr="00146A42">
        <w:rPr>
          <w:b/>
          <w:sz w:val="28"/>
          <w:szCs w:val="28"/>
        </w:rPr>
        <w:t xml:space="preserve"> </w:t>
      </w:r>
    </w:p>
    <w:p w:rsidR="00A867CE" w:rsidRDefault="00A867CE" w:rsidP="00A867CE">
      <w:pPr>
        <w:jc w:val="center"/>
        <w:rPr>
          <w:b/>
          <w:bCs/>
          <w:sz w:val="32"/>
        </w:rPr>
      </w:pPr>
    </w:p>
    <w:p w:rsidR="00A867CE" w:rsidRPr="00BE276E" w:rsidRDefault="00A867CE" w:rsidP="00A867CE">
      <w:pPr>
        <w:pStyle w:val="1"/>
        <w:tabs>
          <w:tab w:val="left" w:pos="5760"/>
        </w:tabs>
        <w:jc w:val="right"/>
      </w:pPr>
      <w:r w:rsidRPr="00BE276E">
        <w:lastRenderedPageBreak/>
        <w:t xml:space="preserve">            ОДОБРЕНА: </w:t>
      </w:r>
      <w:r w:rsidRPr="00BE276E">
        <w:tab/>
        <w:t>Составлена в соответствии с ФГОС</w:t>
      </w:r>
      <w:r>
        <w:t xml:space="preserve"> СПО- 3 по специальности</w:t>
      </w:r>
    </w:p>
    <w:p w:rsidR="00A867CE" w:rsidRPr="00BE276E" w:rsidRDefault="00A867CE" w:rsidP="00A867CE">
      <w:pPr>
        <w:tabs>
          <w:tab w:val="left" w:pos="5760"/>
        </w:tabs>
        <w:rPr>
          <w:sz w:val="28"/>
        </w:rPr>
      </w:pPr>
      <w:r w:rsidRPr="00BE276E">
        <w:rPr>
          <w:sz w:val="28"/>
        </w:rPr>
        <w:t>Цикловой методической</w:t>
      </w:r>
      <w:r>
        <w:rPr>
          <w:sz w:val="28"/>
        </w:rPr>
        <w:t xml:space="preserve"> комиссией </w:t>
      </w:r>
      <w:r>
        <w:rPr>
          <w:sz w:val="28"/>
        </w:rPr>
        <w:tab/>
      </w:r>
    </w:p>
    <w:p w:rsidR="00A867CE" w:rsidRPr="00BE276E" w:rsidRDefault="00A867CE" w:rsidP="00A867CE">
      <w:pPr>
        <w:tabs>
          <w:tab w:val="left" w:pos="5760"/>
        </w:tabs>
        <w:rPr>
          <w:sz w:val="28"/>
        </w:rPr>
      </w:pPr>
      <w:r w:rsidRPr="00BE276E">
        <w:rPr>
          <w:sz w:val="28"/>
        </w:rPr>
        <w:t>________________________</w:t>
      </w:r>
      <w:r>
        <w:rPr>
          <w:sz w:val="28"/>
        </w:rPr>
        <w:t xml:space="preserve">_____ </w:t>
      </w:r>
      <w:r>
        <w:rPr>
          <w:sz w:val="28"/>
        </w:rPr>
        <w:tab/>
      </w:r>
    </w:p>
    <w:p w:rsidR="00A867CE" w:rsidRDefault="00A867CE" w:rsidP="00A867CE">
      <w:pPr>
        <w:tabs>
          <w:tab w:val="left" w:pos="5760"/>
        </w:tabs>
        <w:rPr>
          <w:sz w:val="28"/>
        </w:rPr>
      </w:pPr>
      <w:r w:rsidRPr="00BE276E">
        <w:rPr>
          <w:sz w:val="28"/>
        </w:rPr>
        <w:tab/>
      </w:r>
    </w:p>
    <w:p w:rsidR="00A867CE" w:rsidRDefault="00A867CE" w:rsidP="00A867CE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Протокол № </w:t>
      </w:r>
      <w:r>
        <w:rPr>
          <w:sz w:val="28"/>
        </w:rPr>
        <w:tab/>
        <w:t xml:space="preserve">______________________________ </w:t>
      </w:r>
    </w:p>
    <w:p w:rsidR="00A867CE" w:rsidRDefault="00A867CE" w:rsidP="00A867CE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От </w:t>
      </w:r>
      <w:r w:rsidR="004A2745">
        <w:rPr>
          <w:sz w:val="28"/>
        </w:rPr>
        <w:t>«____» __________202</w:t>
      </w:r>
      <w:r>
        <w:rPr>
          <w:sz w:val="28"/>
        </w:rPr>
        <w:t>__г.</w:t>
      </w:r>
      <w:r>
        <w:rPr>
          <w:sz w:val="28"/>
        </w:rPr>
        <w:tab/>
        <w:t xml:space="preserve">______________________________ </w:t>
      </w:r>
    </w:p>
    <w:p w:rsidR="00A867CE" w:rsidRDefault="00A867CE" w:rsidP="00A867CE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A867CE" w:rsidRDefault="00A867CE" w:rsidP="00A867CE">
      <w:pPr>
        <w:tabs>
          <w:tab w:val="left" w:pos="5760"/>
        </w:tabs>
        <w:rPr>
          <w:sz w:val="28"/>
        </w:rPr>
      </w:pPr>
      <w:r>
        <w:rPr>
          <w:sz w:val="28"/>
        </w:rPr>
        <w:t>Председатель __________________</w:t>
      </w:r>
      <w:r>
        <w:rPr>
          <w:sz w:val="28"/>
        </w:rPr>
        <w:tab/>
        <w:t xml:space="preserve">______________________________ </w:t>
      </w:r>
    </w:p>
    <w:p w:rsidR="00A867CE" w:rsidRDefault="00A867CE" w:rsidP="00A867CE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A867CE" w:rsidRDefault="00A867CE" w:rsidP="00A867CE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867CE" w:rsidRDefault="00A867CE" w:rsidP="00A867CE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ab/>
        <w:t xml:space="preserve">Зам. директора по учебной работе </w:t>
      </w:r>
    </w:p>
    <w:p w:rsidR="00A867CE" w:rsidRDefault="00A867CE" w:rsidP="00A867CE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     ____________________</w:t>
      </w:r>
      <w:r>
        <w:rPr>
          <w:sz w:val="28"/>
        </w:rPr>
        <w:tab/>
        <w:t xml:space="preserve">  </w:t>
      </w:r>
    </w:p>
    <w:p w:rsidR="00A867CE" w:rsidRDefault="00A867CE" w:rsidP="00A867CE">
      <w:pPr>
        <w:tabs>
          <w:tab w:val="left" w:pos="5760"/>
        </w:tabs>
        <w:rPr>
          <w:sz w:val="28"/>
        </w:rPr>
      </w:pPr>
    </w:p>
    <w:p w:rsidR="00A867CE" w:rsidRDefault="00A867CE" w:rsidP="00A867CE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2745">
        <w:tab/>
      </w:r>
      <w:r w:rsidR="004A2745">
        <w:tab/>
      </w:r>
      <w:r w:rsidR="004A2745">
        <w:tab/>
      </w:r>
      <w:r w:rsidR="004A2745">
        <w:tab/>
        <w:t xml:space="preserve">  «_____» ______________ 202</w:t>
      </w:r>
      <w:r>
        <w:t xml:space="preserve"> _____г. </w:t>
      </w:r>
    </w:p>
    <w:p w:rsidR="00A867CE" w:rsidRDefault="00A867CE" w:rsidP="00A867CE">
      <w:pPr>
        <w:rPr>
          <w:sz w:val="28"/>
        </w:rPr>
      </w:pPr>
    </w:p>
    <w:p w:rsidR="00A867CE" w:rsidRDefault="00A867CE" w:rsidP="00A867CE">
      <w:pPr>
        <w:rPr>
          <w:sz w:val="28"/>
        </w:rPr>
      </w:pPr>
    </w:p>
    <w:p w:rsidR="00A867CE" w:rsidRDefault="00A867CE" w:rsidP="00A867CE">
      <w:pPr>
        <w:pStyle w:val="a4"/>
        <w:rPr>
          <w:u w:val="none"/>
        </w:rPr>
      </w:pPr>
      <w:r>
        <w:rPr>
          <w:u w:val="none"/>
        </w:rPr>
        <w:t>Автор: Михальков А.С.____________________________________________________ ________________________________________________________________________ ________________________________________________________________________</w:t>
      </w:r>
    </w:p>
    <w:p w:rsidR="00A867CE" w:rsidRDefault="00A867CE" w:rsidP="00A867CE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A867CE" w:rsidRDefault="00A867CE" w:rsidP="00A867CE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A867CE" w:rsidRDefault="00A867CE" w:rsidP="00A867CE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A867CE" w:rsidRDefault="00A867CE" w:rsidP="00A867CE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A867CE" w:rsidRDefault="00A867CE" w:rsidP="00A867CE">
      <w:pPr>
        <w:pStyle w:val="21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A867CE" w:rsidRDefault="00A867CE" w:rsidP="00A867CE">
      <w:pPr>
        <w:sectPr w:rsidR="00A867CE" w:rsidSect="00116535">
          <w:footerReference w:type="even" r:id="rId7"/>
          <w:footerReference w:type="default" r:id="rId8"/>
          <w:pgSz w:w="11906" w:h="16838"/>
          <w:pgMar w:top="1134" w:right="851" w:bottom="851" w:left="902" w:header="709" w:footer="709" w:gutter="0"/>
          <w:cols w:space="708"/>
          <w:titlePg/>
          <w:docGrid w:linePitch="360"/>
        </w:sect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</w:p>
    <w:p w:rsidR="00A867CE" w:rsidRDefault="00A867CE" w:rsidP="00A867CE">
      <w:pPr>
        <w:outlineLvl w:val="0"/>
        <w:rPr>
          <w:b/>
          <w:bCs/>
          <w:sz w:val="32"/>
          <w:szCs w:val="32"/>
        </w:rPr>
      </w:pP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СОДЕРЖАНИЕ</w:t>
      </w:r>
    </w:p>
    <w:p w:rsidR="00A867CE" w:rsidRPr="00D1759B" w:rsidRDefault="00A867CE" w:rsidP="00A867CE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ПАСПОРТ РАБОЧЕЙ ПРОГРАММЫ.</w:t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 5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1.1. Область применения программы.</w:t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  <w:t xml:space="preserve"> 5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1.2. Место  данной учебной дисциплины в системе подготовки специалиста.</w:t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  <w:t xml:space="preserve"> 5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1.3. Цели и задачи данной учебной дисциплины.</w:t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  <w:t xml:space="preserve"> 5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2.СТРУКТУРА И СОДЕРЖАНИЕ УЧЕБНОЙ ДИСЦИПЛИНЫ.</w:t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  <w:t xml:space="preserve"> 6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2.1. Объем учебной дисциплины и виды учебной работы.</w:t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  <w:t xml:space="preserve"> 6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2.2. Тематический план по дисциплине.</w:t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  <w:t xml:space="preserve"> 7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2.3. Содержание учебной дисциплины.</w:t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 9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3.УСЛОВИЯ РЕАЛИЗАЦИИ ПРОГРАММЫ УЧЕБНОЙ ДИСЦИПЛИНЫ</w:t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  <w:t xml:space="preserve"> 1</w:t>
      </w:r>
      <w:r>
        <w:rPr>
          <w:bCs/>
          <w:sz w:val="32"/>
          <w:szCs w:val="32"/>
        </w:rPr>
        <w:t>9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3.1. Требования к материально-техническому обеспечению.</w:t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  <w:t xml:space="preserve"> 1</w:t>
      </w:r>
      <w:r>
        <w:rPr>
          <w:bCs/>
          <w:sz w:val="32"/>
          <w:szCs w:val="32"/>
        </w:rPr>
        <w:t>9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3.2. Информационное обеспечение обучения.</w:t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</w:r>
      <w:r w:rsidRPr="00D1759B">
        <w:rPr>
          <w:bCs/>
          <w:sz w:val="32"/>
          <w:szCs w:val="32"/>
        </w:rPr>
        <w:tab/>
        <w:t xml:space="preserve"> 1</w:t>
      </w:r>
      <w:r>
        <w:rPr>
          <w:bCs/>
          <w:sz w:val="32"/>
          <w:szCs w:val="32"/>
        </w:rPr>
        <w:t>9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4.КОНТРОЛЬ И ОЦЕНКА РЕЗУЛЬТАТОВ ОСВОЕНИЯ УЧЕБНОЙ ДИСЦИПЛИНЫ.</w:t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 20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4.1. Контроль результатов освоения учебной дисциплины.</w:t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 xml:space="preserve"> 20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</w:p>
    <w:p w:rsidR="00A867CE" w:rsidRPr="00D1759B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D1759B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D1759B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D1759B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D1759B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D1759B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D1759B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D1759B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D1759B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lastRenderedPageBreak/>
        <w:t>1.Паспорт рабочей программы учебной дисциплины</w:t>
      </w:r>
      <w:r w:rsidRPr="00D1759B">
        <w:rPr>
          <w:bCs/>
          <w:sz w:val="32"/>
          <w:szCs w:val="32"/>
        </w:rPr>
        <w:br/>
        <w:t>1.1. Область применения программы</w:t>
      </w:r>
    </w:p>
    <w:p w:rsidR="00A867CE" w:rsidRPr="00D1759B" w:rsidRDefault="00A867CE" w:rsidP="00A867CE">
      <w:pPr>
        <w:pStyle w:val="a4"/>
        <w:jc w:val="both"/>
        <w:rPr>
          <w:sz w:val="32"/>
          <w:szCs w:val="32"/>
          <w:u w:val="none"/>
        </w:rPr>
      </w:pPr>
      <w:r w:rsidRPr="00D1759B">
        <w:rPr>
          <w:sz w:val="32"/>
          <w:szCs w:val="32"/>
          <w:u w:val="none"/>
        </w:rPr>
        <w:t>Программа учебной дисциплины «Генетика человека с основами медицинской  генетики» является частью основной профессиональной образовательной программы по специальности № 060109 «Сестринское дело».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 xml:space="preserve"> 1.2. Место данной учебной дисциплины в системе подготовки специалиста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Учебная дисциплина «</w:t>
      </w:r>
      <w:r w:rsidRPr="00D1759B">
        <w:rPr>
          <w:sz w:val="32"/>
          <w:szCs w:val="32"/>
        </w:rPr>
        <w:t>Генетика человека с основами медицинской генетики</w:t>
      </w:r>
      <w:r w:rsidRPr="00D1759B">
        <w:rPr>
          <w:bCs/>
          <w:sz w:val="32"/>
          <w:szCs w:val="32"/>
        </w:rPr>
        <w:t xml:space="preserve">» относится к общемедицинскому циклу. 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>1.3. Цели и задачи данной учебной дисциплины</w:t>
      </w:r>
    </w:p>
    <w:p w:rsidR="00A867CE" w:rsidRPr="00D1759B" w:rsidRDefault="00A867CE" w:rsidP="00A867CE">
      <w:p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 xml:space="preserve">Целями освоения учебной дисциплины </w:t>
      </w:r>
      <w:r w:rsidRPr="00D1759B">
        <w:rPr>
          <w:sz w:val="32"/>
          <w:szCs w:val="32"/>
        </w:rPr>
        <w:t>«Генетика человека с основами медицинской  генетики»</w:t>
      </w:r>
      <w:r w:rsidRPr="00D1759B">
        <w:rPr>
          <w:bCs/>
          <w:sz w:val="32"/>
          <w:szCs w:val="32"/>
        </w:rPr>
        <w:t xml:space="preserve"> являются:</w:t>
      </w:r>
    </w:p>
    <w:p w:rsidR="00A867CE" w:rsidRPr="00D1759B" w:rsidRDefault="00A867CE" w:rsidP="00A867CE">
      <w:pPr>
        <w:numPr>
          <w:ilvl w:val="0"/>
          <w:numId w:val="20"/>
        </w:num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 xml:space="preserve">раскрытие роли медицинской генетики в профилактике врождённой и наследственной патологии; </w:t>
      </w:r>
    </w:p>
    <w:p w:rsidR="00A867CE" w:rsidRPr="00D1759B" w:rsidRDefault="00A867CE" w:rsidP="00A867CE">
      <w:pPr>
        <w:numPr>
          <w:ilvl w:val="0"/>
          <w:numId w:val="20"/>
        </w:numPr>
        <w:outlineLvl w:val="0"/>
        <w:rPr>
          <w:bCs/>
          <w:sz w:val="32"/>
          <w:szCs w:val="32"/>
        </w:rPr>
      </w:pPr>
      <w:r w:rsidRPr="00D1759B">
        <w:rPr>
          <w:bCs/>
          <w:sz w:val="32"/>
          <w:szCs w:val="32"/>
        </w:rPr>
        <w:t xml:space="preserve">приобретение навыков медико-генетического консультирования. </w:t>
      </w:r>
    </w:p>
    <w:p w:rsidR="00A867CE" w:rsidRDefault="00A867CE" w:rsidP="00A867CE">
      <w:pPr>
        <w:rPr>
          <w:sz w:val="28"/>
        </w:rPr>
        <w:sectPr w:rsidR="00A867CE" w:rsidSect="00220715">
          <w:pgSz w:w="16838" w:h="11906" w:orient="landscape"/>
          <w:pgMar w:top="851" w:right="851" w:bottom="902" w:left="1134" w:header="709" w:footer="709" w:gutter="0"/>
          <w:cols w:space="708"/>
          <w:docGrid w:linePitch="360"/>
        </w:sectPr>
      </w:pPr>
      <w:r w:rsidRPr="00D1759B">
        <w:rPr>
          <w:sz w:val="28"/>
        </w:rPr>
        <w:t xml:space="preserve"> </w:t>
      </w:r>
    </w:p>
    <w:p w:rsidR="00A867CE" w:rsidRPr="007A7FDA" w:rsidRDefault="00A867CE" w:rsidP="00A867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964C6F">
        <w:rPr>
          <w:b/>
          <w:caps/>
          <w:sz w:val="36"/>
          <w:szCs w:val="36"/>
        </w:rPr>
        <w:lastRenderedPageBreak/>
        <w:t xml:space="preserve">1. </w:t>
      </w:r>
      <w:r w:rsidRPr="003803FF">
        <w:rPr>
          <w:b/>
          <w:caps/>
          <w:sz w:val="36"/>
          <w:szCs w:val="36"/>
        </w:rPr>
        <w:t>паспорт ПРОГРАММЫ УЧЕБНОЙ ДИСЦИПЛИНЫ</w:t>
      </w:r>
    </w:p>
    <w:p w:rsidR="00A867CE" w:rsidRPr="003803FF" w:rsidRDefault="00A867CE" w:rsidP="00A867CE">
      <w:pPr>
        <w:pStyle w:val="a4"/>
        <w:jc w:val="center"/>
        <w:rPr>
          <w:bCs/>
          <w:sz w:val="36"/>
          <w:szCs w:val="36"/>
          <w:u w:val="none"/>
        </w:rPr>
      </w:pPr>
      <w:r>
        <w:rPr>
          <w:bCs/>
          <w:sz w:val="36"/>
          <w:szCs w:val="36"/>
          <w:u w:val="none"/>
        </w:rPr>
        <w:t>«</w:t>
      </w:r>
      <w:r w:rsidRPr="003803FF">
        <w:rPr>
          <w:bCs/>
          <w:sz w:val="36"/>
          <w:szCs w:val="36"/>
          <w:u w:val="none"/>
        </w:rPr>
        <w:t>Генетика человека с основами медицинской  генетики</w:t>
      </w:r>
      <w:r>
        <w:rPr>
          <w:bCs/>
          <w:sz w:val="36"/>
          <w:szCs w:val="36"/>
          <w:u w:val="none"/>
        </w:rPr>
        <w:t>»</w:t>
      </w: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867CE" w:rsidRPr="003803FF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</w:t>
      </w:r>
      <w:r w:rsidRPr="003803FF">
        <w:rPr>
          <w:b/>
          <w:sz w:val="32"/>
          <w:szCs w:val="32"/>
        </w:rPr>
        <w:t> </w:t>
      </w:r>
      <w:r w:rsidRPr="003803FF">
        <w:rPr>
          <w:b/>
          <w:sz w:val="28"/>
          <w:szCs w:val="28"/>
        </w:rPr>
        <w:t>Область применения программы</w:t>
      </w:r>
    </w:p>
    <w:p w:rsidR="00A867CE" w:rsidRPr="00EE5185" w:rsidRDefault="00A867CE" w:rsidP="00A867CE">
      <w:pPr>
        <w:pStyle w:val="a4"/>
        <w:ind w:firstLine="567"/>
        <w:rPr>
          <w:szCs w:val="28"/>
          <w:u w:val="none"/>
        </w:rPr>
      </w:pPr>
      <w:r w:rsidRPr="00EE5185">
        <w:rPr>
          <w:szCs w:val="28"/>
          <w:u w:val="none"/>
        </w:rPr>
        <w:t>Программа учебной дисциплины явл</w:t>
      </w:r>
      <w:r>
        <w:rPr>
          <w:szCs w:val="28"/>
          <w:u w:val="none"/>
        </w:rPr>
        <w:t>яется частью программы подготовки специалистов среднего звена</w:t>
      </w:r>
      <w:r w:rsidRPr="00EE5185">
        <w:rPr>
          <w:szCs w:val="28"/>
          <w:u w:val="none"/>
        </w:rPr>
        <w:t xml:space="preserve"> в соответствии с ФГОС по специальност</w:t>
      </w:r>
      <w:r>
        <w:rPr>
          <w:szCs w:val="28"/>
          <w:u w:val="none"/>
        </w:rPr>
        <w:t>и</w:t>
      </w:r>
      <w:r w:rsidRPr="00EE5185">
        <w:rPr>
          <w:szCs w:val="28"/>
          <w:u w:val="none"/>
        </w:rPr>
        <w:t xml:space="preserve"> СПО:</w:t>
      </w:r>
    </w:p>
    <w:p w:rsidR="00A867CE" w:rsidRPr="007A7FDA" w:rsidRDefault="00A867CE" w:rsidP="00A867CE">
      <w:pPr>
        <w:pStyle w:val="a4"/>
        <w:rPr>
          <w:bCs/>
          <w:szCs w:val="28"/>
        </w:rPr>
      </w:pPr>
      <w:r>
        <w:rPr>
          <w:bCs/>
          <w:szCs w:val="28"/>
          <w:u w:val="none"/>
        </w:rPr>
        <w:t>34.02.01</w:t>
      </w:r>
      <w:r w:rsidRPr="007A7FDA">
        <w:rPr>
          <w:bCs/>
          <w:szCs w:val="28"/>
          <w:u w:val="none"/>
        </w:rPr>
        <w:t xml:space="preserve"> </w:t>
      </w:r>
      <w:r>
        <w:rPr>
          <w:bCs/>
          <w:szCs w:val="28"/>
          <w:u w:val="none"/>
        </w:rPr>
        <w:t>«</w:t>
      </w:r>
      <w:r w:rsidRPr="007A7FDA">
        <w:rPr>
          <w:bCs/>
          <w:szCs w:val="28"/>
          <w:u w:val="none"/>
        </w:rPr>
        <w:t>Сестринское дело</w:t>
      </w:r>
      <w:r>
        <w:rPr>
          <w:bCs/>
          <w:szCs w:val="28"/>
          <w:u w:val="none"/>
        </w:rPr>
        <w:t>»</w:t>
      </w: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A867CE" w:rsidRDefault="00A867CE" w:rsidP="00A867CE">
      <w:pPr>
        <w:pStyle w:val="a4"/>
        <w:ind w:firstLine="567"/>
        <w:rPr>
          <w:bCs/>
          <w:szCs w:val="28"/>
          <w:u w:val="none"/>
        </w:rPr>
      </w:pPr>
      <w:r w:rsidRPr="00EE5185">
        <w:rPr>
          <w:bCs/>
          <w:szCs w:val="28"/>
          <w:u w:val="none"/>
        </w:rPr>
        <w:t>Учебная дисциплина   «Генетика человека с основами медицинской генетики»  относится к профессиональному циклу дисциплин.</w:t>
      </w:r>
    </w:p>
    <w:p w:rsidR="00A867CE" w:rsidRPr="00EE5185" w:rsidRDefault="00A867CE" w:rsidP="00A867CE">
      <w:pPr>
        <w:pStyle w:val="a4"/>
        <w:rPr>
          <w:bCs/>
          <w:i/>
          <w:strike/>
          <w:color w:val="FF0000"/>
          <w:szCs w:val="28"/>
          <w:u w:val="none"/>
        </w:rPr>
      </w:pPr>
      <w:r w:rsidRPr="00EE5185">
        <w:rPr>
          <w:bCs/>
          <w:szCs w:val="28"/>
          <w:u w:val="none"/>
        </w:rPr>
        <w:t xml:space="preserve"> </w:t>
      </w:r>
    </w:p>
    <w:p w:rsidR="00A867CE" w:rsidRPr="00EE5185" w:rsidRDefault="00A867CE" w:rsidP="00A867CE">
      <w:pPr>
        <w:pStyle w:val="a4"/>
        <w:rPr>
          <w:b/>
          <w:bCs/>
          <w:i/>
          <w:szCs w:val="28"/>
          <w:u w:val="none"/>
        </w:rPr>
      </w:pPr>
      <w:r w:rsidRPr="00EE5185">
        <w:rPr>
          <w:b/>
          <w:szCs w:val="28"/>
          <w:u w:val="none"/>
        </w:rPr>
        <w:t>1.3. Цели и задачи дисциплины – требования к результатам освоения дисциплины:</w:t>
      </w:r>
    </w:p>
    <w:p w:rsidR="00A867CE" w:rsidRPr="00295995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867CE" w:rsidRPr="00295995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95995">
        <w:rPr>
          <w:sz w:val="28"/>
          <w:szCs w:val="28"/>
        </w:rPr>
        <w:t>В результате освоения учебной дисциплины обучающийся должен уметь:</w:t>
      </w:r>
    </w:p>
    <w:p w:rsidR="00A867CE" w:rsidRPr="00295995" w:rsidRDefault="00A867CE" w:rsidP="00A867CE">
      <w:pPr>
        <w:ind w:left="360"/>
        <w:rPr>
          <w:i/>
          <w:iCs/>
          <w:sz w:val="28"/>
          <w:szCs w:val="28"/>
        </w:rPr>
      </w:pPr>
      <w:r w:rsidRPr="00295995">
        <w:rPr>
          <w:sz w:val="28"/>
          <w:szCs w:val="28"/>
        </w:rPr>
        <w:t xml:space="preserve"> </w:t>
      </w:r>
    </w:p>
    <w:p w:rsidR="00A867CE" w:rsidRPr="00295995" w:rsidRDefault="00A867CE" w:rsidP="00A867CE">
      <w:pPr>
        <w:rPr>
          <w:sz w:val="28"/>
          <w:szCs w:val="28"/>
        </w:rPr>
      </w:pPr>
      <w:r w:rsidRPr="00295995">
        <w:rPr>
          <w:sz w:val="28"/>
          <w:szCs w:val="28"/>
        </w:rPr>
        <w:t>- проводить опрос и вести учет пациентов с наследственной патологией;</w:t>
      </w:r>
    </w:p>
    <w:p w:rsidR="00A867CE" w:rsidRPr="00295995" w:rsidRDefault="00A867CE" w:rsidP="00A867CE">
      <w:pPr>
        <w:rPr>
          <w:sz w:val="28"/>
          <w:szCs w:val="28"/>
        </w:rPr>
      </w:pPr>
      <w:r w:rsidRPr="00295995">
        <w:rPr>
          <w:sz w:val="28"/>
          <w:szCs w:val="28"/>
        </w:rPr>
        <w:t>- проводить беседы по планированию семьи с учетом имеющейся наследственной  патологии;</w:t>
      </w:r>
    </w:p>
    <w:p w:rsidR="00A867CE" w:rsidRPr="00295995" w:rsidRDefault="00A867CE" w:rsidP="00A867CE">
      <w:pPr>
        <w:rPr>
          <w:sz w:val="28"/>
          <w:szCs w:val="28"/>
        </w:rPr>
      </w:pPr>
      <w:r w:rsidRPr="00295995">
        <w:rPr>
          <w:sz w:val="28"/>
          <w:szCs w:val="28"/>
        </w:rPr>
        <w:t>- проводить предварительную диагностику наследственных болезней</w:t>
      </w:r>
      <w:r>
        <w:rPr>
          <w:sz w:val="28"/>
          <w:szCs w:val="28"/>
        </w:rPr>
        <w:t>.</w:t>
      </w:r>
    </w:p>
    <w:p w:rsidR="00A867CE" w:rsidRPr="00295995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обучающийся должен знать:</w:t>
      </w:r>
    </w:p>
    <w:p w:rsidR="00A867CE" w:rsidRPr="00A20A8B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867CE" w:rsidRPr="00A14711" w:rsidRDefault="00A867CE" w:rsidP="00A867CE">
      <w:pPr>
        <w:rPr>
          <w:sz w:val="28"/>
          <w:szCs w:val="28"/>
        </w:rPr>
      </w:pPr>
      <w:r w:rsidRPr="00A14711">
        <w:rPr>
          <w:sz w:val="28"/>
          <w:szCs w:val="28"/>
        </w:rPr>
        <w:t>- биохимические и цитологические основы наследственности;</w:t>
      </w:r>
    </w:p>
    <w:p w:rsidR="00A867CE" w:rsidRDefault="00A867CE" w:rsidP="00A867CE">
      <w:pPr>
        <w:rPr>
          <w:sz w:val="28"/>
          <w:szCs w:val="28"/>
        </w:rPr>
      </w:pPr>
      <w:r w:rsidRPr="00A14711">
        <w:rPr>
          <w:sz w:val="28"/>
          <w:szCs w:val="28"/>
        </w:rPr>
        <w:t xml:space="preserve">- закономерности наследования признаков, виды взаимодействия </w:t>
      </w:r>
      <w:r>
        <w:rPr>
          <w:sz w:val="28"/>
          <w:szCs w:val="28"/>
        </w:rPr>
        <w:t>генов;</w:t>
      </w:r>
    </w:p>
    <w:p w:rsidR="00A867CE" w:rsidRPr="00A14711" w:rsidRDefault="00A867CE" w:rsidP="00A867CE">
      <w:pPr>
        <w:rPr>
          <w:sz w:val="28"/>
          <w:szCs w:val="28"/>
        </w:rPr>
      </w:pPr>
      <w:r>
        <w:rPr>
          <w:sz w:val="28"/>
          <w:szCs w:val="28"/>
        </w:rPr>
        <w:t>- методы изучения наследственности и изменчивости человека в норме  и патологии;</w:t>
      </w:r>
    </w:p>
    <w:p w:rsidR="00A867CE" w:rsidRPr="00A14711" w:rsidRDefault="00A867CE" w:rsidP="00A867CE">
      <w:pPr>
        <w:rPr>
          <w:sz w:val="28"/>
          <w:szCs w:val="28"/>
        </w:rPr>
      </w:pPr>
      <w:r w:rsidRPr="00A1471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основные </w:t>
      </w:r>
      <w:r w:rsidRPr="00A14711">
        <w:rPr>
          <w:sz w:val="28"/>
          <w:szCs w:val="28"/>
        </w:rPr>
        <w:t>виды изм</w:t>
      </w:r>
      <w:r>
        <w:rPr>
          <w:sz w:val="28"/>
          <w:szCs w:val="28"/>
        </w:rPr>
        <w:t xml:space="preserve">енчивости, </w:t>
      </w:r>
      <w:r w:rsidRPr="00A14711">
        <w:rPr>
          <w:sz w:val="28"/>
          <w:szCs w:val="28"/>
        </w:rPr>
        <w:t xml:space="preserve"> виды мутаций у человека, факторы мутагенеза;</w:t>
      </w:r>
    </w:p>
    <w:p w:rsidR="00A867CE" w:rsidRPr="00A14711" w:rsidRDefault="00A867CE" w:rsidP="00A867CE">
      <w:pPr>
        <w:rPr>
          <w:sz w:val="28"/>
          <w:szCs w:val="28"/>
        </w:rPr>
      </w:pPr>
      <w:r w:rsidRPr="00A14711">
        <w:rPr>
          <w:sz w:val="28"/>
          <w:szCs w:val="28"/>
        </w:rPr>
        <w:t>- основные групп</w:t>
      </w:r>
      <w:r>
        <w:rPr>
          <w:sz w:val="28"/>
          <w:szCs w:val="28"/>
        </w:rPr>
        <w:t>ы наследственных заболеваний,  причины и механизмы возникновения;</w:t>
      </w:r>
    </w:p>
    <w:p w:rsidR="00A867CE" w:rsidRPr="00A14711" w:rsidRDefault="00A867CE" w:rsidP="00A867CE">
      <w:pPr>
        <w:rPr>
          <w:sz w:val="28"/>
          <w:szCs w:val="28"/>
        </w:rPr>
      </w:pPr>
      <w:r w:rsidRPr="00A14711">
        <w:rPr>
          <w:sz w:val="28"/>
          <w:szCs w:val="28"/>
        </w:rPr>
        <w:t>- цели, задачи, методы  и показания к медико-генетическому консультированию.</w:t>
      </w:r>
    </w:p>
    <w:p w:rsidR="00A867CE" w:rsidRDefault="00A867CE" w:rsidP="00A867CE">
      <w:pPr>
        <w:pStyle w:val="ac"/>
        <w:jc w:val="left"/>
      </w:pPr>
    </w:p>
    <w:p w:rsidR="00A867CE" w:rsidRDefault="00A867CE" w:rsidP="00A867CE">
      <w:pPr>
        <w:pStyle w:val="ac"/>
      </w:pPr>
    </w:p>
    <w:p w:rsidR="00A867CE" w:rsidRPr="00A20A8B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A20A8B">
        <w:rPr>
          <w:b/>
          <w:sz w:val="28"/>
          <w:szCs w:val="28"/>
        </w:rPr>
        <w:t xml:space="preserve">.4. Рекомендуемое количество часов на освоение 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A867CE" w:rsidRPr="00BD521D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A20A8B">
        <w:rPr>
          <w:sz w:val="28"/>
          <w:szCs w:val="28"/>
        </w:rPr>
        <w:t>максимальной учеб</w:t>
      </w:r>
      <w:r>
        <w:rPr>
          <w:sz w:val="28"/>
          <w:szCs w:val="28"/>
        </w:rPr>
        <w:t xml:space="preserve">ной нагрузки обучающегося  </w:t>
      </w:r>
      <w:r>
        <w:rPr>
          <w:color w:val="000000"/>
          <w:sz w:val="28"/>
          <w:szCs w:val="28"/>
        </w:rPr>
        <w:t>54</w:t>
      </w:r>
      <w:r w:rsidRPr="00BD521D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  <w:r w:rsidRPr="00BD521D">
        <w:rPr>
          <w:color w:val="000000"/>
          <w:sz w:val="28"/>
          <w:szCs w:val="28"/>
        </w:rPr>
        <w:t>, в том числе:</w:t>
      </w:r>
    </w:p>
    <w:p w:rsidR="00A867CE" w:rsidRPr="00BD521D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BD521D">
        <w:rPr>
          <w:color w:val="000000"/>
          <w:sz w:val="28"/>
          <w:szCs w:val="28"/>
        </w:rPr>
        <w:t>обязательной аудиторной учебн</w:t>
      </w:r>
      <w:r>
        <w:rPr>
          <w:color w:val="000000"/>
          <w:sz w:val="28"/>
          <w:szCs w:val="28"/>
        </w:rPr>
        <w:t xml:space="preserve">ой нагрузки обучающегося  36 </w:t>
      </w:r>
      <w:r w:rsidRPr="00BD521D">
        <w:rPr>
          <w:color w:val="000000"/>
          <w:sz w:val="28"/>
          <w:szCs w:val="28"/>
        </w:rPr>
        <w:t>час</w:t>
      </w:r>
      <w:r>
        <w:rPr>
          <w:color w:val="000000"/>
          <w:sz w:val="28"/>
          <w:szCs w:val="28"/>
        </w:rPr>
        <w:t>ов</w:t>
      </w:r>
      <w:r w:rsidRPr="00BD521D">
        <w:rPr>
          <w:color w:val="000000"/>
          <w:sz w:val="28"/>
          <w:szCs w:val="28"/>
        </w:rPr>
        <w:t>;</w:t>
      </w:r>
    </w:p>
    <w:p w:rsidR="00A867CE" w:rsidRPr="00BD521D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BD521D">
        <w:rPr>
          <w:color w:val="000000"/>
          <w:sz w:val="28"/>
          <w:szCs w:val="28"/>
        </w:rPr>
        <w:t xml:space="preserve">самостоятельной </w:t>
      </w:r>
      <w:r>
        <w:rPr>
          <w:color w:val="000000"/>
          <w:sz w:val="28"/>
          <w:szCs w:val="28"/>
        </w:rPr>
        <w:t>работы обучающегося  18</w:t>
      </w:r>
      <w:r w:rsidRPr="00BD521D">
        <w:rPr>
          <w:color w:val="000000"/>
          <w:sz w:val="28"/>
          <w:szCs w:val="28"/>
        </w:rPr>
        <w:t xml:space="preserve"> часов.</w:t>
      </w: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867CE" w:rsidRPr="00F56568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8"/>
          <w:szCs w:val="28"/>
        </w:rPr>
      </w:pPr>
    </w:p>
    <w:p w:rsidR="00A867CE" w:rsidRPr="00A20A8B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803"/>
      </w:tblGrid>
      <w:tr w:rsidR="00A867CE" w:rsidRPr="00383923" w:rsidTr="001E6177">
        <w:trPr>
          <w:trHeight w:val="460"/>
        </w:trPr>
        <w:tc>
          <w:tcPr>
            <w:tcW w:w="7901" w:type="dxa"/>
          </w:tcPr>
          <w:p w:rsidR="00A867CE" w:rsidRPr="00383923" w:rsidRDefault="00A867CE" w:rsidP="001E6177">
            <w:pPr>
              <w:jc w:val="center"/>
              <w:rPr>
                <w:sz w:val="28"/>
                <w:szCs w:val="28"/>
              </w:rPr>
            </w:pPr>
            <w:r w:rsidRPr="00383923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03" w:type="dxa"/>
          </w:tcPr>
          <w:p w:rsidR="00A867CE" w:rsidRPr="0074045D" w:rsidRDefault="00A867CE" w:rsidP="001E6177">
            <w:pPr>
              <w:jc w:val="center"/>
              <w:rPr>
                <w:iCs/>
                <w:sz w:val="28"/>
                <w:szCs w:val="28"/>
              </w:rPr>
            </w:pPr>
            <w:r w:rsidRPr="0074045D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A867CE" w:rsidRPr="00383923" w:rsidTr="001E6177">
        <w:trPr>
          <w:trHeight w:val="285"/>
        </w:trPr>
        <w:tc>
          <w:tcPr>
            <w:tcW w:w="7901" w:type="dxa"/>
          </w:tcPr>
          <w:p w:rsidR="00A867CE" w:rsidRPr="00383923" w:rsidRDefault="00A867CE" w:rsidP="001E6177">
            <w:pPr>
              <w:rPr>
                <w:sz w:val="28"/>
                <w:szCs w:val="28"/>
              </w:rPr>
            </w:pPr>
            <w:r w:rsidRPr="00383923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3" w:type="dxa"/>
          </w:tcPr>
          <w:p w:rsidR="00A867CE" w:rsidRPr="0074045D" w:rsidRDefault="00A867CE" w:rsidP="001E617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54</w:t>
            </w:r>
          </w:p>
        </w:tc>
      </w:tr>
      <w:tr w:rsidR="00A867CE" w:rsidRPr="00383923" w:rsidTr="001E6177">
        <w:tc>
          <w:tcPr>
            <w:tcW w:w="7901" w:type="dxa"/>
          </w:tcPr>
          <w:p w:rsidR="00A867CE" w:rsidRPr="00383923" w:rsidRDefault="00A867CE" w:rsidP="001E6177">
            <w:pPr>
              <w:jc w:val="both"/>
              <w:rPr>
                <w:sz w:val="28"/>
                <w:szCs w:val="28"/>
              </w:rPr>
            </w:pPr>
            <w:r w:rsidRPr="00383923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3" w:type="dxa"/>
          </w:tcPr>
          <w:p w:rsidR="00A867CE" w:rsidRPr="0074045D" w:rsidRDefault="00A867CE" w:rsidP="001E617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36</w:t>
            </w:r>
          </w:p>
        </w:tc>
      </w:tr>
      <w:tr w:rsidR="00A867CE" w:rsidRPr="00383923" w:rsidTr="001E6177">
        <w:tc>
          <w:tcPr>
            <w:tcW w:w="9704" w:type="dxa"/>
            <w:gridSpan w:val="2"/>
          </w:tcPr>
          <w:p w:rsidR="00A867CE" w:rsidRPr="0074045D" w:rsidRDefault="00A867CE" w:rsidP="001E6177">
            <w:pPr>
              <w:rPr>
                <w:iCs/>
                <w:sz w:val="28"/>
                <w:szCs w:val="28"/>
              </w:rPr>
            </w:pPr>
            <w:r w:rsidRPr="00383923">
              <w:rPr>
                <w:sz w:val="28"/>
                <w:szCs w:val="28"/>
              </w:rPr>
              <w:t>в том числе:</w:t>
            </w:r>
          </w:p>
        </w:tc>
      </w:tr>
      <w:tr w:rsidR="00A867CE" w:rsidRPr="00383923" w:rsidTr="001E6177">
        <w:tc>
          <w:tcPr>
            <w:tcW w:w="7901" w:type="dxa"/>
          </w:tcPr>
          <w:p w:rsidR="00A867CE" w:rsidRPr="00383923" w:rsidRDefault="00A867CE" w:rsidP="001E6177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теоретические занятия</w:t>
            </w:r>
          </w:p>
        </w:tc>
        <w:tc>
          <w:tcPr>
            <w:tcW w:w="1803" w:type="dxa"/>
          </w:tcPr>
          <w:p w:rsidR="00A867CE" w:rsidRPr="0074045D" w:rsidRDefault="00A867CE" w:rsidP="001E617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</w:tr>
      <w:tr w:rsidR="00A867CE" w:rsidRPr="00383923" w:rsidTr="001E6177">
        <w:tc>
          <w:tcPr>
            <w:tcW w:w="7901" w:type="dxa"/>
          </w:tcPr>
          <w:p w:rsidR="00A867CE" w:rsidRPr="00383923" w:rsidRDefault="00A867CE" w:rsidP="001E6177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семинарские</w:t>
            </w:r>
            <w:r w:rsidRPr="00383923">
              <w:rPr>
                <w:sz w:val="28"/>
                <w:szCs w:val="28"/>
              </w:rPr>
              <w:t xml:space="preserve"> занятия</w:t>
            </w:r>
          </w:p>
        </w:tc>
        <w:tc>
          <w:tcPr>
            <w:tcW w:w="1803" w:type="dxa"/>
          </w:tcPr>
          <w:p w:rsidR="00A867CE" w:rsidRPr="0074045D" w:rsidRDefault="00A867CE" w:rsidP="001E617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</w:tr>
      <w:tr w:rsidR="00A867CE" w:rsidRPr="00383923" w:rsidTr="001E6177">
        <w:tc>
          <w:tcPr>
            <w:tcW w:w="7901" w:type="dxa"/>
          </w:tcPr>
          <w:p w:rsidR="00A867CE" w:rsidRPr="00383923" w:rsidRDefault="00A867CE" w:rsidP="001E6177">
            <w:pPr>
              <w:jc w:val="both"/>
              <w:rPr>
                <w:sz w:val="28"/>
                <w:szCs w:val="28"/>
              </w:rPr>
            </w:pPr>
            <w:r w:rsidRPr="00383923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3" w:type="dxa"/>
          </w:tcPr>
          <w:p w:rsidR="00A867CE" w:rsidRPr="0074045D" w:rsidRDefault="00A867CE" w:rsidP="001E617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</w:tr>
      <w:tr w:rsidR="00A867CE" w:rsidRPr="00383923" w:rsidTr="001E6177">
        <w:tc>
          <w:tcPr>
            <w:tcW w:w="9704" w:type="dxa"/>
            <w:gridSpan w:val="2"/>
          </w:tcPr>
          <w:p w:rsidR="00A867CE" w:rsidRPr="0074045D" w:rsidRDefault="00A867CE" w:rsidP="001E6177">
            <w:pPr>
              <w:rPr>
                <w:iCs/>
                <w:sz w:val="28"/>
                <w:szCs w:val="28"/>
              </w:rPr>
            </w:pPr>
            <w:r w:rsidRPr="00383923">
              <w:rPr>
                <w:sz w:val="28"/>
                <w:szCs w:val="28"/>
              </w:rPr>
              <w:t>в том числе:</w:t>
            </w:r>
          </w:p>
        </w:tc>
      </w:tr>
      <w:tr w:rsidR="00A867CE" w:rsidRPr="0074045D" w:rsidTr="001E6177">
        <w:tc>
          <w:tcPr>
            <w:tcW w:w="7901" w:type="dxa"/>
          </w:tcPr>
          <w:p w:rsidR="00A867CE" w:rsidRPr="0074045D" w:rsidRDefault="00A867CE" w:rsidP="001E6177">
            <w:pPr>
              <w:ind w:left="360"/>
              <w:jc w:val="both"/>
              <w:rPr>
                <w:sz w:val="28"/>
                <w:szCs w:val="28"/>
              </w:rPr>
            </w:pPr>
            <w:r w:rsidRPr="0074045D">
              <w:rPr>
                <w:sz w:val="28"/>
                <w:szCs w:val="28"/>
              </w:rPr>
              <w:t>написание рефератов</w:t>
            </w:r>
          </w:p>
        </w:tc>
        <w:tc>
          <w:tcPr>
            <w:tcW w:w="1803" w:type="dxa"/>
          </w:tcPr>
          <w:p w:rsidR="00A867CE" w:rsidRPr="0074045D" w:rsidRDefault="00A867CE" w:rsidP="001E617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A867CE" w:rsidRPr="0074045D" w:rsidTr="001E6177">
        <w:tc>
          <w:tcPr>
            <w:tcW w:w="7901" w:type="dxa"/>
          </w:tcPr>
          <w:p w:rsidR="00A867CE" w:rsidRPr="0074045D" w:rsidRDefault="00A867CE" w:rsidP="001E6177">
            <w:pPr>
              <w:ind w:left="360"/>
              <w:jc w:val="both"/>
              <w:rPr>
                <w:sz w:val="28"/>
                <w:szCs w:val="28"/>
              </w:rPr>
            </w:pPr>
            <w:r w:rsidRPr="0074045D">
              <w:rPr>
                <w:sz w:val="28"/>
                <w:szCs w:val="28"/>
              </w:rPr>
              <w:t>подготовка докладов</w:t>
            </w:r>
          </w:p>
        </w:tc>
        <w:tc>
          <w:tcPr>
            <w:tcW w:w="1803" w:type="dxa"/>
          </w:tcPr>
          <w:p w:rsidR="00A867CE" w:rsidRPr="0074045D" w:rsidRDefault="00A867CE" w:rsidP="001E617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A867CE" w:rsidRPr="0074045D" w:rsidTr="001E6177">
        <w:tc>
          <w:tcPr>
            <w:tcW w:w="7901" w:type="dxa"/>
            <w:tcBorders>
              <w:right w:val="single" w:sz="4" w:space="0" w:color="auto"/>
            </w:tcBorders>
          </w:tcPr>
          <w:p w:rsidR="00A867CE" w:rsidRPr="0074045D" w:rsidRDefault="00A867CE" w:rsidP="001E6177">
            <w:pPr>
              <w:ind w:left="360"/>
              <w:jc w:val="both"/>
              <w:rPr>
                <w:sz w:val="28"/>
                <w:szCs w:val="28"/>
              </w:rPr>
            </w:pPr>
            <w:r w:rsidRPr="0074045D">
              <w:rPr>
                <w:sz w:val="28"/>
                <w:szCs w:val="28"/>
              </w:rPr>
              <w:t xml:space="preserve">выполнение домашней работы    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A867CE" w:rsidRPr="0074045D" w:rsidRDefault="00A867CE" w:rsidP="001E617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A867CE" w:rsidRPr="00383923" w:rsidTr="001E6177">
        <w:tc>
          <w:tcPr>
            <w:tcW w:w="7901" w:type="dxa"/>
            <w:tcBorders>
              <w:right w:val="single" w:sz="4" w:space="0" w:color="auto"/>
            </w:tcBorders>
          </w:tcPr>
          <w:p w:rsidR="00A867CE" w:rsidRPr="0074045D" w:rsidRDefault="00A867CE" w:rsidP="001E6177">
            <w:pPr>
              <w:rPr>
                <w:iCs/>
                <w:sz w:val="28"/>
                <w:szCs w:val="28"/>
              </w:rPr>
            </w:pPr>
            <w:r w:rsidRPr="0074045D">
              <w:rPr>
                <w:iCs/>
                <w:sz w:val="28"/>
                <w:szCs w:val="28"/>
              </w:rPr>
              <w:t>Итоговая аттестация в форме</w:t>
            </w:r>
          </w:p>
        </w:tc>
        <w:tc>
          <w:tcPr>
            <w:tcW w:w="1803" w:type="dxa"/>
            <w:tcBorders>
              <w:left w:val="single" w:sz="4" w:space="0" w:color="auto"/>
            </w:tcBorders>
          </w:tcPr>
          <w:p w:rsidR="00A867CE" w:rsidRPr="0074045D" w:rsidRDefault="00FB6EDF" w:rsidP="001E6177">
            <w:pPr>
              <w:ind w:left="312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диф/зачёт</w:t>
            </w:r>
          </w:p>
        </w:tc>
      </w:tr>
    </w:tbl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A867CE" w:rsidRDefault="00A867CE" w:rsidP="00A867CE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r>
        <w:rPr>
          <w:u w:val="single"/>
        </w:rPr>
        <w:br w:type="page"/>
      </w:r>
      <w:r>
        <w:rPr>
          <w:b/>
          <w:bCs/>
          <w:sz w:val="28"/>
        </w:rPr>
        <w:lastRenderedPageBreak/>
        <w:t>2.2. ТЕМАТИЧЕСКИЙ ПЛАН УЧЕБНОЙ РАБОТЫ</w:t>
      </w:r>
    </w:p>
    <w:p w:rsidR="00A867CE" w:rsidRDefault="00A867CE" w:rsidP="00A867CE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4"/>
        <w:gridCol w:w="4996"/>
        <w:gridCol w:w="900"/>
        <w:gridCol w:w="900"/>
        <w:gridCol w:w="900"/>
        <w:gridCol w:w="900"/>
        <w:gridCol w:w="900"/>
        <w:gridCol w:w="900"/>
      </w:tblGrid>
      <w:tr w:rsidR="00A867CE" w:rsidTr="001E6177">
        <w:trPr>
          <w:cantSplit/>
          <w:trHeight w:val="425"/>
        </w:trPr>
        <w:tc>
          <w:tcPr>
            <w:tcW w:w="764" w:type="dxa"/>
            <w:vMerge w:val="restart"/>
            <w:vAlign w:val="center"/>
          </w:tcPr>
          <w:p w:rsidR="00A867CE" w:rsidRDefault="00A867CE" w:rsidP="001E6177">
            <w:pPr>
              <w:jc w:val="center"/>
            </w:pPr>
            <w:r>
              <w:t>№</w:t>
            </w:r>
          </w:p>
          <w:p w:rsidR="00A867CE" w:rsidRDefault="00A867CE" w:rsidP="001E6177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4996" w:type="dxa"/>
            <w:vMerge w:val="restart"/>
            <w:vAlign w:val="center"/>
          </w:tcPr>
          <w:p w:rsidR="00A867CE" w:rsidRDefault="00A867CE" w:rsidP="001E6177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900" w:type="dxa"/>
            <w:vMerge w:val="restart"/>
            <w:textDirection w:val="btLr"/>
          </w:tcPr>
          <w:p w:rsidR="00A867CE" w:rsidRPr="00DD253F" w:rsidRDefault="00A867CE" w:rsidP="001E6177">
            <w:pPr>
              <w:ind w:left="113" w:right="113"/>
              <w:rPr>
                <w:spacing w:val="-10"/>
              </w:rPr>
            </w:pPr>
            <w:r w:rsidRPr="00DD253F">
              <w:rPr>
                <w:spacing w:val="-16"/>
              </w:rPr>
              <w:t xml:space="preserve">Максимальная </w:t>
            </w:r>
            <w:r w:rsidRPr="00DD253F">
              <w:rPr>
                <w:spacing w:val="-10"/>
              </w:rPr>
              <w:t>учебная нагрузка</w:t>
            </w:r>
          </w:p>
        </w:tc>
        <w:tc>
          <w:tcPr>
            <w:tcW w:w="3600" w:type="dxa"/>
            <w:gridSpan w:val="4"/>
          </w:tcPr>
          <w:p w:rsidR="00A867CE" w:rsidRDefault="00A867CE" w:rsidP="001E6177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A867CE" w:rsidRDefault="00A867CE" w:rsidP="001E6177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A867CE" w:rsidTr="001E6177">
        <w:trPr>
          <w:cantSplit/>
          <w:trHeight w:val="1134"/>
        </w:trPr>
        <w:tc>
          <w:tcPr>
            <w:tcW w:w="764" w:type="dxa"/>
            <w:vMerge/>
          </w:tcPr>
          <w:p w:rsidR="00A867CE" w:rsidRDefault="00A867CE" w:rsidP="001E6177">
            <w:pPr>
              <w:rPr>
                <w:sz w:val="28"/>
              </w:rPr>
            </w:pPr>
          </w:p>
        </w:tc>
        <w:tc>
          <w:tcPr>
            <w:tcW w:w="4996" w:type="dxa"/>
            <w:vMerge/>
          </w:tcPr>
          <w:p w:rsidR="00A867CE" w:rsidRDefault="00A867CE" w:rsidP="001E6177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A867CE" w:rsidRDefault="00A867CE" w:rsidP="001E6177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A867CE" w:rsidRDefault="00A867CE" w:rsidP="001E6177">
            <w:pPr>
              <w:ind w:left="113" w:right="113"/>
              <w:rPr>
                <w:sz w:val="28"/>
              </w:rPr>
            </w:pPr>
            <w:r>
              <w:t>всего</w:t>
            </w:r>
          </w:p>
        </w:tc>
        <w:tc>
          <w:tcPr>
            <w:tcW w:w="900" w:type="dxa"/>
            <w:textDirection w:val="btLr"/>
          </w:tcPr>
          <w:p w:rsidR="00A867CE" w:rsidRDefault="00A867CE" w:rsidP="001E6177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A867CE" w:rsidRPr="0094140A" w:rsidRDefault="00A867CE" w:rsidP="001E6177">
            <w:pPr>
              <w:ind w:left="113" w:right="113"/>
              <w:jc w:val="center"/>
              <w:rPr>
                <w:spacing w:val="-16"/>
              </w:rPr>
            </w:pPr>
            <w:r w:rsidRPr="0094140A">
              <w:rPr>
                <w:spacing w:val="-16"/>
              </w:rPr>
              <w:t>семинары</w:t>
            </w:r>
          </w:p>
        </w:tc>
        <w:tc>
          <w:tcPr>
            <w:tcW w:w="900" w:type="dxa"/>
            <w:textDirection w:val="btLr"/>
          </w:tcPr>
          <w:p w:rsidR="00A867CE" w:rsidRDefault="00A867CE" w:rsidP="001E6177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A867CE" w:rsidRDefault="00A867CE" w:rsidP="001E6177">
            <w:pPr>
              <w:rPr>
                <w:sz w:val="28"/>
              </w:rPr>
            </w:pPr>
          </w:p>
        </w:tc>
      </w:tr>
      <w:tr w:rsidR="00A867CE" w:rsidTr="001E6177">
        <w:trPr>
          <w:trHeight w:val="239"/>
        </w:trPr>
        <w:tc>
          <w:tcPr>
            <w:tcW w:w="764" w:type="dxa"/>
          </w:tcPr>
          <w:p w:rsidR="00A867CE" w:rsidRDefault="00A867CE" w:rsidP="001E6177">
            <w:pPr>
              <w:jc w:val="center"/>
            </w:pPr>
            <w:r>
              <w:t>1.</w:t>
            </w:r>
          </w:p>
        </w:tc>
        <w:tc>
          <w:tcPr>
            <w:tcW w:w="4996" w:type="dxa"/>
          </w:tcPr>
          <w:p w:rsidR="00A867CE" w:rsidRDefault="00A867CE" w:rsidP="001E61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00" w:type="dxa"/>
          </w:tcPr>
          <w:p w:rsidR="00A867CE" w:rsidRDefault="00A867CE" w:rsidP="001E61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00" w:type="dxa"/>
          </w:tcPr>
          <w:p w:rsidR="00A867CE" w:rsidRDefault="00A867CE" w:rsidP="001E61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00" w:type="dxa"/>
          </w:tcPr>
          <w:p w:rsidR="00A867CE" w:rsidRDefault="00A867CE" w:rsidP="001E61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00" w:type="dxa"/>
          </w:tcPr>
          <w:p w:rsidR="00A867CE" w:rsidRDefault="00A867CE" w:rsidP="001E61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00" w:type="dxa"/>
          </w:tcPr>
          <w:p w:rsidR="00A867CE" w:rsidRDefault="00A867CE" w:rsidP="001E61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00" w:type="dxa"/>
          </w:tcPr>
          <w:p w:rsidR="00A867CE" w:rsidRDefault="00A867CE" w:rsidP="001E61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</w:tr>
      <w:tr w:rsidR="00A867CE" w:rsidRPr="004916C9" w:rsidTr="001E6177">
        <w:tc>
          <w:tcPr>
            <w:tcW w:w="764" w:type="dxa"/>
          </w:tcPr>
          <w:p w:rsidR="00A867CE" w:rsidRDefault="00A867CE" w:rsidP="001E6177">
            <w:pPr>
              <w:rPr>
                <w:b/>
              </w:rPr>
            </w:pPr>
            <w:r w:rsidRPr="00562C47">
              <w:rPr>
                <w:b/>
              </w:rPr>
              <w:t xml:space="preserve">   1</w:t>
            </w:r>
          </w:p>
          <w:p w:rsidR="00A867CE" w:rsidRDefault="00A867CE" w:rsidP="001E6177">
            <w:pPr>
              <w:rPr>
                <w:b/>
              </w:rPr>
            </w:pPr>
          </w:p>
          <w:p w:rsidR="00A867CE" w:rsidRDefault="00A867CE" w:rsidP="001E6177">
            <w:pPr>
              <w:rPr>
                <w:b/>
              </w:rPr>
            </w:pPr>
          </w:p>
          <w:p w:rsidR="00A867CE" w:rsidRDefault="00A867CE" w:rsidP="001E6177">
            <w:pPr>
              <w:rPr>
                <w:b/>
              </w:rPr>
            </w:pPr>
          </w:p>
          <w:p w:rsidR="00A867CE" w:rsidRPr="00562C47" w:rsidRDefault="00A867CE" w:rsidP="001E6177">
            <w:pPr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4996" w:type="dxa"/>
          </w:tcPr>
          <w:p w:rsidR="00A867CE" w:rsidRPr="004916C9" w:rsidRDefault="00A867CE" w:rsidP="001E6177">
            <w:r w:rsidRPr="00562C47">
              <w:rPr>
                <w:b/>
              </w:rPr>
              <w:t>Раздел 1</w:t>
            </w:r>
            <w:r w:rsidRPr="004916C9">
              <w:t>.</w:t>
            </w:r>
          </w:p>
          <w:p w:rsidR="00A867CE" w:rsidRPr="004916C9" w:rsidRDefault="00A867CE" w:rsidP="001E6177">
            <w:r w:rsidRPr="004916C9">
              <w:t>Генетика человека с основами медицинской генетики – теоретический фундамент современной медицины.</w:t>
            </w:r>
            <w:r>
              <w:t xml:space="preserve"> </w:t>
            </w:r>
          </w:p>
          <w:p w:rsidR="00A867CE" w:rsidRPr="004916C9" w:rsidRDefault="00A867CE" w:rsidP="001E6177">
            <w:r w:rsidRPr="004916C9">
              <w:t>Генетика человека с основами медицинской генетики – теоретический фундамент современной медицины.</w:t>
            </w:r>
            <w:r>
              <w:t xml:space="preserve"> </w:t>
            </w:r>
          </w:p>
          <w:p w:rsidR="00A867CE" w:rsidRPr="004916C9" w:rsidRDefault="00A867CE" w:rsidP="001E6177"/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6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</w:tr>
      <w:tr w:rsidR="00A867CE" w:rsidRPr="004916C9" w:rsidTr="001E6177">
        <w:tc>
          <w:tcPr>
            <w:tcW w:w="764" w:type="dxa"/>
          </w:tcPr>
          <w:p w:rsidR="00A867CE" w:rsidRDefault="00A867CE" w:rsidP="001E6177">
            <w:pPr>
              <w:rPr>
                <w:b/>
              </w:rPr>
            </w:pPr>
            <w:r w:rsidRPr="00562C47">
              <w:rPr>
                <w:b/>
              </w:rPr>
              <w:t xml:space="preserve">   2</w:t>
            </w:r>
          </w:p>
          <w:p w:rsidR="00A867CE" w:rsidRDefault="00A867CE" w:rsidP="001E6177">
            <w:pPr>
              <w:rPr>
                <w:b/>
              </w:rPr>
            </w:pPr>
          </w:p>
          <w:p w:rsidR="00A867CE" w:rsidRDefault="00A867CE" w:rsidP="001E6177">
            <w:pPr>
              <w:rPr>
                <w:b/>
              </w:rPr>
            </w:pPr>
          </w:p>
          <w:p w:rsidR="00A867CE" w:rsidRPr="00562C47" w:rsidRDefault="00A867CE" w:rsidP="001E6177">
            <w:pPr>
              <w:rPr>
                <w:b/>
              </w:rPr>
            </w:pPr>
            <w:r>
              <w:rPr>
                <w:b/>
              </w:rPr>
              <w:t xml:space="preserve">2.1. </w:t>
            </w:r>
          </w:p>
        </w:tc>
        <w:tc>
          <w:tcPr>
            <w:tcW w:w="4996" w:type="dxa"/>
          </w:tcPr>
          <w:p w:rsidR="00A867CE" w:rsidRPr="004916C9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562C47">
              <w:rPr>
                <w:b/>
              </w:rPr>
              <w:t>Раздел 2</w:t>
            </w:r>
            <w:r w:rsidRPr="004916C9">
              <w:t>.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4916C9">
              <w:t>Молекулярные основы наследственности.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  <w:p w:rsidR="00A867CE" w:rsidRPr="004916C9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Молекулярные основы наследственности.</w:t>
            </w:r>
          </w:p>
          <w:p w:rsidR="00A867CE" w:rsidRPr="004916C9" w:rsidRDefault="00A867CE" w:rsidP="001E6177"/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</w:pP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</w:tr>
      <w:tr w:rsidR="00A867CE" w:rsidRPr="004916C9" w:rsidTr="001E6177">
        <w:tc>
          <w:tcPr>
            <w:tcW w:w="764" w:type="dxa"/>
          </w:tcPr>
          <w:p w:rsidR="00A867CE" w:rsidRPr="00562C47" w:rsidRDefault="00A867CE" w:rsidP="001E6177">
            <w:pPr>
              <w:rPr>
                <w:b/>
              </w:rPr>
            </w:pPr>
            <w:r>
              <w:rPr>
                <w:b/>
              </w:rPr>
              <w:t xml:space="preserve">2.2. </w:t>
            </w:r>
          </w:p>
        </w:tc>
        <w:tc>
          <w:tcPr>
            <w:tcW w:w="4996" w:type="dxa"/>
          </w:tcPr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 xml:space="preserve">Клеточный цикл и его периоды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>Митоз</w:t>
            </w:r>
          </w:p>
          <w:p w:rsidR="00A867CE" w:rsidRPr="002F393F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>
              <w:t xml:space="preserve">Мейоз </w:t>
            </w:r>
          </w:p>
        </w:tc>
        <w:tc>
          <w:tcPr>
            <w:tcW w:w="900" w:type="dxa"/>
            <w:vAlign w:val="center"/>
          </w:tcPr>
          <w:p w:rsidR="00A867CE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</w:pP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867CE" w:rsidRPr="004916C9" w:rsidTr="001E6177">
        <w:tc>
          <w:tcPr>
            <w:tcW w:w="764" w:type="dxa"/>
          </w:tcPr>
          <w:p w:rsidR="00A867CE" w:rsidRDefault="00A867CE" w:rsidP="001E6177">
            <w:pPr>
              <w:rPr>
                <w:b/>
              </w:rPr>
            </w:pPr>
            <w:r w:rsidRPr="00562C47">
              <w:rPr>
                <w:b/>
              </w:rPr>
              <w:t xml:space="preserve">   3</w:t>
            </w:r>
            <w:r>
              <w:rPr>
                <w:b/>
              </w:rPr>
              <w:t>.</w:t>
            </w:r>
          </w:p>
          <w:p w:rsidR="00A867CE" w:rsidRDefault="00A867CE" w:rsidP="001E6177">
            <w:pPr>
              <w:rPr>
                <w:b/>
              </w:rPr>
            </w:pPr>
          </w:p>
          <w:p w:rsidR="00A867CE" w:rsidRPr="00562C47" w:rsidRDefault="00A867CE" w:rsidP="001E6177">
            <w:pPr>
              <w:rPr>
                <w:b/>
              </w:rPr>
            </w:pPr>
            <w:r>
              <w:rPr>
                <w:b/>
              </w:rPr>
              <w:t xml:space="preserve">3.1. </w:t>
            </w:r>
          </w:p>
        </w:tc>
        <w:tc>
          <w:tcPr>
            <w:tcW w:w="4996" w:type="dxa"/>
          </w:tcPr>
          <w:p w:rsidR="00A867CE" w:rsidRPr="00562C47" w:rsidRDefault="00A867CE" w:rsidP="001E6177">
            <w:pPr>
              <w:rPr>
                <w:b/>
              </w:rPr>
            </w:pPr>
            <w:r w:rsidRPr="00562C47">
              <w:rPr>
                <w:b/>
              </w:rPr>
              <w:t>Раздел 3.</w:t>
            </w:r>
          </w:p>
          <w:p w:rsidR="00A867CE" w:rsidRDefault="00A867CE" w:rsidP="001E6177">
            <w:r w:rsidRPr="004916C9">
              <w:t>Закономерности наследования признаков.</w:t>
            </w:r>
          </w:p>
          <w:p w:rsidR="00A867CE" w:rsidRPr="004916C9" w:rsidRDefault="00A867CE" w:rsidP="001E6177">
            <w:r>
              <w:t>Закономерности наследования признаков.</w:t>
            </w:r>
          </w:p>
          <w:p w:rsidR="00A867CE" w:rsidRPr="004916C9" w:rsidRDefault="00A867CE" w:rsidP="001E6177"/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6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</w:tr>
      <w:tr w:rsidR="00A867CE" w:rsidRPr="004916C9" w:rsidTr="001E6177">
        <w:trPr>
          <w:trHeight w:val="2904"/>
        </w:trPr>
        <w:tc>
          <w:tcPr>
            <w:tcW w:w="764" w:type="dxa"/>
          </w:tcPr>
          <w:p w:rsidR="00A867CE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4.1.</w:t>
            </w: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</w:p>
        </w:tc>
        <w:tc>
          <w:tcPr>
            <w:tcW w:w="4996" w:type="dxa"/>
          </w:tcPr>
          <w:p w:rsidR="00A867CE" w:rsidRPr="00562C47" w:rsidRDefault="00A867CE" w:rsidP="001E6177">
            <w:pPr>
              <w:rPr>
                <w:b/>
              </w:rPr>
            </w:pPr>
            <w:r w:rsidRPr="00562C47">
              <w:rPr>
                <w:b/>
              </w:rPr>
              <w:t>Раздел 4</w:t>
            </w:r>
            <w:r>
              <w:rPr>
                <w:b/>
              </w:rPr>
              <w:t>.</w:t>
            </w:r>
          </w:p>
          <w:p w:rsidR="00A867CE" w:rsidRPr="004916C9" w:rsidRDefault="00A867CE" w:rsidP="001E6177">
            <w:pPr>
              <w:pStyle w:val="a4"/>
              <w:rPr>
                <w:bCs/>
                <w:i/>
                <w:iCs/>
                <w:sz w:val="24"/>
                <w:u w:val="none"/>
              </w:rPr>
            </w:pPr>
            <w:r w:rsidRPr="004916C9">
              <w:rPr>
                <w:sz w:val="24"/>
                <w:u w:val="none"/>
              </w:rPr>
              <w:t>Методы изучения наследственности и изменчивости человека в норме и патологии.</w:t>
            </w:r>
          </w:p>
          <w:p w:rsidR="00A867CE" w:rsidRPr="004916C9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Методы изучения наследственности и изменчивости человека.</w:t>
            </w:r>
          </w:p>
          <w:p w:rsidR="00A867CE" w:rsidRPr="00C845B3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vAlign w:val="center"/>
          </w:tcPr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</w:tr>
      <w:tr w:rsidR="00A867CE" w:rsidRPr="004916C9" w:rsidTr="001E6177">
        <w:tc>
          <w:tcPr>
            <w:tcW w:w="764" w:type="dxa"/>
          </w:tcPr>
          <w:p w:rsidR="00A867CE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5.</w:t>
            </w: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5.1.</w:t>
            </w:r>
          </w:p>
        </w:tc>
        <w:tc>
          <w:tcPr>
            <w:tcW w:w="4996" w:type="dxa"/>
          </w:tcPr>
          <w:p w:rsidR="00A867CE" w:rsidRPr="00562C47" w:rsidRDefault="00A867CE" w:rsidP="001E6177">
            <w:pPr>
              <w:rPr>
                <w:b/>
              </w:rPr>
            </w:pPr>
            <w:r w:rsidRPr="00562C47">
              <w:rPr>
                <w:b/>
              </w:rPr>
              <w:t>Раздел 5.</w:t>
            </w:r>
          </w:p>
          <w:p w:rsidR="00A867CE" w:rsidRDefault="00A867CE" w:rsidP="001E6177">
            <w:r w:rsidRPr="004916C9">
              <w:t>Виды изменчивости и виды мутаций у человека. Факторы мутагенеза.</w:t>
            </w:r>
          </w:p>
          <w:p w:rsidR="00A867CE" w:rsidRDefault="00A867CE" w:rsidP="001E6177">
            <w:r w:rsidRPr="004916C9">
              <w:t>Виды изменчивости и виды мутаций у человека. Факторы мутагенеза.</w:t>
            </w:r>
          </w:p>
          <w:p w:rsidR="00A867CE" w:rsidRPr="004916C9" w:rsidRDefault="00A867CE" w:rsidP="001E6177"/>
          <w:p w:rsidR="00A867CE" w:rsidRPr="004916C9" w:rsidRDefault="00A867CE" w:rsidP="001E6177"/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</w:tr>
      <w:tr w:rsidR="00A867CE" w:rsidRPr="004916C9" w:rsidTr="001E6177">
        <w:tc>
          <w:tcPr>
            <w:tcW w:w="764" w:type="dxa"/>
          </w:tcPr>
          <w:p w:rsidR="00A867CE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  <w:p w:rsidR="00A867CE" w:rsidRDefault="00A867CE" w:rsidP="001E6177">
            <w:pPr>
              <w:jc w:val="center"/>
              <w:rPr>
                <w:b/>
              </w:rPr>
            </w:pPr>
          </w:p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6.1.</w:t>
            </w:r>
          </w:p>
        </w:tc>
        <w:tc>
          <w:tcPr>
            <w:tcW w:w="4996" w:type="dxa"/>
          </w:tcPr>
          <w:p w:rsidR="00A867CE" w:rsidRPr="004916C9" w:rsidRDefault="00A867CE" w:rsidP="001E6177">
            <w:pPr>
              <w:rPr>
                <w:bCs/>
              </w:rPr>
            </w:pPr>
            <w:r w:rsidRPr="00562C47">
              <w:rPr>
                <w:b/>
                <w:bCs/>
              </w:rPr>
              <w:t>Раздел 6</w:t>
            </w:r>
            <w:r>
              <w:rPr>
                <w:bCs/>
              </w:rPr>
              <w:t>.</w:t>
            </w:r>
          </w:p>
          <w:p w:rsidR="00A867CE" w:rsidRDefault="00A867CE" w:rsidP="001E6177">
            <w:pPr>
              <w:pStyle w:val="ac"/>
              <w:jc w:val="left"/>
            </w:pPr>
            <w:r w:rsidRPr="004916C9">
              <w:t>Наследственность и патология</w:t>
            </w:r>
          </w:p>
          <w:p w:rsidR="00A867CE" w:rsidRPr="004916C9" w:rsidRDefault="00A867CE" w:rsidP="001E6177">
            <w:r w:rsidRPr="004916C9">
              <w:t>Хромосомные болезни</w:t>
            </w:r>
          </w:p>
          <w:p w:rsidR="00A867CE" w:rsidRPr="004916C9" w:rsidRDefault="00A867CE" w:rsidP="001E6177"/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  <w:bCs/>
              </w:rPr>
            </w:pPr>
            <w:r w:rsidRPr="00562C47">
              <w:rPr>
                <w:b/>
                <w:bCs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  <w:bCs/>
              </w:rPr>
            </w:pPr>
            <w:r w:rsidRPr="00562C47">
              <w:rPr>
                <w:b/>
                <w:bCs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  <w:bCs/>
              </w:rPr>
            </w:pPr>
            <w:r w:rsidRPr="004916C9">
              <w:rPr>
                <w:b/>
                <w:bCs/>
              </w:rPr>
              <w:t>2</w:t>
            </w:r>
          </w:p>
        </w:tc>
      </w:tr>
      <w:tr w:rsidR="00A867CE" w:rsidRPr="004916C9" w:rsidTr="001E6177">
        <w:tc>
          <w:tcPr>
            <w:tcW w:w="764" w:type="dxa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6.2.</w:t>
            </w:r>
          </w:p>
        </w:tc>
        <w:tc>
          <w:tcPr>
            <w:tcW w:w="4996" w:type="dxa"/>
          </w:tcPr>
          <w:p w:rsidR="00A867CE" w:rsidRPr="004916C9" w:rsidRDefault="00A867CE" w:rsidP="001E6177">
            <w:r w:rsidRPr="004916C9">
              <w:t>Генные болезни</w:t>
            </w:r>
          </w:p>
          <w:p w:rsidR="00A867CE" w:rsidRPr="004916C9" w:rsidRDefault="00A867CE" w:rsidP="001E6177"/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</w:tr>
      <w:tr w:rsidR="00A867CE" w:rsidRPr="004916C9" w:rsidTr="001E6177">
        <w:tc>
          <w:tcPr>
            <w:tcW w:w="764" w:type="dxa"/>
          </w:tcPr>
          <w:p w:rsidR="00A867CE" w:rsidRDefault="00A867CE" w:rsidP="001E6177">
            <w:pPr>
              <w:jc w:val="center"/>
            </w:pPr>
            <w:r w:rsidRPr="004916C9">
              <w:rPr>
                <w:b/>
              </w:rPr>
              <w:t>7</w:t>
            </w:r>
            <w:r w:rsidRPr="004916C9">
              <w:t>.</w:t>
            </w:r>
          </w:p>
          <w:p w:rsidR="00A867CE" w:rsidRDefault="00A867CE" w:rsidP="001E6177">
            <w:pPr>
              <w:jc w:val="center"/>
            </w:pPr>
          </w:p>
          <w:p w:rsidR="00A867CE" w:rsidRDefault="00A867CE" w:rsidP="001E6177">
            <w:pPr>
              <w:jc w:val="center"/>
            </w:pPr>
          </w:p>
          <w:p w:rsidR="00A867CE" w:rsidRDefault="00A867CE" w:rsidP="001E6177">
            <w:pPr>
              <w:jc w:val="center"/>
            </w:pPr>
          </w:p>
          <w:p w:rsidR="00A867CE" w:rsidRPr="00C845B3" w:rsidRDefault="00A867CE" w:rsidP="001E6177">
            <w:pPr>
              <w:jc w:val="center"/>
              <w:rPr>
                <w:b/>
              </w:rPr>
            </w:pPr>
            <w:r w:rsidRPr="00C845B3">
              <w:rPr>
                <w:b/>
              </w:rPr>
              <w:t xml:space="preserve">7.1. </w:t>
            </w:r>
          </w:p>
        </w:tc>
        <w:tc>
          <w:tcPr>
            <w:tcW w:w="4996" w:type="dxa"/>
          </w:tcPr>
          <w:p w:rsidR="00A867CE" w:rsidRPr="00562C47" w:rsidRDefault="00A867CE" w:rsidP="001E6177">
            <w:pPr>
              <w:pStyle w:val="a4"/>
              <w:rPr>
                <w:b/>
                <w:bCs/>
                <w:iCs/>
                <w:sz w:val="24"/>
                <w:u w:val="none"/>
              </w:rPr>
            </w:pPr>
            <w:r w:rsidRPr="00562C47">
              <w:rPr>
                <w:b/>
                <w:bCs/>
                <w:iCs/>
                <w:sz w:val="24"/>
                <w:u w:val="none"/>
              </w:rPr>
              <w:lastRenderedPageBreak/>
              <w:t>Раздел 7</w:t>
            </w:r>
            <w:r>
              <w:rPr>
                <w:b/>
                <w:bCs/>
                <w:iCs/>
                <w:sz w:val="24"/>
                <w:u w:val="none"/>
              </w:rPr>
              <w:t>.</w:t>
            </w:r>
          </w:p>
          <w:p w:rsidR="00A867CE" w:rsidRPr="004916C9" w:rsidRDefault="00A867CE" w:rsidP="001E6177">
            <w:pPr>
              <w:pStyle w:val="a4"/>
              <w:rPr>
                <w:bCs/>
                <w:iCs/>
                <w:sz w:val="24"/>
                <w:u w:val="none"/>
              </w:rPr>
            </w:pPr>
            <w:r w:rsidRPr="004916C9">
              <w:rPr>
                <w:bCs/>
                <w:iCs/>
                <w:sz w:val="24"/>
                <w:u w:val="none"/>
              </w:rPr>
              <w:lastRenderedPageBreak/>
              <w:t>Диагностика, профилактика и лечение наследственных заболеваний.</w:t>
            </w:r>
          </w:p>
          <w:p w:rsidR="00A867CE" w:rsidRPr="004916C9" w:rsidRDefault="00A867CE" w:rsidP="001E6177">
            <w:pPr>
              <w:pStyle w:val="a4"/>
              <w:rPr>
                <w:bCs/>
                <w:iCs/>
                <w:sz w:val="24"/>
                <w:u w:val="none"/>
              </w:rPr>
            </w:pPr>
            <w:r w:rsidRPr="004916C9">
              <w:rPr>
                <w:bCs/>
                <w:iCs/>
                <w:sz w:val="24"/>
                <w:u w:val="none"/>
              </w:rPr>
              <w:t>Медико - генетическое консультирование.</w:t>
            </w:r>
          </w:p>
          <w:p w:rsidR="00A867CE" w:rsidRPr="004916C9" w:rsidRDefault="00A867CE" w:rsidP="001E6177">
            <w:pPr>
              <w:pStyle w:val="a4"/>
              <w:rPr>
                <w:bCs/>
                <w:iCs/>
                <w:sz w:val="24"/>
                <w:u w:val="none"/>
              </w:rPr>
            </w:pPr>
            <w:r w:rsidRPr="004916C9">
              <w:rPr>
                <w:bCs/>
                <w:iCs/>
                <w:sz w:val="24"/>
                <w:u w:val="none"/>
              </w:rPr>
              <w:t>Диагностика, профилактика и лечение наследственных заболеваний.</w:t>
            </w:r>
          </w:p>
          <w:p w:rsidR="00A867CE" w:rsidRPr="004916C9" w:rsidRDefault="00A867CE" w:rsidP="001E6177">
            <w:pPr>
              <w:pStyle w:val="a4"/>
              <w:rPr>
                <w:bCs/>
                <w:iCs/>
                <w:sz w:val="24"/>
                <w:u w:val="none"/>
              </w:rPr>
            </w:pPr>
            <w:r w:rsidRPr="004916C9">
              <w:rPr>
                <w:bCs/>
                <w:iCs/>
                <w:sz w:val="24"/>
                <w:u w:val="none"/>
              </w:rPr>
              <w:t>Медико - генетическое консультирование.</w:t>
            </w:r>
          </w:p>
          <w:p w:rsidR="00A867CE" w:rsidRPr="004916C9" w:rsidRDefault="00A867CE" w:rsidP="001E6177"/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4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2</w:t>
            </w: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</w:pPr>
          </w:p>
        </w:tc>
        <w:tc>
          <w:tcPr>
            <w:tcW w:w="900" w:type="dxa"/>
            <w:vAlign w:val="center"/>
          </w:tcPr>
          <w:p w:rsidR="00A867CE" w:rsidRPr="004916C9" w:rsidRDefault="00A867CE" w:rsidP="001E6177">
            <w:pPr>
              <w:jc w:val="center"/>
              <w:rPr>
                <w:b/>
              </w:rPr>
            </w:pPr>
            <w:r w:rsidRPr="004916C9">
              <w:rPr>
                <w:b/>
              </w:rPr>
              <w:t>2</w:t>
            </w:r>
          </w:p>
        </w:tc>
      </w:tr>
      <w:tr w:rsidR="00A867CE" w:rsidRPr="004916C9" w:rsidTr="001E6177">
        <w:tc>
          <w:tcPr>
            <w:tcW w:w="764" w:type="dxa"/>
            <w:tcBorders>
              <w:bottom w:val="single" w:sz="4" w:space="0" w:color="auto"/>
            </w:tcBorders>
          </w:tcPr>
          <w:p w:rsidR="00A867CE" w:rsidRPr="004916C9" w:rsidRDefault="00A867CE" w:rsidP="001E6177">
            <w:pPr>
              <w:jc w:val="center"/>
            </w:pP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:rsidR="00A867CE" w:rsidRPr="00562C47" w:rsidRDefault="00A867CE" w:rsidP="001E6177">
            <w:pPr>
              <w:rPr>
                <w:b/>
              </w:rPr>
            </w:pPr>
            <w:r>
              <w:rPr>
                <w:b/>
              </w:rPr>
              <w:t>И</w:t>
            </w:r>
            <w:r w:rsidRPr="00562C47">
              <w:rPr>
                <w:b/>
              </w:rPr>
              <w:t>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54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36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18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18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867CE" w:rsidRPr="00562C47" w:rsidRDefault="00A867CE" w:rsidP="001E6177">
            <w:pPr>
              <w:jc w:val="center"/>
              <w:rPr>
                <w:b/>
              </w:rPr>
            </w:pPr>
            <w:r w:rsidRPr="00562C47">
              <w:rPr>
                <w:b/>
              </w:rPr>
              <w:t>18</w:t>
            </w:r>
          </w:p>
        </w:tc>
      </w:tr>
    </w:tbl>
    <w:p w:rsidR="00A867CE" w:rsidRDefault="00A867CE" w:rsidP="00A867CE">
      <w:pPr>
        <w:rPr>
          <w:sz w:val="28"/>
        </w:rPr>
      </w:pP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A867CE" w:rsidRPr="00A20A8B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A867CE" w:rsidRDefault="00A867CE" w:rsidP="00A867CE">
      <w:pPr>
        <w:rPr>
          <w:sz w:val="28"/>
        </w:rPr>
        <w:sectPr w:rsidR="00A867CE">
          <w:pgSz w:w="11906" w:h="16838"/>
          <w:pgMar w:top="1134" w:right="851" w:bottom="851" w:left="902" w:header="709" w:footer="709" w:gutter="0"/>
          <w:cols w:space="708"/>
          <w:docGrid w:linePitch="360"/>
        </w:sectPr>
      </w:pPr>
    </w:p>
    <w:p w:rsidR="00A867CE" w:rsidRDefault="00A867CE" w:rsidP="00A867CE">
      <w:pPr>
        <w:pStyle w:val="a4"/>
        <w:jc w:val="center"/>
        <w:rPr>
          <w:b/>
          <w:caps/>
          <w:szCs w:val="28"/>
          <w:u w:val="none"/>
        </w:rPr>
      </w:pPr>
      <w:r>
        <w:rPr>
          <w:b/>
          <w:szCs w:val="28"/>
          <w:u w:val="none"/>
        </w:rPr>
        <w:lastRenderedPageBreak/>
        <w:t>2.3. Т</w:t>
      </w:r>
      <w:r w:rsidRPr="00011230">
        <w:rPr>
          <w:b/>
          <w:szCs w:val="28"/>
          <w:u w:val="none"/>
        </w:rPr>
        <w:t>ематический план и содержание учебной дисциплины</w:t>
      </w:r>
      <w:r w:rsidRPr="00011230">
        <w:rPr>
          <w:b/>
          <w:caps/>
          <w:szCs w:val="28"/>
          <w:u w:val="none"/>
        </w:rPr>
        <w:t xml:space="preserve"> </w:t>
      </w:r>
    </w:p>
    <w:p w:rsidR="00A867CE" w:rsidRDefault="00A867CE" w:rsidP="00A867CE">
      <w:pPr>
        <w:pStyle w:val="a4"/>
        <w:jc w:val="center"/>
        <w:rPr>
          <w:b/>
          <w:bCs/>
          <w:szCs w:val="28"/>
          <w:u w:val="none"/>
        </w:rPr>
      </w:pPr>
      <w:r w:rsidRPr="00011230">
        <w:rPr>
          <w:b/>
          <w:szCs w:val="28"/>
          <w:u w:val="none"/>
        </w:rPr>
        <w:t>«</w:t>
      </w:r>
      <w:r w:rsidRPr="00011230">
        <w:rPr>
          <w:b/>
          <w:bCs/>
          <w:szCs w:val="28"/>
          <w:u w:val="none"/>
        </w:rPr>
        <w:t>Генетика человека с основами медицинской  генетики»</w:t>
      </w:r>
    </w:p>
    <w:p w:rsidR="00A867CE" w:rsidRPr="00011230" w:rsidRDefault="00A867CE" w:rsidP="00A867CE">
      <w:pPr>
        <w:pStyle w:val="a4"/>
        <w:jc w:val="center"/>
        <w:rPr>
          <w:b/>
          <w:bCs/>
          <w:szCs w:val="28"/>
          <w:u w:val="none"/>
        </w:rPr>
      </w:pPr>
    </w:p>
    <w:tbl>
      <w:tblPr>
        <w:tblW w:w="1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8802"/>
        <w:gridCol w:w="1340"/>
      </w:tblGrid>
      <w:tr w:rsidR="00A867CE" w:rsidRPr="009D698E" w:rsidTr="001E6177">
        <w:trPr>
          <w:trHeight w:val="20"/>
        </w:trPr>
        <w:tc>
          <w:tcPr>
            <w:tcW w:w="2988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D698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802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D698E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D698E">
              <w:rPr>
                <w:b/>
                <w:bCs/>
              </w:rPr>
              <w:t>Объем часов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D698E">
              <w:rPr>
                <w:b/>
                <w:bCs/>
              </w:rPr>
              <w:t>1</w:t>
            </w:r>
          </w:p>
        </w:tc>
        <w:tc>
          <w:tcPr>
            <w:tcW w:w="8802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D698E">
              <w:rPr>
                <w:b/>
                <w:bCs/>
              </w:rPr>
              <w:t>2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A867CE" w:rsidRPr="009D698E" w:rsidTr="001E6177">
        <w:trPr>
          <w:trHeight w:val="720"/>
        </w:trPr>
        <w:tc>
          <w:tcPr>
            <w:tcW w:w="2988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8"/>
                <w:szCs w:val="28"/>
              </w:rPr>
            </w:pPr>
            <w:r w:rsidRPr="009D698E">
              <w:rPr>
                <w:b/>
                <w:bCs/>
                <w:sz w:val="28"/>
                <w:szCs w:val="28"/>
              </w:rPr>
              <w:t>Раздел 1</w:t>
            </w:r>
            <w:r w:rsidRPr="009D698E">
              <w:rPr>
                <w:b/>
                <w:sz w:val="28"/>
                <w:szCs w:val="28"/>
              </w:rPr>
              <w:t xml:space="preserve"> 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802" w:type="dxa"/>
          </w:tcPr>
          <w:p w:rsidR="00A867CE" w:rsidRPr="009D698E" w:rsidRDefault="00A867CE" w:rsidP="001E6177">
            <w:pPr>
              <w:rPr>
                <w:b/>
                <w:sz w:val="28"/>
                <w:szCs w:val="28"/>
              </w:rPr>
            </w:pPr>
            <w:r w:rsidRPr="009D698E">
              <w:rPr>
                <w:b/>
                <w:sz w:val="28"/>
                <w:szCs w:val="28"/>
              </w:rPr>
              <w:t>Генетика человека с основами медицинской генетики – теоретический фундамент современной медицины</w:t>
            </w:r>
          </w:p>
          <w:p w:rsidR="00A867CE" w:rsidRPr="009D698E" w:rsidRDefault="00A867CE" w:rsidP="001E6177">
            <w:pPr>
              <w:rPr>
                <w:b/>
                <w:bCs/>
                <w:i/>
              </w:rPr>
            </w:pPr>
            <w:r w:rsidRPr="009D698E">
              <w:rPr>
                <w:b/>
                <w:sz w:val="28"/>
                <w:szCs w:val="28"/>
              </w:rPr>
              <w:t xml:space="preserve">    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867CE" w:rsidRPr="009D698E" w:rsidTr="001E6177">
        <w:trPr>
          <w:trHeight w:val="2940"/>
        </w:trPr>
        <w:tc>
          <w:tcPr>
            <w:tcW w:w="2988" w:type="dxa"/>
            <w:vMerge w:val="restart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D698E">
              <w:rPr>
                <w:b/>
                <w:bCs/>
              </w:rPr>
              <w:t>Тема 1.1.</w:t>
            </w:r>
          </w:p>
          <w:p w:rsidR="00A867CE" w:rsidRPr="004A2745" w:rsidRDefault="00A867CE" w:rsidP="001E6177">
            <w:r w:rsidRPr="004A2745">
              <w:t>Генетика человека с основами медицинской генетики – теоретический фундамент современной медицины.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802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 w:rsidRPr="009D698E">
              <w:rPr>
                <w:bCs/>
                <w:sz w:val="28"/>
                <w:szCs w:val="28"/>
              </w:rPr>
              <w:t>Содержание учебного материала</w:t>
            </w:r>
          </w:p>
          <w:p w:rsidR="00A867CE" w:rsidRPr="009D698E" w:rsidRDefault="00A867CE" w:rsidP="001E6177">
            <w:pPr>
              <w:rPr>
                <w:sz w:val="28"/>
                <w:szCs w:val="28"/>
              </w:rPr>
            </w:pPr>
            <w:r w:rsidRPr="009D698E">
              <w:rPr>
                <w:sz w:val="28"/>
                <w:szCs w:val="28"/>
              </w:rPr>
              <w:t>Генетика человека с основами медицинской генетики – наука,</w:t>
            </w:r>
          </w:p>
          <w:p w:rsidR="00A867CE" w:rsidRPr="009D698E" w:rsidRDefault="00A867CE" w:rsidP="001E6177">
            <w:pPr>
              <w:rPr>
                <w:sz w:val="28"/>
                <w:szCs w:val="28"/>
              </w:rPr>
            </w:pPr>
            <w:r w:rsidRPr="009D698E">
              <w:rPr>
                <w:sz w:val="28"/>
                <w:szCs w:val="28"/>
              </w:rPr>
              <w:t xml:space="preserve">изучающая наследственность и изменчивость с точки зрения патологии человека. Разделы дисциплины. Связь дисциплины «Генетика человека с основами  медицинской генетики» с другими дисциплинами. </w:t>
            </w:r>
          </w:p>
          <w:p w:rsidR="00A867CE" w:rsidRPr="009D698E" w:rsidRDefault="00A867CE" w:rsidP="001E6177">
            <w:pPr>
              <w:rPr>
                <w:sz w:val="28"/>
                <w:szCs w:val="28"/>
              </w:rPr>
            </w:pPr>
            <w:r w:rsidRPr="009D698E">
              <w:rPr>
                <w:sz w:val="28"/>
                <w:szCs w:val="28"/>
              </w:rPr>
              <w:t>История развития науки, вклад зарубежных и отечественных ученых.   Перспективные направления решения медико-биологических и генетических проблем.</w:t>
            </w:r>
          </w:p>
          <w:p w:rsidR="00A867CE" w:rsidRPr="00CE200D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/>
              <w:jc w:val="both"/>
              <w:rPr>
                <w:b/>
                <w:bCs/>
                <w:i/>
                <w:sz w:val="28"/>
                <w:szCs w:val="28"/>
              </w:rPr>
            </w:pPr>
            <w:r w:rsidRPr="00CE200D">
              <w:rPr>
                <w:b/>
                <w:bCs/>
                <w:i/>
                <w:sz w:val="28"/>
                <w:szCs w:val="28"/>
              </w:rPr>
              <w:t>Теоретическое занятие</w:t>
            </w:r>
          </w:p>
          <w:p w:rsidR="00A867CE" w:rsidRPr="00C92E46" w:rsidRDefault="00A867CE" w:rsidP="001E6177">
            <w:pPr>
              <w:rPr>
                <w:sz w:val="28"/>
                <w:szCs w:val="28"/>
              </w:rPr>
            </w:pPr>
            <w:r w:rsidRPr="00C92E46">
              <w:rPr>
                <w:sz w:val="28"/>
                <w:szCs w:val="28"/>
              </w:rPr>
              <w:t>Генетика человека с основами медицинской генетики – теоретический фундамент современной медицины.</w:t>
            </w:r>
          </w:p>
          <w:p w:rsidR="00A867CE" w:rsidRPr="00CE200D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/>
              <w:jc w:val="both"/>
              <w:rPr>
                <w:b/>
                <w:bCs/>
                <w:i/>
                <w:sz w:val="28"/>
                <w:szCs w:val="28"/>
              </w:rPr>
            </w:pPr>
            <w:r w:rsidRPr="00CE200D">
              <w:rPr>
                <w:b/>
                <w:bCs/>
                <w:i/>
                <w:sz w:val="28"/>
                <w:szCs w:val="28"/>
              </w:rPr>
              <w:t>Семинарское занятие</w:t>
            </w:r>
          </w:p>
          <w:p w:rsidR="00A867CE" w:rsidRPr="00C92E46" w:rsidRDefault="00A867CE" w:rsidP="001E6177">
            <w:pPr>
              <w:rPr>
                <w:sz w:val="28"/>
                <w:szCs w:val="28"/>
              </w:rPr>
            </w:pPr>
            <w:r w:rsidRPr="00C92E46">
              <w:rPr>
                <w:sz w:val="28"/>
                <w:szCs w:val="28"/>
              </w:rPr>
              <w:t>Генетика человека с основами медицинской генетики – теоретический фундамент современной медицины.</w:t>
            </w:r>
          </w:p>
          <w:p w:rsidR="00A867CE" w:rsidRPr="009D698E" w:rsidRDefault="00A867CE" w:rsidP="001E6177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802" w:type="dxa"/>
          </w:tcPr>
          <w:p w:rsidR="00A867CE" w:rsidRPr="00C53EB5" w:rsidRDefault="00A867CE" w:rsidP="001E6177">
            <w:pPr>
              <w:rPr>
                <w:i/>
                <w:sz w:val="28"/>
                <w:szCs w:val="28"/>
              </w:rPr>
            </w:pPr>
            <w:r w:rsidRPr="00C53EB5">
              <w:rPr>
                <w:i/>
                <w:sz w:val="28"/>
                <w:szCs w:val="28"/>
              </w:rPr>
              <w:t>Самостоятельная работа обучающегося</w:t>
            </w:r>
          </w:p>
          <w:p w:rsidR="00A867CE" w:rsidRPr="00054953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054953">
              <w:rPr>
                <w:bCs/>
                <w:szCs w:val="28"/>
                <w:u w:val="none"/>
              </w:rPr>
              <w:t xml:space="preserve">     1. Изучение основной и дополнительной литературы.</w:t>
            </w:r>
          </w:p>
          <w:p w:rsidR="00A867CE" w:rsidRPr="00054953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054953">
              <w:rPr>
                <w:bCs/>
                <w:szCs w:val="28"/>
                <w:u w:val="none"/>
              </w:rPr>
              <w:t xml:space="preserve">     2. </w:t>
            </w:r>
            <w:r>
              <w:rPr>
                <w:bCs/>
                <w:szCs w:val="28"/>
                <w:u w:val="none"/>
              </w:rPr>
              <w:t>Написание конспекта лекции</w:t>
            </w:r>
            <w:r w:rsidRPr="00054953">
              <w:rPr>
                <w:bCs/>
                <w:szCs w:val="28"/>
                <w:u w:val="none"/>
              </w:rPr>
              <w:t>.</w:t>
            </w:r>
          </w:p>
          <w:p w:rsidR="00A867CE" w:rsidRPr="00054953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054953">
              <w:rPr>
                <w:bCs/>
                <w:szCs w:val="28"/>
                <w:u w:val="none"/>
              </w:rPr>
              <w:t xml:space="preserve">     3. Составление электронных презентаций по заданной теме.</w:t>
            </w:r>
          </w:p>
          <w:p w:rsidR="00A867CE" w:rsidRDefault="00A867CE" w:rsidP="001E6177">
            <w:r w:rsidRPr="009D698E">
              <w:rPr>
                <w:bCs/>
                <w:sz w:val="28"/>
                <w:szCs w:val="28"/>
              </w:rPr>
              <w:t xml:space="preserve">    4. Подготовка реферативных сообщений (</w:t>
            </w:r>
            <w:r w:rsidRPr="009D698E">
              <w:rPr>
                <w:color w:val="000000"/>
              </w:rPr>
              <w:t>примерные темы</w:t>
            </w:r>
            <w:r w:rsidRPr="00F60F0C">
              <w:t>: «Значение генетики для медицины»</w:t>
            </w:r>
            <w:r>
              <w:t>, «Аксиомы медицинской генетики».</w:t>
            </w:r>
          </w:p>
          <w:p w:rsidR="00A867CE" w:rsidRPr="009D698E" w:rsidRDefault="00A867CE" w:rsidP="001E6177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/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9D698E">
              <w:rPr>
                <w:b/>
                <w:bCs/>
                <w:sz w:val="28"/>
                <w:szCs w:val="28"/>
              </w:rPr>
              <w:t>Раздел 2.</w:t>
            </w:r>
          </w:p>
        </w:tc>
        <w:tc>
          <w:tcPr>
            <w:tcW w:w="8802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Молекулярные </w:t>
            </w:r>
            <w:r w:rsidRPr="009D698E">
              <w:rPr>
                <w:b/>
                <w:sz w:val="28"/>
                <w:szCs w:val="28"/>
              </w:rPr>
              <w:t>основы наследственности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/>
                <w:bCs/>
                <w:i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867CE" w:rsidRPr="009D698E" w:rsidTr="001E6177">
        <w:trPr>
          <w:trHeight w:val="2865"/>
        </w:trPr>
        <w:tc>
          <w:tcPr>
            <w:tcW w:w="2988" w:type="dxa"/>
            <w:vMerge w:val="restart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675004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75004">
              <w:rPr>
                <w:b/>
                <w:bCs/>
              </w:rPr>
              <w:t>Тема 2.1.</w:t>
            </w:r>
          </w:p>
          <w:p w:rsidR="00A867CE" w:rsidRPr="004A274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 w:rsidRPr="009D698E">
              <w:rPr>
                <w:sz w:val="28"/>
                <w:szCs w:val="28"/>
              </w:rPr>
              <w:t xml:space="preserve"> </w:t>
            </w:r>
            <w:r w:rsidRPr="004A2745">
              <w:t>Молекулярные  основы наследственности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802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Pr="00C93339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</w:rPr>
            </w:pPr>
            <w:r w:rsidRPr="00C93339">
              <w:rPr>
                <w:bCs/>
                <w:sz w:val="28"/>
                <w:szCs w:val="28"/>
              </w:rPr>
              <w:t>Содержание учебного материала</w:t>
            </w:r>
            <w:r>
              <w:rPr>
                <w:bCs/>
                <w:sz w:val="28"/>
                <w:szCs w:val="28"/>
              </w:rPr>
              <w:t>:</w:t>
            </w:r>
          </w:p>
          <w:p w:rsidR="00A867CE" w:rsidRDefault="00A867CE" w:rsidP="001E6177">
            <w:pPr>
              <w:rPr>
                <w:bCs/>
                <w:sz w:val="28"/>
                <w:szCs w:val="28"/>
              </w:rPr>
            </w:pPr>
            <w:r w:rsidRPr="00C93339">
              <w:rPr>
                <w:bCs/>
                <w:sz w:val="28"/>
                <w:szCs w:val="28"/>
              </w:rPr>
              <w:t>ДНК</w:t>
            </w:r>
            <w:r>
              <w:rPr>
                <w:bCs/>
                <w:sz w:val="28"/>
                <w:szCs w:val="28"/>
              </w:rPr>
              <w:t>- носитель наследственной информации.</w:t>
            </w:r>
            <w:r w:rsidRPr="009D698E">
              <w:rPr>
                <w:sz w:val="28"/>
                <w:szCs w:val="28"/>
              </w:rPr>
              <w:t xml:space="preserve"> Гены и их структура. Реализация генетической информации.</w:t>
            </w:r>
          </w:p>
          <w:p w:rsidR="00A867CE" w:rsidRDefault="00A867CE" w:rsidP="001E617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Генетический код и его свойства.</w:t>
            </w:r>
          </w:p>
          <w:p w:rsidR="00A867CE" w:rsidRDefault="00A867CE" w:rsidP="001E617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Синтез белка.</w:t>
            </w:r>
          </w:p>
          <w:p w:rsidR="00A867CE" w:rsidRDefault="00A867CE" w:rsidP="001E617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Строение хромосом.</w:t>
            </w:r>
          </w:p>
          <w:p w:rsidR="00A867CE" w:rsidRDefault="00A867CE" w:rsidP="001E6177">
            <w:pPr>
              <w:rPr>
                <w:b/>
                <w:bCs/>
                <w:i/>
                <w:sz w:val="28"/>
                <w:szCs w:val="28"/>
              </w:rPr>
            </w:pPr>
            <w:r w:rsidRPr="00CE200D">
              <w:rPr>
                <w:b/>
                <w:bCs/>
                <w:i/>
                <w:sz w:val="28"/>
                <w:szCs w:val="28"/>
              </w:rPr>
              <w:t>Теоретическое занятие</w:t>
            </w:r>
            <w:r>
              <w:rPr>
                <w:b/>
                <w:bCs/>
                <w:i/>
                <w:sz w:val="28"/>
                <w:szCs w:val="28"/>
              </w:rPr>
              <w:t>: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</w:rPr>
            </w:pPr>
            <w:r w:rsidRPr="00C92E46">
              <w:rPr>
                <w:sz w:val="28"/>
                <w:szCs w:val="28"/>
              </w:rPr>
              <w:t>Молекулярные и цитохимические основы наследственности</w:t>
            </w:r>
          </w:p>
          <w:p w:rsidR="00A867CE" w:rsidRPr="00C92E46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</w:rPr>
            </w:pPr>
          </w:p>
          <w:p w:rsidR="00A867CE" w:rsidRPr="00CE200D" w:rsidRDefault="00A867CE" w:rsidP="001E6177">
            <w:pPr>
              <w:rPr>
                <w:b/>
                <w:i/>
                <w:sz w:val="28"/>
                <w:szCs w:val="28"/>
              </w:rPr>
            </w:pPr>
            <w:r w:rsidRPr="00CE200D">
              <w:rPr>
                <w:b/>
                <w:i/>
                <w:sz w:val="28"/>
                <w:szCs w:val="28"/>
              </w:rPr>
              <w:t>Семинарское занятие:</w:t>
            </w:r>
          </w:p>
          <w:p w:rsidR="00A867CE" w:rsidRPr="00C92E46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</w:rPr>
            </w:pPr>
            <w:r w:rsidRPr="00C92E46">
              <w:rPr>
                <w:sz w:val="28"/>
                <w:szCs w:val="28"/>
              </w:rPr>
              <w:t>Молекулярные и цитохимические основы наследственности</w:t>
            </w:r>
          </w:p>
          <w:p w:rsidR="00A867CE" w:rsidRPr="00CE200D" w:rsidRDefault="00A867CE" w:rsidP="001E6177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         2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 xml:space="preserve">          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8802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Pr="00C53EB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8"/>
                <w:szCs w:val="28"/>
              </w:rPr>
            </w:pPr>
            <w:r w:rsidRPr="00C53EB5">
              <w:rPr>
                <w:bCs/>
                <w:i/>
                <w:sz w:val="28"/>
                <w:szCs w:val="28"/>
              </w:rPr>
              <w:t>Самостоятельная работа обучающихся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054953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054953">
              <w:rPr>
                <w:bCs/>
                <w:szCs w:val="28"/>
                <w:u w:val="none"/>
              </w:rPr>
              <w:t>1.Изучение основной и дополнительной литературы.</w:t>
            </w:r>
          </w:p>
          <w:p w:rsidR="00A867CE" w:rsidRPr="00054953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054953">
              <w:rPr>
                <w:bCs/>
                <w:szCs w:val="28"/>
                <w:u w:val="none"/>
              </w:rPr>
              <w:t xml:space="preserve">2. </w:t>
            </w:r>
            <w:r>
              <w:rPr>
                <w:bCs/>
                <w:szCs w:val="28"/>
                <w:u w:val="none"/>
              </w:rPr>
              <w:t>Написание конспекта лекции</w:t>
            </w:r>
            <w:r w:rsidRPr="00054953">
              <w:rPr>
                <w:bCs/>
                <w:szCs w:val="28"/>
                <w:u w:val="none"/>
              </w:rPr>
              <w:t>.</w:t>
            </w:r>
          </w:p>
          <w:p w:rsidR="00A867CE" w:rsidRPr="00054953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054953">
              <w:rPr>
                <w:bCs/>
                <w:szCs w:val="28"/>
                <w:u w:val="none"/>
              </w:rPr>
              <w:t>3. Составление электронных презентаций по заданной теме.</w:t>
            </w:r>
          </w:p>
          <w:p w:rsidR="00A867CE" w:rsidRPr="008969DB" w:rsidRDefault="00A867CE" w:rsidP="001E6177">
            <w:pPr>
              <w:pStyle w:val="a4"/>
              <w:rPr>
                <w:spacing w:val="-6"/>
                <w:u w:val="none"/>
              </w:rPr>
            </w:pPr>
            <w:r w:rsidRPr="00C53EB5">
              <w:rPr>
                <w:bCs/>
                <w:szCs w:val="28"/>
                <w:u w:val="none"/>
              </w:rPr>
              <w:t>4. Подготовка реферативных сообщений</w:t>
            </w:r>
            <w:r w:rsidRPr="00C53EB5">
              <w:rPr>
                <w:u w:val="none"/>
              </w:rPr>
              <w:t xml:space="preserve"> ( примерные темы: «Свойства нуклеиновых кислот», «Биосинтез белка – основа реализации наследственной информации</w:t>
            </w:r>
            <w:r w:rsidRPr="00C53EB5">
              <w:rPr>
                <w:spacing w:val="-6"/>
                <w:u w:val="none"/>
              </w:rPr>
              <w:t>»,</w:t>
            </w:r>
            <w:r w:rsidRPr="00C53EB5">
              <w:rPr>
                <w:u w:val="none"/>
              </w:rPr>
              <w:t xml:space="preserve"> «Ген с позиций молекулярной биологии», «Практическое применение молекулярной биологии»</w:t>
            </w:r>
            <w:r w:rsidRPr="00C53EB5">
              <w:rPr>
                <w:spacing w:val="-6"/>
                <w:u w:val="none"/>
              </w:rPr>
              <w:t>).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A867CE" w:rsidRPr="009D698E" w:rsidTr="001E6177">
        <w:trPr>
          <w:trHeight w:val="703"/>
        </w:trPr>
        <w:tc>
          <w:tcPr>
            <w:tcW w:w="2988" w:type="dxa"/>
            <w:vMerge w:val="restart"/>
          </w:tcPr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251C1">
              <w:rPr>
                <w:b/>
                <w:bCs/>
              </w:rPr>
              <w:t xml:space="preserve">Тема 2.2. </w:t>
            </w:r>
          </w:p>
          <w:p w:rsidR="00A867CE" w:rsidRPr="004A274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A2745">
              <w:rPr>
                <w:bCs/>
              </w:rPr>
              <w:t>Клеточный цикл</w:t>
            </w:r>
          </w:p>
          <w:p w:rsidR="00A867CE" w:rsidRPr="004A274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A2745">
              <w:rPr>
                <w:bCs/>
              </w:rPr>
              <w:t>Митоз</w:t>
            </w:r>
          </w:p>
          <w:p w:rsidR="00A867CE" w:rsidRPr="004A274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4A2745">
              <w:rPr>
                <w:bCs/>
              </w:rPr>
              <w:t xml:space="preserve">Мейоз </w:t>
            </w:r>
          </w:p>
          <w:p w:rsidR="00A867CE" w:rsidRPr="003251C1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8802" w:type="dxa"/>
          </w:tcPr>
          <w:p w:rsidR="00A867CE" w:rsidRPr="003251C1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 w:rsidRPr="003251C1">
              <w:rPr>
                <w:bCs/>
                <w:sz w:val="28"/>
                <w:szCs w:val="28"/>
              </w:rPr>
              <w:t xml:space="preserve">Содержание учебного материала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Клеточный цикл и его периоды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способы клеточного деления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Митоз. Его фазы. Значение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Мейоз. Фазы мейоза. Генетическое значение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8"/>
                <w:szCs w:val="28"/>
              </w:rPr>
            </w:pPr>
            <w:r w:rsidRPr="003251C1">
              <w:rPr>
                <w:b/>
                <w:bCs/>
                <w:i/>
                <w:sz w:val="28"/>
                <w:szCs w:val="28"/>
              </w:rPr>
              <w:lastRenderedPageBreak/>
              <w:t xml:space="preserve">Теоретическое занятие: 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Клеточный цикл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Митоз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Мейоз </w:t>
            </w:r>
          </w:p>
          <w:p w:rsidR="00A867CE" w:rsidRPr="003251C1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8"/>
                <w:szCs w:val="28"/>
              </w:rPr>
            </w:pPr>
          </w:p>
          <w:p w:rsidR="00A867CE" w:rsidRPr="003251C1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8"/>
                <w:szCs w:val="28"/>
              </w:rPr>
            </w:pPr>
            <w:r w:rsidRPr="003251C1">
              <w:rPr>
                <w:b/>
                <w:bCs/>
                <w:i/>
                <w:sz w:val="28"/>
                <w:szCs w:val="28"/>
              </w:rPr>
              <w:t xml:space="preserve">Семинарское занятие: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Клеточный цикл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Митоз</w:t>
            </w:r>
          </w:p>
          <w:p w:rsidR="00A867CE" w:rsidRPr="003251C1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Мейоз 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</w:tr>
      <w:tr w:rsidR="00A867CE" w:rsidRPr="009D698E" w:rsidTr="001E6177">
        <w:trPr>
          <w:trHeight w:val="703"/>
        </w:trPr>
        <w:tc>
          <w:tcPr>
            <w:tcW w:w="2988" w:type="dxa"/>
            <w:vMerge/>
          </w:tcPr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02" w:type="dxa"/>
          </w:tcPr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8"/>
                <w:szCs w:val="28"/>
              </w:rPr>
            </w:pPr>
            <w:r w:rsidRPr="00D208EF">
              <w:rPr>
                <w:bCs/>
                <w:i/>
                <w:sz w:val="28"/>
                <w:szCs w:val="28"/>
              </w:rPr>
              <w:t>Самостоятельная работа обучающихся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8"/>
                <w:szCs w:val="28"/>
              </w:rPr>
            </w:pPr>
          </w:p>
          <w:p w:rsidR="00A867CE" w:rsidRDefault="00A867CE" w:rsidP="001E6177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Изучение основной и дополнительной литературы </w:t>
            </w:r>
          </w:p>
          <w:p w:rsidR="00A867CE" w:rsidRDefault="00A867CE" w:rsidP="001E6177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 w:rsidRPr="00D208EF">
              <w:rPr>
                <w:bCs/>
                <w:sz w:val="28"/>
                <w:szCs w:val="28"/>
              </w:rPr>
              <w:t>Составление электронных презентаций по заданной теме.</w:t>
            </w:r>
          </w:p>
          <w:p w:rsidR="00A867CE" w:rsidRPr="008969DB" w:rsidRDefault="00A867CE" w:rsidP="001E6177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 w:rsidRPr="008969DB">
              <w:rPr>
                <w:bCs/>
                <w:sz w:val="28"/>
                <w:szCs w:val="28"/>
              </w:rPr>
              <w:t>Написание конспекта лекции.</w:t>
            </w:r>
          </w:p>
          <w:p w:rsidR="00A867CE" w:rsidRPr="00D208EF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40" w:type="dxa"/>
            <w:shd w:val="clear" w:color="auto" w:fill="auto"/>
          </w:tcPr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9D698E">
              <w:rPr>
                <w:b/>
                <w:bCs/>
                <w:sz w:val="28"/>
                <w:szCs w:val="28"/>
              </w:rPr>
              <w:t>Раздел 3.</w:t>
            </w:r>
          </w:p>
        </w:tc>
        <w:tc>
          <w:tcPr>
            <w:tcW w:w="8802" w:type="dxa"/>
          </w:tcPr>
          <w:p w:rsidR="00A867CE" w:rsidRPr="00CE200D" w:rsidRDefault="00A867CE" w:rsidP="001E6177">
            <w:pPr>
              <w:rPr>
                <w:b/>
                <w:sz w:val="28"/>
                <w:szCs w:val="28"/>
              </w:rPr>
            </w:pPr>
            <w:r w:rsidRPr="009D698E">
              <w:rPr>
                <w:b/>
                <w:sz w:val="28"/>
                <w:szCs w:val="28"/>
              </w:rPr>
              <w:t>Закономерности наследования признаков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6600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867CE" w:rsidRPr="009D698E" w:rsidTr="001E6177">
        <w:trPr>
          <w:trHeight w:val="4669"/>
        </w:trPr>
        <w:tc>
          <w:tcPr>
            <w:tcW w:w="2988" w:type="dxa"/>
            <w:vMerge w:val="restart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D698E">
              <w:rPr>
                <w:b/>
                <w:bCs/>
              </w:rPr>
              <w:t>Тема 3.1.</w:t>
            </w:r>
          </w:p>
          <w:p w:rsidR="00A867CE" w:rsidRPr="00DF2DFA" w:rsidRDefault="00A867CE" w:rsidP="001E6177">
            <w:pPr>
              <w:jc w:val="center"/>
              <w:rPr>
                <w:sz w:val="28"/>
                <w:szCs w:val="28"/>
              </w:rPr>
            </w:pPr>
            <w:r w:rsidRPr="00DF2DFA">
              <w:rPr>
                <w:sz w:val="28"/>
                <w:szCs w:val="28"/>
              </w:rPr>
              <w:t>Закономерности наследования признаков.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02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 w:rsidRPr="009D698E">
              <w:rPr>
                <w:bCs/>
                <w:sz w:val="28"/>
                <w:szCs w:val="28"/>
              </w:rPr>
              <w:t>Содержание учебного материала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Сущность законов наследования признаков у человека.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Типы наследования менделирующих признаков у человека.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Генотип и фенотип.</w:t>
            </w:r>
            <w:r>
              <w:rPr>
                <w:bCs/>
                <w:szCs w:val="28"/>
                <w:u w:val="none"/>
              </w:rPr>
              <w:t xml:space="preserve">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Взаимодействие аллельных и неаллельных генов: полное и неполное доминирование, кодоминирование, эпистаз, комплементарность, полимерия,  плейотропия.</w:t>
            </w:r>
          </w:p>
          <w:p w:rsidR="00A867CE" w:rsidRPr="002546DC" w:rsidRDefault="00A867CE" w:rsidP="001E6177">
            <w:pPr>
              <w:pStyle w:val="a4"/>
              <w:rPr>
                <w:szCs w:val="28"/>
                <w:u w:val="none"/>
              </w:rPr>
            </w:pPr>
            <w:r w:rsidRPr="002546DC">
              <w:rPr>
                <w:szCs w:val="28"/>
                <w:u w:val="none"/>
              </w:rPr>
              <w:t>Пенетрантность и экспрессивность генов у человека.</w:t>
            </w:r>
          </w:p>
          <w:p w:rsidR="00A867CE" w:rsidRPr="002546DC" w:rsidRDefault="00A867CE" w:rsidP="001E6177">
            <w:pPr>
              <w:pStyle w:val="a4"/>
              <w:jc w:val="both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Хромосомная теория Т.Моргана.</w:t>
            </w:r>
          </w:p>
          <w:p w:rsidR="00A867CE" w:rsidRPr="002546DC" w:rsidRDefault="00A867CE" w:rsidP="001E6177">
            <w:pPr>
              <w:rPr>
                <w:b/>
                <w:bCs/>
                <w:i/>
                <w:sz w:val="28"/>
                <w:szCs w:val="28"/>
              </w:rPr>
            </w:pPr>
            <w:r w:rsidRPr="002546DC">
              <w:rPr>
                <w:b/>
                <w:bCs/>
                <w:i/>
                <w:sz w:val="28"/>
                <w:szCs w:val="28"/>
              </w:rPr>
              <w:t>Теоретическое занятие:</w:t>
            </w:r>
          </w:p>
          <w:p w:rsidR="00A867CE" w:rsidRDefault="00A867CE" w:rsidP="001E6177">
            <w:pPr>
              <w:rPr>
                <w:sz w:val="28"/>
                <w:szCs w:val="28"/>
              </w:rPr>
            </w:pPr>
            <w:r w:rsidRPr="00DF2DFA">
              <w:rPr>
                <w:sz w:val="28"/>
                <w:szCs w:val="28"/>
              </w:rPr>
              <w:t>Закономерности наследования признаков.</w:t>
            </w:r>
          </w:p>
          <w:p w:rsidR="00A867CE" w:rsidRPr="002546DC" w:rsidRDefault="00A867CE" w:rsidP="001E6177">
            <w:pPr>
              <w:rPr>
                <w:b/>
                <w:i/>
                <w:sz w:val="28"/>
                <w:szCs w:val="28"/>
              </w:rPr>
            </w:pPr>
            <w:r w:rsidRPr="002546DC">
              <w:rPr>
                <w:b/>
                <w:i/>
                <w:sz w:val="28"/>
                <w:szCs w:val="28"/>
              </w:rPr>
              <w:t>Семинарское занятие:</w:t>
            </w:r>
          </w:p>
          <w:p w:rsidR="00A867CE" w:rsidRPr="00A65A69" w:rsidRDefault="00A867CE" w:rsidP="001E6177">
            <w:pPr>
              <w:pStyle w:val="a4"/>
              <w:jc w:val="both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Закономерности наследования признаков.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8802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Pr="00C53EB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8"/>
                <w:szCs w:val="28"/>
              </w:rPr>
            </w:pPr>
            <w:r w:rsidRPr="00C53EB5">
              <w:rPr>
                <w:bCs/>
                <w:i/>
                <w:sz w:val="28"/>
                <w:szCs w:val="28"/>
              </w:rPr>
              <w:t>Самостоятельная работа обучающихся</w:t>
            </w:r>
          </w:p>
          <w:p w:rsidR="00A867CE" w:rsidRPr="009D698E" w:rsidRDefault="00A867CE" w:rsidP="001E6177">
            <w:pPr>
              <w:pStyle w:val="a4"/>
              <w:rPr>
                <w:bCs/>
                <w:szCs w:val="28"/>
              </w:rPr>
            </w:pPr>
          </w:p>
          <w:p w:rsidR="00A867CE" w:rsidRPr="002546DC" w:rsidRDefault="00A867CE" w:rsidP="001E6177">
            <w:pPr>
              <w:pStyle w:val="a4"/>
              <w:numPr>
                <w:ilvl w:val="0"/>
                <w:numId w:val="17"/>
              </w:numPr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Изучение основной и дополнительной литературы   </w:t>
            </w:r>
          </w:p>
          <w:p w:rsidR="00A867CE" w:rsidRPr="002546DC" w:rsidRDefault="00A867CE" w:rsidP="001E6177">
            <w:pPr>
              <w:pStyle w:val="a4"/>
              <w:numPr>
                <w:ilvl w:val="0"/>
                <w:numId w:val="17"/>
              </w:numPr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Решение задач, моделирующих моногибридное, дигибридное, полигибридное скрещивание, наследственные свойства крови по </w:t>
            </w:r>
            <w:r w:rsidRPr="002546DC">
              <w:rPr>
                <w:bCs/>
                <w:szCs w:val="28"/>
                <w:u w:val="none"/>
              </w:rPr>
              <w:lastRenderedPageBreak/>
              <w:t xml:space="preserve">системе АВО и резус системе, наследование признаков с неполной пенетрантностью. 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3.  </w:t>
            </w:r>
            <w:r>
              <w:rPr>
                <w:bCs/>
                <w:szCs w:val="28"/>
                <w:u w:val="none"/>
              </w:rPr>
              <w:t>Написание конспекта лекции</w:t>
            </w:r>
            <w:r w:rsidRPr="00054953">
              <w:rPr>
                <w:bCs/>
                <w:szCs w:val="28"/>
                <w:u w:val="none"/>
              </w:rPr>
              <w:t>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4. Составление электронных презентаций по заданной теме.</w:t>
            </w:r>
          </w:p>
          <w:p w:rsidR="00A867CE" w:rsidRDefault="00A867CE" w:rsidP="001E6177">
            <w:pPr>
              <w:pStyle w:val="a4"/>
              <w:rPr>
                <w:color w:val="000000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5. Подготовка реферативных сообщений (</w:t>
            </w:r>
            <w:r w:rsidRPr="002546DC">
              <w:rPr>
                <w:color w:val="000000"/>
                <w:u w:val="none"/>
              </w:rPr>
              <w:t xml:space="preserve">примерные темы: «Родоначальник генетики Г. Мендель» «Вторичное открытие законов Менделя»). </w:t>
            </w:r>
          </w:p>
          <w:p w:rsidR="00A867CE" w:rsidRPr="009D698E" w:rsidRDefault="00A867CE" w:rsidP="001E6177">
            <w:pPr>
              <w:pStyle w:val="a4"/>
              <w:rPr>
                <w:bCs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A867CE" w:rsidRPr="009D698E" w:rsidTr="001E6177">
        <w:trPr>
          <w:trHeight w:val="720"/>
        </w:trPr>
        <w:tc>
          <w:tcPr>
            <w:tcW w:w="2988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9D698E">
              <w:rPr>
                <w:b/>
                <w:bCs/>
                <w:sz w:val="28"/>
                <w:szCs w:val="28"/>
              </w:rPr>
              <w:t>Раздел 4.</w:t>
            </w:r>
          </w:p>
        </w:tc>
        <w:tc>
          <w:tcPr>
            <w:tcW w:w="8802" w:type="dxa"/>
          </w:tcPr>
          <w:p w:rsidR="00A867CE" w:rsidRPr="009D698E" w:rsidRDefault="00A867CE" w:rsidP="001E6177">
            <w:pPr>
              <w:pStyle w:val="a4"/>
              <w:jc w:val="both"/>
              <w:rPr>
                <w:b/>
                <w:color w:val="FF6600"/>
                <w:szCs w:val="28"/>
              </w:rPr>
            </w:pPr>
          </w:p>
          <w:p w:rsidR="00A867CE" w:rsidRPr="00B34B01" w:rsidRDefault="00A867CE" w:rsidP="001E6177">
            <w:pPr>
              <w:pStyle w:val="a4"/>
              <w:jc w:val="center"/>
              <w:rPr>
                <w:b/>
                <w:bCs/>
                <w:i/>
                <w:iCs/>
                <w:szCs w:val="28"/>
                <w:u w:val="none"/>
              </w:rPr>
            </w:pPr>
            <w:r w:rsidRPr="00B34B01">
              <w:rPr>
                <w:b/>
                <w:szCs w:val="28"/>
                <w:u w:val="none"/>
              </w:rPr>
              <w:t>Методы изучения наследственности и изменчивости человека в норме и патологии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 w:val="restart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4A274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4A2745">
              <w:rPr>
                <w:b/>
                <w:sz w:val="28"/>
                <w:szCs w:val="28"/>
              </w:rPr>
              <w:t>Тема 4.1.</w:t>
            </w:r>
          </w:p>
          <w:p w:rsidR="00A867CE" w:rsidRPr="00DF2DFA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Методы изучения наследственности и изменчивости человека в норме и патологии </w:t>
            </w:r>
          </w:p>
        </w:tc>
        <w:tc>
          <w:tcPr>
            <w:tcW w:w="8802" w:type="dxa"/>
          </w:tcPr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Содержание учебного материала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Особенности изучения наследственности человека как специфического объекта генетического анализа.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Генеалогический метод. Методика составления родословных и их анализ.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Особенности родословных при аутосомно-доминантном, аутосомно-рецессивном и сцепленным с полом наследовании.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Близнецовый метод. Роль наследственности и среды в формировании признаков. </w:t>
            </w:r>
          </w:p>
          <w:p w:rsidR="00A867CE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Биохимический метод. Качественные тесты, позволяющие определять нарушения обмена веществ.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Цитогенетический метод. Основные показания для цитогенетического исследования. Кариотипирование – определение количества и качества хромосом. Методы экспресс-диагностики  определения Х и </w:t>
            </w:r>
            <w:r w:rsidRPr="002546DC">
              <w:rPr>
                <w:bCs/>
                <w:szCs w:val="28"/>
                <w:u w:val="none"/>
                <w:lang w:val="en-US"/>
              </w:rPr>
              <w:t>Y</w:t>
            </w:r>
            <w:r w:rsidRPr="002546DC">
              <w:rPr>
                <w:bCs/>
                <w:szCs w:val="28"/>
                <w:u w:val="none"/>
              </w:rPr>
              <w:t xml:space="preserve"> хроматина.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Метод дерматоглифики.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Методы генетики соматических клеток (простое культивирование, гибридизация, клонирование, селекция).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Популяционно-статистический метод. Закон Харди-Вайнберга.  </w:t>
            </w:r>
            <w:r w:rsidRPr="002546DC">
              <w:rPr>
                <w:bCs/>
                <w:szCs w:val="28"/>
                <w:u w:val="none"/>
              </w:rPr>
              <w:lastRenderedPageBreak/>
              <w:t xml:space="preserve">Иммуногенетический метод.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Методы пренатальной диагностики (УЗИ, амниоцентез, биопсия хориона, определение фетопротеина).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</w:p>
          <w:p w:rsidR="00A867CE" w:rsidRPr="00DF2DFA" w:rsidRDefault="00A867CE" w:rsidP="001E6177">
            <w:pPr>
              <w:rPr>
                <w:b/>
                <w:bCs/>
                <w:i/>
                <w:sz w:val="28"/>
                <w:szCs w:val="28"/>
              </w:rPr>
            </w:pPr>
            <w:r w:rsidRPr="002546DC">
              <w:rPr>
                <w:b/>
                <w:bCs/>
                <w:i/>
                <w:sz w:val="28"/>
                <w:szCs w:val="28"/>
              </w:rPr>
              <w:t>Теоретическое занятие:</w:t>
            </w:r>
          </w:p>
          <w:p w:rsidR="00A867CE" w:rsidRPr="00DF2DFA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 w:rsidRPr="00DF2DFA">
              <w:rPr>
                <w:bCs/>
                <w:sz w:val="28"/>
                <w:szCs w:val="28"/>
              </w:rPr>
              <w:t>Генеалогический метод. Близнецовый метод.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 w:rsidRPr="00DF2DFA">
              <w:rPr>
                <w:bCs/>
                <w:sz w:val="28"/>
                <w:szCs w:val="28"/>
              </w:rPr>
              <w:t>Биохимический метод.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Цитогенетический метод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Метод дерматоглифики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Популяционно-статитический метод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Иммуногенетический метод</w:t>
            </w:r>
          </w:p>
          <w:p w:rsidR="00A867CE" w:rsidRPr="00DF2DFA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Методы пренатальной диагностики </w:t>
            </w:r>
          </w:p>
          <w:p w:rsidR="00A867CE" w:rsidRPr="002546DC" w:rsidRDefault="00A867CE" w:rsidP="001E6177">
            <w:pPr>
              <w:rPr>
                <w:b/>
                <w:i/>
                <w:sz w:val="28"/>
                <w:szCs w:val="28"/>
              </w:rPr>
            </w:pPr>
            <w:r w:rsidRPr="002546DC">
              <w:rPr>
                <w:b/>
                <w:i/>
                <w:sz w:val="28"/>
                <w:szCs w:val="28"/>
              </w:rPr>
              <w:t>Семинарское занятие:</w:t>
            </w:r>
          </w:p>
          <w:p w:rsidR="00A867CE" w:rsidRPr="00DF2DFA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 w:rsidRPr="00DF2DFA">
              <w:rPr>
                <w:bCs/>
                <w:sz w:val="28"/>
                <w:szCs w:val="28"/>
              </w:rPr>
              <w:t>Генеалогический метод. Близнецовый метод.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 w:rsidRPr="00DF2DFA">
              <w:rPr>
                <w:bCs/>
                <w:sz w:val="28"/>
                <w:szCs w:val="28"/>
              </w:rPr>
              <w:t>Биохимический метод.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Цитогенетический метод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Метод дерматоглифики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Популяционно-статитический метод 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Иммуногенетический метод</w:t>
            </w:r>
          </w:p>
          <w:p w:rsidR="00A867CE" w:rsidRPr="00DF2DFA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Методы пренатальной диагностики </w:t>
            </w:r>
          </w:p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Cs w:val="28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8802" w:type="dxa"/>
          </w:tcPr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A867CE" w:rsidRPr="00C53EB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8"/>
                <w:szCs w:val="28"/>
              </w:rPr>
            </w:pPr>
            <w:r w:rsidRPr="00C53EB5">
              <w:rPr>
                <w:bCs/>
                <w:i/>
                <w:sz w:val="28"/>
                <w:szCs w:val="28"/>
              </w:rPr>
              <w:t xml:space="preserve">Самостоятельная работа обучающихся </w:t>
            </w:r>
          </w:p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/>
                <w:bCs/>
                <w:szCs w:val="28"/>
                <w:u w:val="none"/>
              </w:rPr>
              <w:t xml:space="preserve">     </w:t>
            </w:r>
            <w:r w:rsidRPr="002546DC">
              <w:rPr>
                <w:bCs/>
                <w:szCs w:val="28"/>
                <w:u w:val="none"/>
              </w:rPr>
              <w:t>1. Изучение основной и дополнительной литературы.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2. </w:t>
            </w:r>
            <w:r>
              <w:rPr>
                <w:bCs/>
                <w:szCs w:val="28"/>
                <w:u w:val="none"/>
              </w:rPr>
              <w:t>Написание конспекта лекции</w:t>
            </w:r>
            <w:r w:rsidRPr="00054953">
              <w:rPr>
                <w:bCs/>
                <w:szCs w:val="28"/>
                <w:u w:val="none"/>
              </w:rPr>
              <w:t>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3. Составление электронных презентаций по заданной теме.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4. Составление родословных схем.</w:t>
            </w:r>
          </w:p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9D698E">
              <w:rPr>
                <w:b/>
                <w:bCs/>
                <w:sz w:val="28"/>
                <w:szCs w:val="28"/>
              </w:rPr>
              <w:t xml:space="preserve">Раздел 5. </w:t>
            </w:r>
          </w:p>
        </w:tc>
        <w:tc>
          <w:tcPr>
            <w:tcW w:w="8802" w:type="dxa"/>
          </w:tcPr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2546DC" w:rsidRDefault="00A867CE" w:rsidP="001E6177">
            <w:pPr>
              <w:pStyle w:val="ac"/>
              <w:rPr>
                <w:sz w:val="28"/>
                <w:szCs w:val="28"/>
              </w:rPr>
            </w:pPr>
            <w:r w:rsidRPr="002546DC">
              <w:rPr>
                <w:sz w:val="28"/>
                <w:szCs w:val="28"/>
              </w:rPr>
              <w:t>Виды изменчивости и виды мутаций у человека. Факторы мутагенеза.</w:t>
            </w:r>
          </w:p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A867CE" w:rsidRPr="009D698E" w:rsidTr="001E6177">
        <w:trPr>
          <w:trHeight w:val="690"/>
        </w:trPr>
        <w:tc>
          <w:tcPr>
            <w:tcW w:w="2988" w:type="dxa"/>
            <w:vMerge w:val="restart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 w:rsidRPr="009D698E">
              <w:rPr>
                <w:bCs/>
                <w:sz w:val="28"/>
                <w:szCs w:val="28"/>
              </w:rPr>
              <w:t xml:space="preserve">Тема 5.1. 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color w:val="000080"/>
                <w:sz w:val="28"/>
                <w:szCs w:val="28"/>
              </w:rPr>
            </w:pPr>
            <w:r w:rsidRPr="009D698E">
              <w:rPr>
                <w:b/>
                <w:sz w:val="28"/>
                <w:szCs w:val="28"/>
              </w:rPr>
              <w:t xml:space="preserve">  </w:t>
            </w:r>
            <w:r w:rsidRPr="00220715">
              <w:rPr>
                <w:b/>
              </w:rPr>
              <w:t>Виды изменчивости и виды мутаций у человека. Факторы мутагенеза.</w:t>
            </w:r>
          </w:p>
        </w:tc>
        <w:tc>
          <w:tcPr>
            <w:tcW w:w="8802" w:type="dxa"/>
          </w:tcPr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Содержание учебного материала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Роль генотипа и внешней среды в проявлении признаков. Основные виды изменчивости.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Причины и сущность мутационной изменчивости.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Виды мутаций (генные, хромосомные, геномные).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lastRenderedPageBreak/>
              <w:t xml:space="preserve">Эндо - и экзомутагены.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Мутагенез,  его виды. </w:t>
            </w:r>
          </w:p>
          <w:p w:rsidR="00A867CE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Фенокопии и генокопии.</w:t>
            </w:r>
          </w:p>
          <w:p w:rsidR="00A867CE" w:rsidRPr="002546DC" w:rsidRDefault="00A867CE" w:rsidP="001E6177">
            <w:pPr>
              <w:rPr>
                <w:b/>
                <w:bCs/>
                <w:i/>
                <w:sz w:val="28"/>
                <w:szCs w:val="28"/>
              </w:rPr>
            </w:pPr>
            <w:r w:rsidRPr="002546DC">
              <w:rPr>
                <w:b/>
                <w:bCs/>
                <w:i/>
                <w:sz w:val="28"/>
                <w:szCs w:val="28"/>
              </w:rPr>
              <w:t>Теоретическое занятие:</w:t>
            </w:r>
          </w:p>
          <w:p w:rsidR="00A867CE" w:rsidRPr="00A65A69" w:rsidRDefault="00A867CE" w:rsidP="001E6177">
            <w:pPr>
              <w:rPr>
                <w:sz w:val="28"/>
                <w:szCs w:val="28"/>
              </w:rPr>
            </w:pPr>
            <w:r w:rsidRPr="00A65A69">
              <w:rPr>
                <w:sz w:val="28"/>
                <w:szCs w:val="28"/>
              </w:rPr>
              <w:t>Виды изменчивости и виды мутаций у человека. Факторы мутагенеза.</w:t>
            </w:r>
          </w:p>
          <w:p w:rsidR="00A867CE" w:rsidRPr="002546DC" w:rsidRDefault="00A867CE" w:rsidP="001E6177">
            <w:pPr>
              <w:rPr>
                <w:b/>
                <w:i/>
                <w:sz w:val="28"/>
                <w:szCs w:val="28"/>
              </w:rPr>
            </w:pPr>
            <w:r w:rsidRPr="002546DC">
              <w:rPr>
                <w:b/>
                <w:i/>
                <w:sz w:val="28"/>
                <w:szCs w:val="28"/>
              </w:rPr>
              <w:t>Семинарское занятие:</w:t>
            </w:r>
          </w:p>
          <w:p w:rsidR="00A867CE" w:rsidRPr="00A65A69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A65A69">
              <w:rPr>
                <w:u w:val="none"/>
              </w:rPr>
              <w:t>Виды изменчивости и виды мутаций у человека. Факторы мутагенеза.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8802" w:type="dxa"/>
          </w:tcPr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C53EB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8"/>
                <w:szCs w:val="28"/>
              </w:rPr>
            </w:pPr>
            <w:r w:rsidRPr="00C53EB5">
              <w:rPr>
                <w:bCs/>
                <w:i/>
                <w:sz w:val="28"/>
                <w:szCs w:val="28"/>
              </w:rPr>
              <w:t>Самостоятельная работа обучающихся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1. Изучение основной и дополнительной литературы.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2. </w:t>
            </w:r>
            <w:r>
              <w:rPr>
                <w:bCs/>
                <w:szCs w:val="28"/>
                <w:u w:val="none"/>
              </w:rPr>
              <w:t>Написание конспекта лекции</w:t>
            </w:r>
            <w:r w:rsidRPr="00054953">
              <w:rPr>
                <w:bCs/>
                <w:szCs w:val="28"/>
                <w:u w:val="none"/>
              </w:rPr>
              <w:t>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3. Составление электронных презентаций по заданной теме.     </w:t>
            </w:r>
          </w:p>
          <w:p w:rsidR="00A867CE" w:rsidRPr="008969DB" w:rsidRDefault="00A867CE" w:rsidP="001E6177">
            <w:pPr>
              <w:shd w:val="clear" w:color="auto" w:fill="FFFFFF"/>
              <w:spacing w:line="274" w:lineRule="exact"/>
              <w:rPr>
                <w:color w:val="000000"/>
                <w:sz w:val="28"/>
                <w:szCs w:val="28"/>
              </w:rPr>
            </w:pPr>
            <w:r w:rsidRPr="002546DC">
              <w:rPr>
                <w:bCs/>
                <w:sz w:val="28"/>
                <w:szCs w:val="28"/>
              </w:rPr>
              <w:t xml:space="preserve">    4. </w:t>
            </w:r>
            <w:r w:rsidRPr="00C53EB5">
              <w:rPr>
                <w:bCs/>
                <w:sz w:val="28"/>
                <w:szCs w:val="28"/>
              </w:rPr>
              <w:t>Подготовка реферативных сообщений (</w:t>
            </w:r>
            <w:r w:rsidRPr="00C53EB5">
              <w:rPr>
                <w:color w:val="000000"/>
                <w:sz w:val="28"/>
                <w:szCs w:val="28"/>
              </w:rPr>
              <w:t>примерные темы: «Антропогенные факторы мутагенеза», «Радиационный мутагенез», «Биологические факторы мутагенеза»).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9D698E">
              <w:rPr>
                <w:b/>
                <w:bCs/>
                <w:sz w:val="28"/>
                <w:szCs w:val="28"/>
              </w:rPr>
              <w:t xml:space="preserve">Раздел 6. </w:t>
            </w:r>
          </w:p>
        </w:tc>
        <w:tc>
          <w:tcPr>
            <w:tcW w:w="8802" w:type="dxa"/>
          </w:tcPr>
          <w:p w:rsidR="00A867CE" w:rsidRPr="002546DC" w:rsidRDefault="00A867CE" w:rsidP="001E6177">
            <w:pPr>
              <w:pStyle w:val="ac"/>
            </w:pPr>
            <w:r w:rsidRPr="002546DC">
              <w:rPr>
                <w:sz w:val="28"/>
                <w:szCs w:val="28"/>
              </w:rPr>
              <w:t>Наследственность и патология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 w:val="restart"/>
          </w:tcPr>
          <w:p w:rsidR="00A867CE" w:rsidRPr="0022071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</w:p>
          <w:p w:rsidR="004A2745" w:rsidRDefault="00A867CE" w:rsidP="004A2745">
            <w:pPr>
              <w:pStyle w:val="ac"/>
              <w:rPr>
                <w:bCs w:val="0"/>
              </w:rPr>
            </w:pPr>
            <w:r w:rsidRPr="00220715">
              <w:rPr>
                <w:bCs w:val="0"/>
              </w:rPr>
              <w:t>Тема 6.1</w:t>
            </w:r>
            <w:r w:rsidR="004A2745">
              <w:rPr>
                <w:bCs w:val="0"/>
              </w:rPr>
              <w:t>.</w:t>
            </w:r>
          </w:p>
          <w:p w:rsidR="004A2745" w:rsidRPr="004A2745" w:rsidRDefault="00A867CE" w:rsidP="004A2745">
            <w:pPr>
              <w:pStyle w:val="ac"/>
              <w:rPr>
                <w:b w:val="0"/>
                <w:bCs w:val="0"/>
              </w:rPr>
            </w:pPr>
            <w:r w:rsidRPr="00220715">
              <w:rPr>
                <w:bCs w:val="0"/>
              </w:rPr>
              <w:t xml:space="preserve"> </w:t>
            </w:r>
            <w:r w:rsidRPr="004A2745">
              <w:rPr>
                <w:b w:val="0"/>
                <w:bCs w:val="0"/>
              </w:rPr>
              <w:t>Хромосомные болезни</w:t>
            </w:r>
            <w:r w:rsidR="004A2745">
              <w:rPr>
                <w:b w:val="0"/>
                <w:bCs w:val="0"/>
              </w:rPr>
              <w:t>.</w:t>
            </w:r>
          </w:p>
          <w:p w:rsidR="00A867CE" w:rsidRPr="0022071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220715">
              <w:rPr>
                <w:b/>
              </w:rPr>
              <w:t xml:space="preserve"> </w:t>
            </w:r>
          </w:p>
        </w:tc>
        <w:tc>
          <w:tcPr>
            <w:tcW w:w="8802" w:type="dxa"/>
          </w:tcPr>
          <w:p w:rsidR="00A867CE" w:rsidRPr="002546DC" w:rsidRDefault="00A867CE" w:rsidP="001E6177">
            <w:pPr>
              <w:pStyle w:val="ac"/>
              <w:jc w:val="left"/>
              <w:rPr>
                <w:b w:val="0"/>
                <w:sz w:val="28"/>
                <w:szCs w:val="28"/>
              </w:rPr>
            </w:pPr>
            <w:r w:rsidRPr="002546DC">
              <w:rPr>
                <w:b w:val="0"/>
                <w:sz w:val="28"/>
                <w:szCs w:val="28"/>
              </w:rPr>
              <w:t>Содержание учебного материала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Наследственные болезни и их классификация.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Хромосомные болезни. Количественные и структурные аномалии аутосом: синдром Дауна, синдром Эдвардса, синдром Патау. Клиника, цитогенетические варианты. 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Клинические синдромы при аномалиях половых хромосом: синдром Шерешевского-Тернера, синдром Клайнфельтера, синдром  трисомии Х, синдром дисомии по </w:t>
            </w:r>
            <w:r w:rsidRPr="002546DC">
              <w:rPr>
                <w:bCs/>
                <w:szCs w:val="28"/>
                <w:u w:val="none"/>
                <w:lang w:val="en-US"/>
              </w:rPr>
              <w:t>Y</w:t>
            </w:r>
            <w:r w:rsidRPr="002546DC">
              <w:rPr>
                <w:bCs/>
                <w:szCs w:val="28"/>
                <w:u w:val="none"/>
              </w:rPr>
              <w:t xml:space="preserve">- хромосоме. </w:t>
            </w:r>
          </w:p>
          <w:p w:rsidR="00A867CE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Структурные аномалии хромосом. </w:t>
            </w:r>
          </w:p>
          <w:p w:rsidR="00A867CE" w:rsidRPr="002546DC" w:rsidRDefault="00A867CE" w:rsidP="001E6177">
            <w:pPr>
              <w:rPr>
                <w:b/>
                <w:bCs/>
                <w:i/>
                <w:sz w:val="28"/>
                <w:szCs w:val="28"/>
              </w:rPr>
            </w:pPr>
            <w:r w:rsidRPr="002546DC">
              <w:rPr>
                <w:b/>
                <w:bCs/>
                <w:i/>
                <w:sz w:val="28"/>
                <w:szCs w:val="28"/>
              </w:rPr>
              <w:t>Теоретическое занятие:</w:t>
            </w:r>
          </w:p>
          <w:p w:rsidR="00A867CE" w:rsidRPr="00A65A69" w:rsidRDefault="00A867CE" w:rsidP="001E6177">
            <w:pPr>
              <w:rPr>
                <w:b/>
                <w:i/>
                <w:sz w:val="28"/>
                <w:szCs w:val="28"/>
              </w:rPr>
            </w:pPr>
            <w:r w:rsidRPr="00A65A69">
              <w:rPr>
                <w:bCs/>
                <w:sz w:val="28"/>
                <w:szCs w:val="28"/>
              </w:rPr>
              <w:t>Хромосомные болезни</w:t>
            </w:r>
            <w:r w:rsidRPr="00A65A69">
              <w:rPr>
                <w:b/>
                <w:i/>
                <w:sz w:val="28"/>
                <w:szCs w:val="28"/>
              </w:rPr>
              <w:t xml:space="preserve"> </w:t>
            </w:r>
          </w:p>
          <w:p w:rsidR="00A867CE" w:rsidRPr="002546DC" w:rsidRDefault="00A867CE" w:rsidP="001E6177">
            <w:pPr>
              <w:rPr>
                <w:b/>
                <w:i/>
                <w:sz w:val="28"/>
                <w:szCs w:val="28"/>
              </w:rPr>
            </w:pPr>
            <w:r w:rsidRPr="002546DC">
              <w:rPr>
                <w:b/>
                <w:i/>
                <w:sz w:val="28"/>
                <w:szCs w:val="28"/>
              </w:rPr>
              <w:t>Семинарское занятие:</w:t>
            </w:r>
          </w:p>
          <w:p w:rsidR="00A867CE" w:rsidRPr="00A65A69" w:rsidRDefault="00A867CE" w:rsidP="001E6177">
            <w:pPr>
              <w:pStyle w:val="a4"/>
              <w:rPr>
                <w:szCs w:val="28"/>
                <w:u w:val="none"/>
              </w:rPr>
            </w:pPr>
            <w:r w:rsidRPr="00A65A69">
              <w:rPr>
                <w:bCs/>
                <w:u w:val="none"/>
              </w:rPr>
              <w:t>Хромосомные болезни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867CE" w:rsidRPr="009D698E" w:rsidTr="001E6177">
        <w:trPr>
          <w:trHeight w:val="1057"/>
        </w:trPr>
        <w:tc>
          <w:tcPr>
            <w:tcW w:w="2988" w:type="dxa"/>
            <w:vMerge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8802" w:type="dxa"/>
          </w:tcPr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C53EB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8"/>
                <w:szCs w:val="28"/>
              </w:rPr>
            </w:pPr>
            <w:r w:rsidRPr="00C53EB5">
              <w:rPr>
                <w:bCs/>
                <w:i/>
                <w:sz w:val="28"/>
                <w:szCs w:val="28"/>
              </w:rPr>
              <w:t>Самостоятельная работа обучающихся</w:t>
            </w:r>
          </w:p>
          <w:p w:rsidR="00A867CE" w:rsidRPr="002546DC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1. Изучение основной и дополнительной литературы.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2. Работа с обучающими и контролирующими электронными пособиями.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    3. Составление электронных презентаций по заданной теме.</w:t>
            </w:r>
          </w:p>
          <w:p w:rsidR="00A867CE" w:rsidRPr="008969DB" w:rsidRDefault="00A867CE" w:rsidP="001E6177">
            <w:pPr>
              <w:pStyle w:val="a4"/>
              <w:rPr>
                <w:color w:val="000000"/>
                <w:spacing w:val="1"/>
                <w:u w:val="none"/>
              </w:rPr>
            </w:pPr>
            <w:r w:rsidRPr="002546DC">
              <w:rPr>
                <w:szCs w:val="28"/>
                <w:u w:val="none"/>
              </w:rPr>
              <w:t xml:space="preserve">    4. Подготовка реферативных сообщений </w:t>
            </w:r>
            <w:r w:rsidRPr="002546DC">
              <w:rPr>
                <w:bCs/>
                <w:szCs w:val="28"/>
                <w:u w:val="none"/>
              </w:rPr>
              <w:t>(</w:t>
            </w:r>
            <w:r w:rsidRPr="002546DC">
              <w:rPr>
                <w:color w:val="000000"/>
                <w:u w:val="none"/>
              </w:rPr>
              <w:t>примерные темы: «Проявление умственной отсталости при хро</w:t>
            </w:r>
            <w:r w:rsidRPr="002546DC">
              <w:rPr>
                <w:color w:val="000000"/>
                <w:spacing w:val="1"/>
                <w:u w:val="none"/>
              </w:rPr>
              <w:t>мосомных синдромах», «Клинические проявления хромосомных аберраций»).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 w:val="restart"/>
          </w:tcPr>
          <w:p w:rsidR="00A867CE" w:rsidRPr="0022071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</w:p>
          <w:p w:rsidR="00A867CE" w:rsidRPr="00220715" w:rsidRDefault="00A867CE" w:rsidP="001E6177">
            <w:pPr>
              <w:pStyle w:val="a4"/>
              <w:jc w:val="center"/>
              <w:rPr>
                <w:b/>
                <w:sz w:val="24"/>
                <w:u w:val="none"/>
              </w:rPr>
            </w:pPr>
            <w:r w:rsidRPr="00220715">
              <w:rPr>
                <w:b/>
                <w:sz w:val="24"/>
                <w:u w:val="none"/>
              </w:rPr>
              <w:t>Тема 6.2</w:t>
            </w:r>
          </w:p>
          <w:p w:rsidR="00A867CE" w:rsidRPr="004A2745" w:rsidRDefault="00A867CE" w:rsidP="001E6177">
            <w:pPr>
              <w:pStyle w:val="a4"/>
              <w:jc w:val="center"/>
              <w:rPr>
                <w:sz w:val="24"/>
                <w:u w:val="none"/>
              </w:rPr>
            </w:pPr>
            <w:r w:rsidRPr="004A2745">
              <w:rPr>
                <w:sz w:val="24"/>
                <w:u w:val="none"/>
              </w:rPr>
              <w:t>Генные болезни.</w:t>
            </w:r>
          </w:p>
          <w:p w:rsidR="00A867CE" w:rsidRPr="0022071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</w:p>
        </w:tc>
        <w:tc>
          <w:tcPr>
            <w:tcW w:w="8802" w:type="dxa"/>
          </w:tcPr>
          <w:p w:rsidR="00A867CE" w:rsidRPr="002546DC" w:rsidRDefault="00A867CE" w:rsidP="001E6177">
            <w:pPr>
              <w:pStyle w:val="ac"/>
              <w:jc w:val="left"/>
              <w:rPr>
                <w:b w:val="0"/>
                <w:sz w:val="28"/>
                <w:szCs w:val="28"/>
              </w:rPr>
            </w:pPr>
            <w:r w:rsidRPr="002546DC">
              <w:rPr>
                <w:b w:val="0"/>
                <w:sz w:val="28"/>
                <w:szCs w:val="28"/>
              </w:rPr>
              <w:t>Содержание учебного материала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>Причины генных заболеваний.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2546DC">
              <w:rPr>
                <w:bCs/>
                <w:szCs w:val="28"/>
                <w:u w:val="none"/>
              </w:rPr>
              <w:t xml:space="preserve"> Аутосомно-доминантные заболевания.</w:t>
            </w:r>
          </w:p>
          <w:p w:rsidR="00A867CE" w:rsidRPr="002546DC" w:rsidRDefault="00A867CE" w:rsidP="001E6177">
            <w:pPr>
              <w:pStyle w:val="a4"/>
              <w:rPr>
                <w:szCs w:val="28"/>
                <w:u w:val="none"/>
              </w:rPr>
            </w:pPr>
            <w:r w:rsidRPr="002546DC">
              <w:rPr>
                <w:szCs w:val="28"/>
                <w:u w:val="none"/>
              </w:rPr>
              <w:t>Аутосомно-рецессивные заболевания.</w:t>
            </w:r>
          </w:p>
          <w:p w:rsidR="00A867CE" w:rsidRPr="002546DC" w:rsidRDefault="00A867CE" w:rsidP="001E6177">
            <w:pPr>
              <w:pStyle w:val="a4"/>
              <w:rPr>
                <w:szCs w:val="28"/>
                <w:u w:val="none"/>
              </w:rPr>
            </w:pPr>
            <w:r w:rsidRPr="002546DC">
              <w:rPr>
                <w:szCs w:val="28"/>
                <w:u w:val="none"/>
              </w:rPr>
              <w:t xml:space="preserve"> Х - сцепленные рецессивные и доминантные заболевания.</w:t>
            </w:r>
          </w:p>
          <w:p w:rsidR="00A867CE" w:rsidRDefault="00A867CE" w:rsidP="001E6177">
            <w:pPr>
              <w:pStyle w:val="a4"/>
              <w:rPr>
                <w:szCs w:val="28"/>
                <w:u w:val="none"/>
              </w:rPr>
            </w:pPr>
            <w:r w:rsidRPr="002546DC">
              <w:rPr>
                <w:szCs w:val="28"/>
                <w:u w:val="none"/>
              </w:rPr>
              <w:t xml:space="preserve"> У- сцепленные заболевания. </w:t>
            </w:r>
          </w:p>
          <w:p w:rsidR="00A867CE" w:rsidRPr="002546DC" w:rsidRDefault="00A867CE" w:rsidP="001E6177">
            <w:pPr>
              <w:rPr>
                <w:b/>
                <w:bCs/>
                <w:i/>
                <w:sz w:val="28"/>
                <w:szCs w:val="28"/>
              </w:rPr>
            </w:pPr>
            <w:r w:rsidRPr="002546DC">
              <w:rPr>
                <w:b/>
                <w:bCs/>
                <w:i/>
                <w:sz w:val="28"/>
                <w:szCs w:val="28"/>
              </w:rPr>
              <w:t>Теоретическое занятие:</w:t>
            </w:r>
          </w:p>
          <w:p w:rsidR="00A867CE" w:rsidRDefault="00A867CE" w:rsidP="001E6177">
            <w:pPr>
              <w:pStyle w:val="a4"/>
              <w:rPr>
                <w:szCs w:val="28"/>
                <w:u w:val="none"/>
              </w:rPr>
            </w:pPr>
            <w:r>
              <w:rPr>
                <w:bCs/>
                <w:szCs w:val="28"/>
                <w:u w:val="none"/>
              </w:rPr>
              <w:t>Генные болезни.</w:t>
            </w:r>
          </w:p>
          <w:p w:rsidR="00A867CE" w:rsidRPr="002546DC" w:rsidRDefault="00A867CE" w:rsidP="001E6177">
            <w:pPr>
              <w:rPr>
                <w:b/>
                <w:i/>
                <w:sz w:val="28"/>
                <w:szCs w:val="28"/>
              </w:rPr>
            </w:pPr>
            <w:r w:rsidRPr="002546DC">
              <w:rPr>
                <w:b/>
                <w:i/>
                <w:sz w:val="28"/>
                <w:szCs w:val="28"/>
              </w:rPr>
              <w:t>Семинарское занятие:</w:t>
            </w:r>
          </w:p>
          <w:p w:rsidR="00A867CE" w:rsidRPr="002546DC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>
              <w:rPr>
                <w:bCs/>
                <w:szCs w:val="28"/>
                <w:u w:val="none"/>
              </w:rPr>
              <w:t>Генные болезни.</w:t>
            </w:r>
          </w:p>
          <w:p w:rsidR="00A867CE" w:rsidRPr="00314C45" w:rsidRDefault="00A867CE" w:rsidP="001E6177">
            <w:pPr>
              <w:pStyle w:val="a4"/>
              <w:rPr>
                <w:szCs w:val="28"/>
                <w:u w:val="none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8802" w:type="dxa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C53EB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8"/>
                <w:szCs w:val="28"/>
              </w:rPr>
            </w:pPr>
            <w:r w:rsidRPr="00C53EB5">
              <w:rPr>
                <w:bCs/>
                <w:i/>
                <w:sz w:val="28"/>
                <w:szCs w:val="28"/>
              </w:rPr>
              <w:t>Самостоятельная работа обучающихся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314C45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 xml:space="preserve">    1. Изучение основной и дополнительной литературы.</w:t>
            </w:r>
          </w:p>
          <w:p w:rsidR="00A867CE" w:rsidRPr="00314C45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 xml:space="preserve">     2. </w:t>
            </w:r>
            <w:r>
              <w:rPr>
                <w:bCs/>
                <w:szCs w:val="28"/>
                <w:u w:val="none"/>
              </w:rPr>
              <w:t>Написание конспекта лекции</w:t>
            </w:r>
            <w:r w:rsidRPr="00054953">
              <w:rPr>
                <w:bCs/>
                <w:szCs w:val="28"/>
                <w:u w:val="none"/>
              </w:rPr>
              <w:t>.</w:t>
            </w:r>
          </w:p>
          <w:p w:rsidR="00A867CE" w:rsidRPr="00314C45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 xml:space="preserve">     3. Составление электронных презентаций по заданной теме         дисциплины.</w:t>
            </w:r>
          </w:p>
          <w:p w:rsidR="00A867CE" w:rsidRPr="008969DB" w:rsidRDefault="00A867CE" w:rsidP="001E6177">
            <w:pPr>
              <w:pStyle w:val="a4"/>
              <w:rPr>
                <w:color w:val="000000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 xml:space="preserve">    4. Подготовка реферативных сообщений (</w:t>
            </w:r>
            <w:r w:rsidRPr="00314C45">
              <w:rPr>
                <w:color w:val="000000"/>
                <w:u w:val="none"/>
              </w:rPr>
              <w:t xml:space="preserve">примерные темы: «Главные черты клинической картины генных болезней», «Клинический полиморфизм генных заболеваний и его причины», «Генетика некоторых генных болезней – болезни Реклингхаузена, </w:t>
            </w:r>
            <w:r w:rsidRPr="00314C45">
              <w:rPr>
                <w:color w:val="000000"/>
                <w:u w:val="none"/>
              </w:rPr>
              <w:lastRenderedPageBreak/>
              <w:t>миотоническая дистрофия, семейная гиперхолестериемия и др.»</w:t>
            </w: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867CE" w:rsidRPr="009D698E" w:rsidTr="001E6177">
        <w:trPr>
          <w:trHeight w:val="1075"/>
        </w:trPr>
        <w:tc>
          <w:tcPr>
            <w:tcW w:w="2988" w:type="dxa"/>
            <w:vMerge w:val="restart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Pr="00C02A34" w:rsidRDefault="004A2745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7.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Pr="004A274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8"/>
                <w:szCs w:val="28"/>
              </w:rPr>
            </w:pPr>
            <w:r w:rsidRPr="004A2745">
              <w:rPr>
                <w:b/>
                <w:bCs/>
                <w:sz w:val="28"/>
                <w:szCs w:val="28"/>
              </w:rPr>
              <w:t>Тема  7.</w:t>
            </w:r>
          </w:p>
          <w:p w:rsidR="00A867CE" w:rsidRPr="004A274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  <w:r w:rsidRPr="004A2745">
              <w:t>Диагностика, профилактика и лечение наследственных заболеваний</w:t>
            </w:r>
            <w:r w:rsidR="004A2745">
              <w:t>.</w:t>
            </w:r>
            <w:r w:rsidRPr="004A2745">
              <w:t xml:space="preserve"> Медико-генетическое консультирование</w:t>
            </w:r>
            <w:r w:rsidR="004A2745">
              <w:t>.</w:t>
            </w:r>
          </w:p>
          <w:p w:rsidR="00A867CE" w:rsidRPr="0022071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802" w:type="dxa"/>
          </w:tcPr>
          <w:p w:rsidR="00A867CE" w:rsidRPr="00C02A34" w:rsidRDefault="00A867CE" w:rsidP="001E6177">
            <w:pPr>
              <w:pStyle w:val="a4"/>
              <w:jc w:val="center"/>
              <w:rPr>
                <w:b/>
                <w:bCs/>
                <w:iCs/>
                <w:szCs w:val="28"/>
                <w:u w:val="none"/>
              </w:rPr>
            </w:pPr>
            <w:r w:rsidRPr="00C02A34">
              <w:rPr>
                <w:b/>
                <w:bCs/>
                <w:iCs/>
                <w:szCs w:val="28"/>
                <w:u w:val="none"/>
              </w:rPr>
              <w:t>Диагностика, профилактика и лечение наследственных заболеваний.</w:t>
            </w:r>
          </w:p>
          <w:p w:rsidR="00A867CE" w:rsidRDefault="00A867CE" w:rsidP="001E6177">
            <w:pPr>
              <w:pStyle w:val="a4"/>
              <w:jc w:val="center"/>
              <w:rPr>
                <w:b/>
                <w:bCs/>
                <w:iCs/>
                <w:szCs w:val="28"/>
                <w:u w:val="none"/>
              </w:rPr>
            </w:pPr>
            <w:r w:rsidRPr="00C02A34">
              <w:rPr>
                <w:b/>
                <w:bCs/>
                <w:iCs/>
                <w:szCs w:val="28"/>
                <w:u w:val="none"/>
              </w:rPr>
              <w:t>Медико</w:t>
            </w:r>
            <w:r>
              <w:rPr>
                <w:b/>
                <w:bCs/>
                <w:iCs/>
                <w:szCs w:val="28"/>
                <w:u w:val="none"/>
              </w:rPr>
              <w:t xml:space="preserve"> </w:t>
            </w:r>
            <w:r w:rsidRPr="00C02A34">
              <w:rPr>
                <w:b/>
                <w:bCs/>
                <w:iCs/>
                <w:szCs w:val="28"/>
                <w:u w:val="none"/>
              </w:rPr>
              <w:t>- генетическое консультирование.</w:t>
            </w:r>
          </w:p>
          <w:p w:rsidR="00A867CE" w:rsidRPr="00C02A34" w:rsidRDefault="00A867CE" w:rsidP="001E6177">
            <w:pPr>
              <w:pStyle w:val="a4"/>
              <w:jc w:val="center"/>
              <w:rPr>
                <w:b/>
                <w:bCs/>
                <w:iCs/>
                <w:szCs w:val="28"/>
                <w:u w:val="none"/>
              </w:rPr>
            </w:pPr>
          </w:p>
          <w:p w:rsidR="00A867CE" w:rsidRPr="00314C45" w:rsidRDefault="00A867CE" w:rsidP="001E6177">
            <w:pPr>
              <w:pStyle w:val="a4"/>
              <w:rPr>
                <w:bCs/>
                <w:iCs/>
                <w:szCs w:val="28"/>
                <w:u w:val="none"/>
              </w:rPr>
            </w:pPr>
            <w:r w:rsidRPr="00314C45">
              <w:rPr>
                <w:bCs/>
                <w:iCs/>
                <w:szCs w:val="28"/>
                <w:u w:val="none"/>
              </w:rPr>
              <w:t>Содержание учебного материала</w:t>
            </w:r>
          </w:p>
          <w:p w:rsidR="00A867CE" w:rsidRPr="00314C45" w:rsidRDefault="00A867CE" w:rsidP="001E6177">
            <w:pPr>
              <w:pStyle w:val="a4"/>
              <w:rPr>
                <w:bCs/>
                <w:iCs/>
                <w:szCs w:val="28"/>
                <w:u w:val="none"/>
              </w:rPr>
            </w:pPr>
            <w:r w:rsidRPr="00314C45">
              <w:rPr>
                <w:bCs/>
                <w:iCs/>
                <w:szCs w:val="28"/>
                <w:u w:val="none"/>
              </w:rPr>
              <w:t xml:space="preserve">Принципы клинической диагностики наследственных заболеваний. Лабораторные методы диагностики наследственных болезней: цитогенетические, биохимические, молекулярно-генетические. </w:t>
            </w:r>
          </w:p>
          <w:p w:rsidR="00A867CE" w:rsidRPr="00314C45" w:rsidRDefault="00A867CE" w:rsidP="001E6177">
            <w:pPr>
              <w:pStyle w:val="a4"/>
              <w:rPr>
                <w:bCs/>
                <w:iCs/>
                <w:szCs w:val="28"/>
                <w:u w:val="none"/>
              </w:rPr>
            </w:pPr>
            <w:r w:rsidRPr="00314C45">
              <w:rPr>
                <w:bCs/>
                <w:iCs/>
                <w:szCs w:val="28"/>
                <w:u w:val="none"/>
              </w:rPr>
              <w:t>Принципы лечения наследственных болезней</w:t>
            </w:r>
          </w:p>
          <w:p w:rsidR="00A867CE" w:rsidRPr="00314C45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iCs/>
                <w:szCs w:val="28"/>
                <w:u w:val="none"/>
              </w:rPr>
              <w:t xml:space="preserve">Виды </w:t>
            </w:r>
            <w:r w:rsidRPr="00314C45">
              <w:rPr>
                <w:bCs/>
                <w:szCs w:val="28"/>
                <w:u w:val="none"/>
              </w:rPr>
              <w:t xml:space="preserve">профилактики наследственных болезней.  Медико-генетическое консультирование как профилактика наследственных заболеваний. Перспективное и ретроспективное консультирование. Показания к медико-генетическому консультированию. </w:t>
            </w:r>
          </w:p>
          <w:p w:rsidR="00A867CE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>Массовые, скринирующие методы выявления наследственных заболеваний. Пренатальная диагностика (неинвазивные и инвазивные методы).  Неонатальный скрининг.</w:t>
            </w:r>
          </w:p>
          <w:p w:rsidR="00A867CE" w:rsidRPr="002546DC" w:rsidRDefault="00A867CE" w:rsidP="001E6177">
            <w:pPr>
              <w:rPr>
                <w:b/>
                <w:bCs/>
                <w:i/>
                <w:sz w:val="28"/>
                <w:szCs w:val="28"/>
              </w:rPr>
            </w:pPr>
            <w:r w:rsidRPr="002546DC">
              <w:rPr>
                <w:b/>
                <w:bCs/>
                <w:i/>
                <w:sz w:val="28"/>
                <w:szCs w:val="28"/>
              </w:rPr>
              <w:t>Теоретическое занятие:</w:t>
            </w:r>
          </w:p>
          <w:p w:rsidR="00A867CE" w:rsidRPr="00A65A69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</w:rPr>
            </w:pPr>
            <w:r w:rsidRPr="00A65A69">
              <w:rPr>
                <w:sz w:val="28"/>
                <w:szCs w:val="28"/>
              </w:rPr>
              <w:t>Диагностика, профилактика и лечение наследственных заболеваний Медико-генетическое консультирование</w:t>
            </w:r>
          </w:p>
          <w:p w:rsidR="00A867CE" w:rsidRPr="00A65A69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</w:rPr>
            </w:pPr>
          </w:p>
          <w:p w:rsidR="00A867CE" w:rsidRPr="002546DC" w:rsidRDefault="00A867CE" w:rsidP="001E6177">
            <w:pPr>
              <w:rPr>
                <w:b/>
                <w:i/>
                <w:sz w:val="28"/>
                <w:szCs w:val="28"/>
              </w:rPr>
            </w:pPr>
            <w:r w:rsidRPr="002546DC">
              <w:rPr>
                <w:b/>
                <w:i/>
                <w:sz w:val="28"/>
                <w:szCs w:val="28"/>
              </w:rPr>
              <w:t>Семинарское занятие:</w:t>
            </w:r>
          </w:p>
          <w:p w:rsidR="00A867CE" w:rsidRPr="00A65A69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8"/>
                <w:szCs w:val="28"/>
              </w:rPr>
            </w:pPr>
            <w:r w:rsidRPr="00A65A69">
              <w:rPr>
                <w:sz w:val="28"/>
                <w:szCs w:val="28"/>
              </w:rPr>
              <w:t>Диагностика, профилактика и лечение наследственных заболеваний Медико-генетическое консультирование</w:t>
            </w:r>
          </w:p>
          <w:p w:rsidR="00A867CE" w:rsidRPr="00314C45" w:rsidRDefault="00A867CE" w:rsidP="001E6177">
            <w:pPr>
              <w:pStyle w:val="a4"/>
              <w:rPr>
                <w:color w:val="FF6600"/>
                <w:szCs w:val="28"/>
                <w:u w:val="none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2</w:t>
            </w:r>
          </w:p>
        </w:tc>
      </w:tr>
      <w:tr w:rsidR="00A867CE" w:rsidRPr="009D698E" w:rsidTr="001E6177">
        <w:trPr>
          <w:trHeight w:val="20"/>
        </w:trPr>
        <w:tc>
          <w:tcPr>
            <w:tcW w:w="2988" w:type="dxa"/>
            <w:vMerge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802" w:type="dxa"/>
          </w:tcPr>
          <w:p w:rsidR="00A867CE" w:rsidRPr="00314C4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8"/>
                <w:szCs w:val="28"/>
              </w:rPr>
            </w:pPr>
          </w:p>
          <w:p w:rsidR="00A867CE" w:rsidRPr="00C53EB5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8"/>
                <w:szCs w:val="28"/>
              </w:rPr>
            </w:pPr>
            <w:r w:rsidRPr="00C53EB5">
              <w:rPr>
                <w:bCs/>
                <w:i/>
                <w:sz w:val="28"/>
                <w:szCs w:val="28"/>
              </w:rPr>
              <w:t>Самостоятельная работа обучающихся</w:t>
            </w:r>
          </w:p>
          <w:p w:rsidR="00A867CE" w:rsidRPr="00314C45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 xml:space="preserve">    1. Изучение основной и дополнительной литературы.</w:t>
            </w:r>
          </w:p>
          <w:p w:rsidR="00A867CE" w:rsidRPr="00314C45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 xml:space="preserve">     2. </w:t>
            </w:r>
            <w:r>
              <w:rPr>
                <w:bCs/>
                <w:szCs w:val="28"/>
                <w:u w:val="none"/>
              </w:rPr>
              <w:t>Написание конспекта лекции</w:t>
            </w:r>
            <w:r w:rsidRPr="00054953">
              <w:rPr>
                <w:bCs/>
                <w:szCs w:val="28"/>
                <w:u w:val="none"/>
              </w:rPr>
              <w:t>.</w:t>
            </w:r>
          </w:p>
          <w:p w:rsidR="00A867CE" w:rsidRPr="00314C45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 xml:space="preserve">     3. Составление электронных презентаций по заданной теме.     </w:t>
            </w:r>
          </w:p>
          <w:p w:rsidR="00A867CE" w:rsidRPr="00314C45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 xml:space="preserve">    4. Подготовка реферативных сообщений (</w:t>
            </w:r>
            <w:r w:rsidRPr="00314C45">
              <w:rPr>
                <w:color w:val="000000"/>
                <w:u w:val="none"/>
              </w:rPr>
              <w:t xml:space="preserve">примерные темы: «Эффективность медико-генетических консультаций», «Доклиническая диагностика и профилактическое лечение </w:t>
            </w:r>
            <w:r w:rsidRPr="00314C45">
              <w:rPr>
                <w:color w:val="000000"/>
                <w:u w:val="none"/>
              </w:rPr>
              <w:lastRenderedPageBreak/>
              <w:t>наследственных болезней», «Просеивающие программы диагностики наследственных болезней»</w:t>
            </w:r>
          </w:p>
          <w:p w:rsidR="00A867CE" w:rsidRDefault="00A867CE" w:rsidP="001E6177">
            <w:pPr>
              <w:pStyle w:val="a4"/>
              <w:rPr>
                <w:bCs/>
                <w:szCs w:val="28"/>
                <w:u w:val="none"/>
              </w:rPr>
            </w:pPr>
            <w:r w:rsidRPr="00314C45">
              <w:rPr>
                <w:bCs/>
                <w:szCs w:val="28"/>
                <w:u w:val="none"/>
              </w:rPr>
              <w:t xml:space="preserve">   5. Проведение бесед с разными группами населения по вопросам профилактики наследственных заболеваний.  </w:t>
            </w:r>
          </w:p>
          <w:p w:rsidR="00A867CE" w:rsidRPr="00314C45" w:rsidRDefault="00A867CE" w:rsidP="001E6177">
            <w:pPr>
              <w:pStyle w:val="a4"/>
              <w:rPr>
                <w:bCs/>
                <w:iCs/>
                <w:szCs w:val="28"/>
                <w:u w:val="none"/>
              </w:rPr>
            </w:pPr>
          </w:p>
        </w:tc>
        <w:tc>
          <w:tcPr>
            <w:tcW w:w="1340" w:type="dxa"/>
            <w:shd w:val="clear" w:color="auto" w:fill="auto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867CE" w:rsidRPr="009D698E" w:rsidTr="001E6177">
        <w:trPr>
          <w:trHeight w:val="20"/>
        </w:trPr>
        <w:tc>
          <w:tcPr>
            <w:tcW w:w="11790" w:type="dxa"/>
            <w:gridSpan w:val="2"/>
          </w:tcPr>
          <w:p w:rsidR="00A867CE" w:rsidRPr="009D698E" w:rsidRDefault="00A867CE" w:rsidP="001E6177">
            <w:pPr>
              <w:pStyle w:val="a4"/>
              <w:rPr>
                <w:b/>
                <w:bCs/>
                <w:szCs w:val="28"/>
              </w:rPr>
            </w:pPr>
          </w:p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9D698E">
              <w:rPr>
                <w:b/>
                <w:bCs/>
              </w:rPr>
              <w:t>Всего: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A867CE" w:rsidRPr="009D698E" w:rsidRDefault="00A867CE" w:rsidP="001E6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:rsidR="00A867CE" w:rsidRDefault="00A867CE" w:rsidP="00A867CE">
      <w:pPr>
        <w:jc w:val="center"/>
        <w:outlineLvl w:val="0"/>
        <w:rPr>
          <w:b/>
          <w:bCs/>
          <w:sz w:val="32"/>
          <w:szCs w:val="32"/>
        </w:rPr>
      </w:pPr>
    </w:p>
    <w:p w:rsidR="00A867CE" w:rsidRDefault="00A867CE" w:rsidP="00A867CE">
      <w:pPr>
        <w:outlineLvl w:val="0"/>
        <w:rPr>
          <w:b/>
          <w:bCs/>
          <w:sz w:val="32"/>
          <w:szCs w:val="32"/>
        </w:rPr>
        <w:sectPr w:rsidR="00A867CE" w:rsidSect="008B06E9">
          <w:type w:val="continuous"/>
          <w:pgSz w:w="16838" w:h="11906" w:orient="landscape"/>
          <w:pgMar w:top="902" w:right="1134" w:bottom="851" w:left="851" w:header="709" w:footer="709" w:gutter="0"/>
          <w:cols w:space="708"/>
          <w:docGrid w:linePitch="360"/>
        </w:sectPr>
      </w:pPr>
    </w:p>
    <w:p w:rsidR="00A867CE" w:rsidRPr="00A20A8B" w:rsidRDefault="00A867CE" w:rsidP="00A867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rPr>
          <w:b/>
          <w:caps/>
          <w:szCs w:val="28"/>
        </w:rPr>
      </w:pPr>
      <w:r w:rsidRPr="00A20A8B">
        <w:rPr>
          <w:b/>
          <w:caps/>
          <w:szCs w:val="28"/>
        </w:rPr>
        <w:lastRenderedPageBreak/>
        <w:t xml:space="preserve">3. условия реализации </w:t>
      </w:r>
      <w:r>
        <w:rPr>
          <w:b/>
          <w:caps/>
          <w:szCs w:val="28"/>
        </w:rPr>
        <w:t>программы</w:t>
      </w:r>
      <w:r w:rsidRPr="00A20A8B">
        <w:rPr>
          <w:b/>
          <w:caps/>
          <w:szCs w:val="28"/>
        </w:rPr>
        <w:t xml:space="preserve"> дисциплины</w:t>
      </w: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b/>
          <w:bCs/>
          <w:sz w:val="28"/>
          <w:szCs w:val="28"/>
        </w:rPr>
      </w:pPr>
    </w:p>
    <w:p w:rsidR="00A867CE" w:rsidRPr="00A20A8B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867CE" w:rsidRPr="0042435D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</w:t>
      </w:r>
      <w:r>
        <w:rPr>
          <w:bCs/>
          <w:sz w:val="28"/>
          <w:szCs w:val="28"/>
        </w:rPr>
        <w:t xml:space="preserve"> учебного кабинета генетики человека с основами медицинской генетики</w:t>
      </w:r>
    </w:p>
    <w:p w:rsidR="00A867CE" w:rsidRPr="00A20A8B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bCs/>
          <w:sz w:val="28"/>
          <w:szCs w:val="28"/>
        </w:rPr>
      </w:pPr>
    </w:p>
    <w:p w:rsidR="00A867CE" w:rsidRPr="008B06E9" w:rsidRDefault="00A867CE" w:rsidP="00A867CE">
      <w:pPr>
        <w:pStyle w:val="a4"/>
        <w:ind w:left="57" w:right="57"/>
        <w:rPr>
          <w:b/>
          <w:bCs/>
          <w:szCs w:val="28"/>
          <w:u w:val="none"/>
        </w:rPr>
      </w:pPr>
      <w:r w:rsidRPr="008B06E9">
        <w:rPr>
          <w:bCs/>
          <w:szCs w:val="28"/>
          <w:u w:val="none"/>
        </w:rPr>
        <w:t xml:space="preserve">Оборудование учебного кабинета: </w:t>
      </w:r>
    </w:p>
    <w:p w:rsidR="00A867CE" w:rsidRPr="008B06E9" w:rsidRDefault="00A867CE" w:rsidP="00A867CE">
      <w:pPr>
        <w:pStyle w:val="a4"/>
        <w:ind w:left="57" w:right="57"/>
        <w:rPr>
          <w:bCs/>
          <w:szCs w:val="28"/>
          <w:u w:val="none"/>
        </w:rPr>
      </w:pPr>
      <w:r w:rsidRPr="008B06E9">
        <w:rPr>
          <w:bCs/>
          <w:szCs w:val="28"/>
          <w:u w:val="none"/>
        </w:rPr>
        <w:t>1.Таблицы.</w:t>
      </w:r>
    </w:p>
    <w:p w:rsidR="00A867CE" w:rsidRPr="008B06E9" w:rsidRDefault="00A867CE" w:rsidP="00A867CE">
      <w:pPr>
        <w:pStyle w:val="a4"/>
        <w:ind w:left="57" w:right="57"/>
        <w:rPr>
          <w:bCs/>
          <w:szCs w:val="28"/>
          <w:u w:val="none"/>
        </w:rPr>
      </w:pPr>
      <w:r>
        <w:rPr>
          <w:bCs/>
          <w:szCs w:val="28"/>
          <w:u w:val="none"/>
        </w:rPr>
        <w:t>2</w:t>
      </w:r>
      <w:r w:rsidRPr="008B06E9">
        <w:rPr>
          <w:bCs/>
          <w:szCs w:val="28"/>
          <w:u w:val="none"/>
        </w:rPr>
        <w:t>. Наборы фотоснимков больных с наследственными заболеваниями</w:t>
      </w:r>
      <w:r>
        <w:rPr>
          <w:bCs/>
          <w:szCs w:val="28"/>
          <w:u w:val="none"/>
        </w:rPr>
        <w:t xml:space="preserve"> </w:t>
      </w:r>
    </w:p>
    <w:p w:rsidR="00A867CE" w:rsidRPr="008B06E9" w:rsidRDefault="00A867CE" w:rsidP="00A867CE">
      <w:pPr>
        <w:pStyle w:val="a4"/>
        <w:ind w:left="57" w:right="57"/>
        <w:rPr>
          <w:bCs/>
          <w:szCs w:val="28"/>
          <w:u w:val="none"/>
        </w:rPr>
      </w:pPr>
      <w:r>
        <w:rPr>
          <w:bCs/>
          <w:szCs w:val="28"/>
          <w:u w:val="none"/>
        </w:rPr>
        <w:t>3</w:t>
      </w:r>
      <w:r w:rsidRPr="008B06E9">
        <w:rPr>
          <w:bCs/>
          <w:szCs w:val="28"/>
          <w:u w:val="none"/>
        </w:rPr>
        <w:t>. Видеофильмы</w:t>
      </w:r>
      <w:r>
        <w:rPr>
          <w:bCs/>
          <w:szCs w:val="28"/>
          <w:u w:val="none"/>
        </w:rPr>
        <w:t xml:space="preserve"> </w:t>
      </w:r>
    </w:p>
    <w:p w:rsidR="00A867CE" w:rsidRPr="008B06E9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b/>
          <w:bCs/>
          <w:sz w:val="28"/>
          <w:szCs w:val="28"/>
        </w:rPr>
      </w:pPr>
    </w:p>
    <w:p w:rsidR="00A867CE" w:rsidRPr="00A20A8B" w:rsidRDefault="00A867CE" w:rsidP="00A867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rPr>
          <w:b/>
          <w:szCs w:val="28"/>
        </w:rPr>
      </w:pPr>
      <w:r w:rsidRPr="00A20A8B">
        <w:rPr>
          <w:b/>
          <w:szCs w:val="28"/>
        </w:rPr>
        <w:t>3.2. Информационное обеспечение обучения</w:t>
      </w:r>
    </w:p>
    <w:p w:rsidR="00A867CE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Pr="00A20A8B">
        <w:rPr>
          <w:b/>
          <w:bCs/>
          <w:sz w:val="28"/>
          <w:szCs w:val="28"/>
        </w:rPr>
        <w:t>рекомендуемых учебных изданий, Интернет-ресурсов, дополнительной литературы</w:t>
      </w:r>
    </w:p>
    <w:p w:rsidR="00A867CE" w:rsidRPr="00A20A8B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b/>
          <w:bCs/>
          <w:sz w:val="28"/>
          <w:szCs w:val="28"/>
        </w:rPr>
      </w:pPr>
    </w:p>
    <w:p w:rsidR="00A867CE" w:rsidRPr="004C4386" w:rsidRDefault="00A867CE" w:rsidP="00A867CE">
      <w:pPr>
        <w:pStyle w:val="ae"/>
        <w:ind w:left="57" w:right="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4C4386">
        <w:rPr>
          <w:b/>
          <w:bCs/>
          <w:sz w:val="28"/>
          <w:szCs w:val="28"/>
        </w:rPr>
        <w:t xml:space="preserve">Основные источники: </w:t>
      </w:r>
    </w:p>
    <w:p w:rsidR="00A867CE" w:rsidRPr="00F12C82" w:rsidRDefault="00A867CE" w:rsidP="00A867CE">
      <w:pPr>
        <w:pStyle w:val="ae"/>
        <w:ind w:left="57" w:right="5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C3F5B">
        <w:rPr>
          <w:sz w:val="28"/>
          <w:szCs w:val="28"/>
        </w:rPr>
        <w:t xml:space="preserve"> </w:t>
      </w:r>
      <w:r w:rsidRPr="00F12C82">
        <w:rPr>
          <w:sz w:val="28"/>
          <w:szCs w:val="28"/>
        </w:rPr>
        <w:t>Бочков Н.П. Клиниче</w:t>
      </w:r>
      <w:r>
        <w:rPr>
          <w:sz w:val="28"/>
          <w:szCs w:val="28"/>
        </w:rPr>
        <w:t>ская генетика – М.: ГЭОТАР – Медиа, 2018</w:t>
      </w:r>
      <w:r w:rsidRPr="00F12C82">
        <w:rPr>
          <w:sz w:val="28"/>
          <w:szCs w:val="28"/>
        </w:rPr>
        <w:t>.</w:t>
      </w:r>
    </w:p>
    <w:p w:rsidR="00A867CE" w:rsidRPr="007B56A9" w:rsidRDefault="00A867CE" w:rsidP="00A867CE">
      <w:pPr>
        <w:shd w:val="clear" w:color="auto" w:fill="FFFFFF"/>
        <w:spacing w:line="281" w:lineRule="exact"/>
        <w:ind w:left="57" w:right="57"/>
        <w:jc w:val="both"/>
        <w:rPr>
          <w:color w:val="000000"/>
          <w:spacing w:val="1"/>
        </w:rPr>
      </w:pPr>
      <w:r>
        <w:rPr>
          <w:color w:val="000000"/>
          <w:spacing w:val="1"/>
          <w:sz w:val="28"/>
          <w:szCs w:val="28"/>
        </w:rPr>
        <w:t>2</w:t>
      </w:r>
      <w:r w:rsidRPr="005B11AB">
        <w:rPr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</w:rPr>
        <w:t xml:space="preserve">Горбунова В.Н. Генетика человека с основами медицинской генетики – М.:  Academia, 2012. </w:t>
      </w:r>
    </w:p>
    <w:p w:rsidR="00A867CE" w:rsidRPr="00F12C82" w:rsidRDefault="00A867CE" w:rsidP="00A867CE">
      <w:pPr>
        <w:ind w:left="57" w:right="57"/>
        <w:rPr>
          <w:i/>
          <w:sz w:val="28"/>
          <w:szCs w:val="28"/>
        </w:rPr>
      </w:pPr>
    </w:p>
    <w:p w:rsidR="00A867CE" w:rsidRPr="00F17B81" w:rsidRDefault="00A867CE" w:rsidP="00A867CE">
      <w:pPr>
        <w:pStyle w:val="a4"/>
        <w:ind w:left="57" w:right="57"/>
        <w:rPr>
          <w:b/>
          <w:bCs/>
          <w:szCs w:val="28"/>
        </w:rPr>
      </w:pPr>
      <w:r w:rsidRPr="005B11AB">
        <w:rPr>
          <w:b/>
          <w:bCs/>
          <w:szCs w:val="28"/>
        </w:rPr>
        <w:t>2. Дополнительные источники:</w:t>
      </w:r>
    </w:p>
    <w:p w:rsidR="00A867CE" w:rsidRPr="00F12C82" w:rsidRDefault="00A867CE" w:rsidP="00A867CE">
      <w:pPr>
        <w:pStyle w:val="ae"/>
        <w:ind w:left="57" w:right="57"/>
        <w:rPr>
          <w:sz w:val="28"/>
          <w:szCs w:val="28"/>
        </w:rPr>
      </w:pPr>
      <w:r w:rsidRPr="00F12C82">
        <w:rPr>
          <w:sz w:val="28"/>
          <w:szCs w:val="28"/>
        </w:rPr>
        <w:t>1.</w:t>
      </w:r>
      <w:r w:rsidRPr="00F12C82">
        <w:rPr>
          <w:sz w:val="28"/>
          <w:szCs w:val="28"/>
        </w:rPr>
        <w:tab/>
        <w:t>Атлас по цитогенетике. – М.:Мир, 1988.</w:t>
      </w:r>
    </w:p>
    <w:p w:rsidR="00A867CE" w:rsidRPr="00F12C82" w:rsidRDefault="00A867CE" w:rsidP="00A867CE">
      <w:pPr>
        <w:pStyle w:val="ae"/>
        <w:ind w:left="57" w:right="5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12C82">
        <w:rPr>
          <w:sz w:val="28"/>
          <w:szCs w:val="28"/>
        </w:rPr>
        <w:t>.</w:t>
      </w:r>
      <w:r w:rsidRPr="00F12C82">
        <w:rPr>
          <w:sz w:val="28"/>
          <w:szCs w:val="28"/>
        </w:rPr>
        <w:tab/>
        <w:t>Заяц Р.Г., Бутвиловский В.Э., Рачковская И.В., Давыдов В.В. Общая и медицинская генетика (лекции и задачи). – Ростов-на- Дону: Феникс, 2002.</w:t>
      </w:r>
    </w:p>
    <w:p w:rsidR="00A867CE" w:rsidRPr="00F12C82" w:rsidRDefault="00A867CE" w:rsidP="00A867CE">
      <w:pPr>
        <w:pStyle w:val="ae"/>
        <w:ind w:left="57" w:right="5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12C82">
        <w:rPr>
          <w:sz w:val="28"/>
          <w:szCs w:val="28"/>
        </w:rPr>
        <w:t>.</w:t>
      </w:r>
      <w:r w:rsidRPr="00F12C82">
        <w:rPr>
          <w:sz w:val="28"/>
          <w:szCs w:val="28"/>
        </w:rPr>
        <w:tab/>
        <w:t>Рис, Стернберг. Введение в молекулярную биологию. – М.: Мир, 2002.</w:t>
      </w:r>
    </w:p>
    <w:p w:rsidR="00A867CE" w:rsidRPr="00F12C82" w:rsidRDefault="00A867CE" w:rsidP="00A867CE">
      <w:pPr>
        <w:pStyle w:val="ae"/>
        <w:ind w:left="57" w:right="57"/>
        <w:rPr>
          <w:sz w:val="28"/>
          <w:szCs w:val="28"/>
        </w:rPr>
      </w:pPr>
      <w:r>
        <w:rPr>
          <w:sz w:val="28"/>
          <w:szCs w:val="28"/>
        </w:rPr>
        <w:t>4</w:t>
      </w:r>
      <w:r w:rsidRPr="00F12C82">
        <w:rPr>
          <w:sz w:val="28"/>
          <w:szCs w:val="28"/>
        </w:rPr>
        <w:t>.</w:t>
      </w:r>
      <w:r w:rsidRPr="00F12C82">
        <w:rPr>
          <w:sz w:val="28"/>
          <w:szCs w:val="28"/>
        </w:rPr>
        <w:tab/>
        <w:t>Сингер М.. Берг П. Гены и геном  1и 2 т. – М.: Мир, 1998.</w:t>
      </w:r>
    </w:p>
    <w:p w:rsidR="00A867CE" w:rsidRPr="00F12C82" w:rsidRDefault="00A867CE" w:rsidP="00A867CE">
      <w:pPr>
        <w:pStyle w:val="ae"/>
        <w:ind w:left="57" w:right="57"/>
        <w:rPr>
          <w:sz w:val="28"/>
          <w:szCs w:val="28"/>
        </w:rPr>
      </w:pPr>
      <w:r>
        <w:rPr>
          <w:sz w:val="28"/>
          <w:szCs w:val="28"/>
        </w:rPr>
        <w:t>5</w:t>
      </w:r>
      <w:r w:rsidRPr="00F12C82">
        <w:rPr>
          <w:sz w:val="28"/>
          <w:szCs w:val="28"/>
        </w:rPr>
        <w:t>.</w:t>
      </w:r>
      <w:r w:rsidRPr="00F12C82">
        <w:rPr>
          <w:sz w:val="28"/>
          <w:szCs w:val="28"/>
        </w:rPr>
        <w:tab/>
        <w:t>Тейлор Д., Грин Н., Стаут У. Биология. – М.:Мир, 2002.</w:t>
      </w:r>
    </w:p>
    <w:p w:rsidR="00A867CE" w:rsidRPr="00F12C82" w:rsidRDefault="00A867CE" w:rsidP="00A867CE">
      <w:pPr>
        <w:pStyle w:val="ae"/>
        <w:ind w:left="57" w:right="57"/>
        <w:rPr>
          <w:sz w:val="28"/>
          <w:szCs w:val="28"/>
        </w:rPr>
      </w:pPr>
      <w:r>
        <w:rPr>
          <w:sz w:val="28"/>
          <w:szCs w:val="28"/>
        </w:rPr>
        <w:t>6</w:t>
      </w:r>
      <w:r w:rsidRPr="00F12C82">
        <w:rPr>
          <w:sz w:val="28"/>
          <w:szCs w:val="28"/>
        </w:rPr>
        <w:t>.</w:t>
      </w:r>
      <w:r w:rsidRPr="00F12C82">
        <w:rPr>
          <w:sz w:val="28"/>
          <w:szCs w:val="28"/>
        </w:rPr>
        <w:tab/>
        <w:t>Фогель Ф., Мотульски А. Генетика человека. Проблемы и подходы. – М.: Мир, 1989.</w:t>
      </w:r>
    </w:p>
    <w:p w:rsidR="00A867CE" w:rsidRPr="00F12C82" w:rsidRDefault="00A867CE" w:rsidP="00A867CE">
      <w:pPr>
        <w:pStyle w:val="ae"/>
        <w:ind w:left="57" w:right="57"/>
        <w:rPr>
          <w:sz w:val="28"/>
          <w:szCs w:val="28"/>
        </w:rPr>
      </w:pPr>
      <w:r>
        <w:rPr>
          <w:sz w:val="28"/>
          <w:szCs w:val="28"/>
        </w:rPr>
        <w:t>7</w:t>
      </w:r>
      <w:r w:rsidRPr="00F12C82">
        <w:rPr>
          <w:sz w:val="28"/>
          <w:szCs w:val="28"/>
        </w:rPr>
        <w:t>.</w:t>
      </w:r>
      <w:r w:rsidRPr="00F12C82">
        <w:rPr>
          <w:sz w:val="28"/>
          <w:szCs w:val="28"/>
        </w:rPr>
        <w:tab/>
        <w:t>Фросин В.Н. Учебные задачи по общей и медицинской генетике. – Казань: Магариф, 1995.</w:t>
      </w:r>
    </w:p>
    <w:p w:rsidR="00A867CE" w:rsidRPr="00F12C82" w:rsidRDefault="00A867CE" w:rsidP="00A867CE">
      <w:pPr>
        <w:pStyle w:val="ae"/>
        <w:ind w:left="57" w:right="57"/>
        <w:rPr>
          <w:sz w:val="28"/>
          <w:szCs w:val="28"/>
        </w:rPr>
      </w:pPr>
      <w:r>
        <w:rPr>
          <w:sz w:val="28"/>
          <w:szCs w:val="28"/>
        </w:rPr>
        <w:t>8</w:t>
      </w:r>
      <w:r w:rsidRPr="00F12C82">
        <w:rPr>
          <w:sz w:val="28"/>
          <w:szCs w:val="28"/>
        </w:rPr>
        <w:t>.</w:t>
      </w:r>
      <w:r w:rsidRPr="00F12C82">
        <w:rPr>
          <w:sz w:val="28"/>
          <w:szCs w:val="28"/>
        </w:rPr>
        <w:tab/>
        <w:t>Мерфи Э., Чейз Г. Основы медико-генетического консультирования. – 1994.</w:t>
      </w:r>
    </w:p>
    <w:p w:rsidR="00A867CE" w:rsidRDefault="00A867CE" w:rsidP="00A867CE">
      <w:pPr>
        <w:pStyle w:val="ae"/>
        <w:ind w:left="57" w:right="5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12C82">
        <w:rPr>
          <w:sz w:val="28"/>
          <w:szCs w:val="28"/>
        </w:rPr>
        <w:t>.</w:t>
      </w:r>
      <w:r w:rsidRPr="00F12C82">
        <w:rPr>
          <w:sz w:val="28"/>
          <w:szCs w:val="28"/>
        </w:rPr>
        <w:tab/>
        <w:t>Фогель Ф., Мотульски А. Генетика человека. В 3 т. – М.: Мир, 1993.</w:t>
      </w:r>
    </w:p>
    <w:p w:rsidR="00A867CE" w:rsidRPr="00F12C82" w:rsidRDefault="00A867CE" w:rsidP="00A867CE">
      <w:pPr>
        <w:pStyle w:val="ae"/>
        <w:ind w:left="57" w:right="57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F12C82">
        <w:rPr>
          <w:sz w:val="28"/>
          <w:szCs w:val="28"/>
        </w:rPr>
        <w:tab/>
        <w:t>Бочков Н.П. Медицинская генетика. – М.: Мастерство, 2002.</w:t>
      </w:r>
    </w:p>
    <w:p w:rsidR="00A867CE" w:rsidRDefault="00A867CE" w:rsidP="00A867CE">
      <w:pPr>
        <w:pStyle w:val="ae"/>
        <w:ind w:left="57" w:right="57"/>
        <w:rPr>
          <w:sz w:val="28"/>
          <w:szCs w:val="28"/>
        </w:rPr>
      </w:pPr>
      <w:r>
        <w:rPr>
          <w:sz w:val="28"/>
          <w:szCs w:val="28"/>
        </w:rPr>
        <w:t xml:space="preserve">11.    </w:t>
      </w:r>
      <w:r w:rsidRPr="00F12C82">
        <w:rPr>
          <w:sz w:val="28"/>
          <w:szCs w:val="28"/>
        </w:rPr>
        <w:t>Приходченко Н.Н. , Шкурат  Т.П. Генетика человека. – Ростов-на-Дону, 1998.</w:t>
      </w:r>
    </w:p>
    <w:p w:rsidR="00A867CE" w:rsidRPr="00A20A8B" w:rsidRDefault="00A867CE" w:rsidP="00A867CE">
      <w:pPr>
        <w:pStyle w:val="a4"/>
        <w:ind w:left="57" w:right="57"/>
      </w:pPr>
      <w:r>
        <w:br w:type="page"/>
      </w:r>
    </w:p>
    <w:p w:rsidR="00A867CE" w:rsidRPr="00A20A8B" w:rsidRDefault="00A867CE" w:rsidP="00A867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rPr>
          <w:b/>
          <w:caps/>
          <w:szCs w:val="28"/>
        </w:rPr>
      </w:pPr>
      <w:r w:rsidRPr="00A20A8B">
        <w:rPr>
          <w:b/>
          <w:caps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Cs w:val="28"/>
        </w:rPr>
        <w:t xml:space="preserve"> </w:t>
      </w:r>
      <w:r w:rsidRPr="00A20A8B">
        <w:rPr>
          <w:b/>
          <w:caps/>
          <w:szCs w:val="28"/>
        </w:rPr>
        <w:t>Дисциплины</w:t>
      </w:r>
    </w:p>
    <w:p w:rsidR="00A867CE" w:rsidRPr="00A20A8B" w:rsidRDefault="00A867CE" w:rsidP="00A867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szCs w:val="28"/>
        </w:rPr>
      </w:pPr>
      <w:r w:rsidRPr="00A20A8B">
        <w:rPr>
          <w:b/>
          <w:szCs w:val="28"/>
        </w:rPr>
        <w:t>Контроль</w:t>
      </w:r>
      <w:r w:rsidRPr="00A20A8B">
        <w:rPr>
          <w:szCs w:val="28"/>
        </w:rPr>
        <w:t xml:space="preserve"> </w:t>
      </w:r>
      <w:r w:rsidRPr="00A20A8B">
        <w:rPr>
          <w:b/>
          <w:szCs w:val="28"/>
        </w:rPr>
        <w:t>и оценка</w:t>
      </w:r>
      <w:r w:rsidRPr="00A20A8B">
        <w:rPr>
          <w:szCs w:val="28"/>
        </w:rPr>
        <w:t xml:space="preserve"> результатов освоения </w:t>
      </w:r>
      <w:r>
        <w:rPr>
          <w:szCs w:val="28"/>
        </w:rPr>
        <w:t xml:space="preserve">учебной </w:t>
      </w:r>
      <w:r w:rsidRPr="00A20A8B">
        <w:rPr>
          <w:szCs w:val="28"/>
        </w:rPr>
        <w:t>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A867CE" w:rsidRPr="00A20A8B" w:rsidRDefault="00A867CE" w:rsidP="00A867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CE" w:rsidRPr="00562C47" w:rsidRDefault="00A867CE" w:rsidP="001E6177">
            <w:pPr>
              <w:ind w:left="57" w:right="57"/>
              <w:jc w:val="center"/>
              <w:rPr>
                <w:b/>
                <w:bCs/>
              </w:rPr>
            </w:pPr>
            <w:r w:rsidRPr="00562C47">
              <w:rPr>
                <w:b/>
                <w:bCs/>
              </w:rPr>
              <w:t>Результаты обучения</w:t>
            </w:r>
          </w:p>
          <w:p w:rsidR="00A867CE" w:rsidRPr="00562C47" w:rsidRDefault="00A867CE" w:rsidP="001E6177">
            <w:pPr>
              <w:ind w:left="57" w:right="57"/>
              <w:jc w:val="center"/>
              <w:rPr>
                <w:b/>
                <w:bCs/>
              </w:rPr>
            </w:pPr>
            <w:r w:rsidRPr="00562C47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CE" w:rsidRPr="00562C47" w:rsidRDefault="00A867CE" w:rsidP="001E6177">
            <w:pPr>
              <w:ind w:left="57" w:right="57"/>
              <w:jc w:val="center"/>
              <w:rPr>
                <w:b/>
                <w:bCs/>
              </w:rPr>
            </w:pPr>
            <w:r w:rsidRPr="00562C47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CE" w:rsidRPr="00562C47" w:rsidRDefault="00A867CE" w:rsidP="001E6177">
            <w:pPr>
              <w:ind w:left="57" w:right="57"/>
              <w:jc w:val="center"/>
              <w:rPr>
                <w:b/>
                <w:bCs/>
              </w:rPr>
            </w:pPr>
            <w:r w:rsidRPr="00562C47">
              <w:rPr>
                <w:b/>
                <w:bCs/>
              </w:rPr>
              <w:t>Умения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7CE" w:rsidRDefault="00A867CE" w:rsidP="001E6177">
            <w:pPr>
              <w:ind w:left="57" w:right="57"/>
            </w:pPr>
          </w:p>
          <w:p w:rsidR="00A867CE" w:rsidRPr="00562C47" w:rsidRDefault="00A867CE" w:rsidP="001E6177">
            <w:pPr>
              <w:ind w:left="57" w:right="57"/>
            </w:pPr>
            <w:r w:rsidRPr="00562C47">
              <w:t>Наблюдение и оценка выполнения практических действий.</w:t>
            </w:r>
          </w:p>
          <w:p w:rsidR="00A867CE" w:rsidRPr="00562C47" w:rsidRDefault="00A867CE" w:rsidP="001E6177">
            <w:pPr>
              <w:ind w:left="57" w:right="57"/>
            </w:pPr>
            <w:r w:rsidRPr="00562C47">
              <w:t>Решение ситуационных задач.</w:t>
            </w:r>
          </w:p>
          <w:p w:rsidR="00A867CE" w:rsidRPr="00562C47" w:rsidRDefault="00A867CE" w:rsidP="001E6177">
            <w:pPr>
              <w:ind w:left="57" w:right="57"/>
            </w:pPr>
            <w:r w:rsidRPr="00562C47">
              <w:t>Ведение деловой игры.</w:t>
            </w: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rPr>
                <w:bCs/>
                <w:i/>
              </w:rPr>
            </w:pPr>
            <w:r w:rsidRPr="00562C47">
              <w:t>Проводить опрос и вести учет пациентов с наследственной патологией</w:t>
            </w:r>
          </w:p>
        </w:tc>
        <w:tc>
          <w:tcPr>
            <w:tcW w:w="4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</w:pPr>
            <w:r w:rsidRPr="00562C47">
              <w:t>Проводить беседы по планированию семьи с учетом имеющейся наследственной  патологии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</w:pPr>
            <w:r w:rsidRPr="00562C47">
              <w:t>Наблюдение и оценка выполнения практических действий.</w:t>
            </w:r>
          </w:p>
          <w:p w:rsidR="00A867CE" w:rsidRPr="00562C47" w:rsidRDefault="00A867CE" w:rsidP="001E6177">
            <w:pPr>
              <w:ind w:left="57" w:right="57"/>
            </w:pPr>
            <w:r w:rsidRPr="00562C47">
              <w:t>Решение ситуационных задач.</w:t>
            </w:r>
          </w:p>
          <w:p w:rsidR="00A867CE" w:rsidRPr="00562C47" w:rsidRDefault="00A867CE" w:rsidP="001E6177">
            <w:pPr>
              <w:ind w:left="57" w:right="57"/>
              <w:jc w:val="both"/>
            </w:pPr>
            <w:r w:rsidRPr="00562C47">
              <w:t>Ведение деловой игры.</w:t>
            </w:r>
          </w:p>
          <w:p w:rsidR="00A867CE" w:rsidRPr="00562C47" w:rsidRDefault="00A867CE" w:rsidP="001E6177">
            <w:pPr>
              <w:ind w:left="57" w:right="57"/>
              <w:jc w:val="both"/>
            </w:pPr>
            <w:r w:rsidRPr="00562C47">
              <w:t>Проверка тезисов профилактической беседы.</w:t>
            </w:r>
          </w:p>
          <w:p w:rsidR="00A867CE" w:rsidRPr="00562C47" w:rsidRDefault="00A867CE" w:rsidP="001E6177">
            <w:pPr>
              <w:ind w:left="57" w:right="57"/>
              <w:jc w:val="both"/>
            </w:pPr>
            <w:r w:rsidRPr="00562C47">
              <w:t>Оценка компьютерных презентаций по заданной теме.</w:t>
            </w:r>
          </w:p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  <w:r w:rsidRPr="00562C47">
              <w:t>Оценка выполнения компьютерных тестовых заданий.</w:t>
            </w: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</w:pPr>
            <w:r w:rsidRPr="00562C47">
              <w:t>Проводить предварительную диагностику наследственных болезней.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</w:pPr>
            <w:r w:rsidRPr="00562C47">
              <w:t>Наблюдение и оценка выполнения практических действий.</w:t>
            </w:r>
          </w:p>
          <w:p w:rsidR="00A867CE" w:rsidRPr="00562C47" w:rsidRDefault="00A867CE" w:rsidP="001E6177">
            <w:pPr>
              <w:ind w:left="57" w:right="57"/>
            </w:pPr>
            <w:r w:rsidRPr="00562C47">
              <w:t>Решение ситуационных задач.</w:t>
            </w:r>
          </w:p>
          <w:p w:rsidR="00A867CE" w:rsidRPr="00562C47" w:rsidRDefault="00A867CE" w:rsidP="001E6177">
            <w:pPr>
              <w:ind w:left="57" w:right="57"/>
              <w:jc w:val="both"/>
            </w:pPr>
            <w:r w:rsidRPr="00562C47">
              <w:t>Ведение деловой игры.</w:t>
            </w:r>
          </w:p>
          <w:p w:rsidR="00A867CE" w:rsidRPr="00562C47" w:rsidRDefault="00A867CE" w:rsidP="001E6177">
            <w:pPr>
              <w:ind w:left="57" w:right="57"/>
              <w:jc w:val="both"/>
            </w:pPr>
            <w:r w:rsidRPr="00562C47">
              <w:t>Оценка компьютерных презентаций по заданной теме.</w:t>
            </w:r>
          </w:p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  <w:r w:rsidRPr="00562C47">
              <w:t>Оценка выполнения компьютерных тестовых заданий.</w:t>
            </w: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jc w:val="center"/>
              <w:rPr>
                <w:b/>
              </w:rPr>
            </w:pPr>
            <w:r w:rsidRPr="00562C47">
              <w:rPr>
                <w:b/>
              </w:rPr>
              <w:t>Знания</w:t>
            </w:r>
          </w:p>
        </w:tc>
        <w:tc>
          <w:tcPr>
            <w:tcW w:w="48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jc w:val="both"/>
            </w:pPr>
            <w:r w:rsidRPr="00562C47">
              <w:t>Оценка компьютерных презентаций по заданной теме.</w:t>
            </w:r>
          </w:p>
          <w:p w:rsidR="00A867CE" w:rsidRPr="00562C47" w:rsidRDefault="00A867CE" w:rsidP="001E6177">
            <w:pPr>
              <w:ind w:left="57" w:right="57"/>
              <w:jc w:val="both"/>
            </w:pPr>
            <w:r w:rsidRPr="00562C47">
              <w:t>Оценка выполнения компьютерных тестовых заданий.</w:t>
            </w:r>
          </w:p>
          <w:p w:rsidR="00A867CE" w:rsidRPr="00562C47" w:rsidRDefault="00A867CE" w:rsidP="001E6177">
            <w:pPr>
              <w:ind w:left="57" w:right="57"/>
              <w:jc w:val="both"/>
            </w:pPr>
            <w:r w:rsidRPr="00562C47">
              <w:t>Индивидуальный и групповой опрос.</w:t>
            </w:r>
          </w:p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</w:pPr>
            <w:r w:rsidRPr="00562C47">
              <w:t>Биохимические и цитологические основы наследственности</w:t>
            </w:r>
          </w:p>
          <w:p w:rsidR="00A867CE" w:rsidRPr="00562C47" w:rsidRDefault="00A867CE" w:rsidP="001E6177">
            <w:pPr>
              <w:ind w:left="57" w:right="57"/>
              <w:jc w:val="both"/>
            </w:pPr>
          </w:p>
        </w:tc>
        <w:tc>
          <w:tcPr>
            <w:tcW w:w="4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Default="00A867CE" w:rsidP="001E6177">
            <w:pPr>
              <w:ind w:left="57" w:right="57"/>
              <w:jc w:val="both"/>
            </w:pPr>
            <w:r w:rsidRPr="00562C47">
              <w:t>Закономерности наследования признаков, виды взаимодействия генов</w:t>
            </w:r>
          </w:p>
          <w:p w:rsidR="00A867CE" w:rsidRPr="00562C47" w:rsidRDefault="00A867CE" w:rsidP="001E6177">
            <w:pPr>
              <w:ind w:left="57" w:right="57"/>
              <w:jc w:val="both"/>
            </w:pPr>
          </w:p>
        </w:tc>
        <w:tc>
          <w:tcPr>
            <w:tcW w:w="4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Default="00A867CE" w:rsidP="001E6177">
            <w:pPr>
              <w:ind w:left="57" w:right="57"/>
              <w:jc w:val="both"/>
            </w:pPr>
            <w:r w:rsidRPr="00562C47">
              <w:t>Методы изучения наследственности и изменчивости человека в норме  и патологии</w:t>
            </w:r>
          </w:p>
          <w:p w:rsidR="00A867CE" w:rsidRPr="00562C47" w:rsidRDefault="00A867CE" w:rsidP="001E6177">
            <w:pPr>
              <w:ind w:left="57" w:right="57"/>
              <w:jc w:val="both"/>
            </w:pPr>
          </w:p>
        </w:tc>
        <w:tc>
          <w:tcPr>
            <w:tcW w:w="4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Default="00A867CE" w:rsidP="001E6177">
            <w:pPr>
              <w:ind w:left="57" w:right="57"/>
              <w:jc w:val="both"/>
            </w:pPr>
            <w:r w:rsidRPr="00562C47">
              <w:t>Основные виды изменчивости,  виды мутаций у человека, факторы мутагенеза</w:t>
            </w:r>
          </w:p>
          <w:p w:rsidR="00A867CE" w:rsidRPr="00562C47" w:rsidRDefault="00A867CE" w:rsidP="001E6177">
            <w:pPr>
              <w:ind w:left="57" w:right="57"/>
              <w:jc w:val="both"/>
            </w:pPr>
          </w:p>
        </w:tc>
        <w:tc>
          <w:tcPr>
            <w:tcW w:w="4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</w:pPr>
            <w:r w:rsidRPr="00562C47">
              <w:t>Основные группы наследственных заболеваний,  причины и механизмы возникновения</w:t>
            </w:r>
          </w:p>
        </w:tc>
        <w:tc>
          <w:tcPr>
            <w:tcW w:w="4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</w:p>
        </w:tc>
      </w:tr>
      <w:tr w:rsidR="00A867CE" w:rsidRPr="00562C47" w:rsidTr="001E61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</w:pPr>
            <w:r w:rsidRPr="00562C47">
              <w:t>Цели, задачи, методы  и показания к медико-генетическому консультированию</w:t>
            </w:r>
          </w:p>
          <w:p w:rsidR="00A867CE" w:rsidRPr="00562C47" w:rsidRDefault="00A867CE" w:rsidP="001E6177">
            <w:pPr>
              <w:ind w:left="57" w:right="57"/>
              <w:jc w:val="both"/>
            </w:pPr>
          </w:p>
        </w:tc>
        <w:tc>
          <w:tcPr>
            <w:tcW w:w="4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67CE" w:rsidRPr="00562C47" w:rsidRDefault="00A867CE" w:rsidP="001E6177">
            <w:pPr>
              <w:ind w:left="57" w:right="57"/>
              <w:jc w:val="both"/>
              <w:rPr>
                <w:bCs/>
                <w:i/>
              </w:rPr>
            </w:pPr>
          </w:p>
        </w:tc>
      </w:tr>
    </w:tbl>
    <w:p w:rsidR="00A867CE" w:rsidRDefault="00A867CE" w:rsidP="00A867CE">
      <w:pPr>
        <w:ind w:right="57"/>
        <w:outlineLvl w:val="0"/>
        <w:rPr>
          <w:b/>
          <w:bCs/>
          <w:sz w:val="32"/>
          <w:szCs w:val="32"/>
        </w:rPr>
        <w:sectPr w:rsidR="00A867CE" w:rsidSect="008B06E9">
          <w:pgSz w:w="11906" w:h="16838"/>
          <w:pgMar w:top="851" w:right="902" w:bottom="1134" w:left="851" w:header="709" w:footer="709" w:gutter="0"/>
          <w:cols w:space="708"/>
          <w:docGrid w:linePitch="360"/>
        </w:sectPr>
      </w:pPr>
    </w:p>
    <w:p w:rsidR="00A867CE" w:rsidRDefault="00A867CE" w:rsidP="00A867CE">
      <w:pPr>
        <w:outlineLvl w:val="0"/>
        <w:rPr>
          <w:b/>
          <w:bCs/>
          <w:sz w:val="28"/>
          <w:szCs w:val="28"/>
        </w:rPr>
      </w:pPr>
    </w:p>
    <w:p w:rsidR="00A867CE" w:rsidRDefault="00A867CE" w:rsidP="00A867CE">
      <w:pPr>
        <w:jc w:val="center"/>
        <w:outlineLvl w:val="0"/>
        <w:rPr>
          <w:b/>
          <w:bCs/>
          <w:sz w:val="28"/>
          <w:szCs w:val="28"/>
        </w:rPr>
      </w:pPr>
    </w:p>
    <w:p w:rsidR="00A867CE" w:rsidRDefault="00A867CE" w:rsidP="00A867CE">
      <w:pPr>
        <w:jc w:val="center"/>
        <w:outlineLvl w:val="0"/>
        <w:rPr>
          <w:b/>
          <w:bCs/>
          <w:sz w:val="28"/>
          <w:szCs w:val="28"/>
        </w:rPr>
      </w:pPr>
    </w:p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2904"/>
        <w:gridCol w:w="2544"/>
        <w:gridCol w:w="4051"/>
      </w:tblGrid>
      <w:tr w:rsidR="00A867CE" w:rsidRPr="006224FD" w:rsidTr="001E6177">
        <w:trPr>
          <w:trHeight w:val="297"/>
        </w:trPr>
        <w:tc>
          <w:tcPr>
            <w:tcW w:w="7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/>
              <w:jc w:val="both"/>
            </w:pPr>
            <w:r w:rsidRPr="006224FD">
              <w:rPr>
                <w:rFonts w:eastAsia="Calibri"/>
                <w:bCs/>
                <w:kern w:val="24"/>
              </w:rPr>
              <w:t>№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  <w:p w:rsidR="00A867CE" w:rsidRPr="006224FD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both"/>
            </w:pPr>
            <w:r w:rsidRPr="006224FD">
              <w:rPr>
                <w:rFonts w:eastAsia="Calibri"/>
                <w:bCs/>
                <w:kern w:val="24"/>
              </w:rPr>
              <w:t>п/п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</w:tc>
        <w:tc>
          <w:tcPr>
            <w:tcW w:w="2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</w:pPr>
            <w:r w:rsidRPr="006224FD">
              <w:rPr>
                <w:rFonts w:eastAsia="Calibri"/>
                <w:bCs/>
                <w:kern w:val="24"/>
              </w:rPr>
              <w:t>Номер/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  <w:p w:rsidR="00A867CE" w:rsidRPr="006224FD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</w:pPr>
            <w:r w:rsidRPr="006224FD">
              <w:rPr>
                <w:rFonts w:eastAsia="Calibri"/>
                <w:bCs/>
                <w:kern w:val="24"/>
              </w:rPr>
              <w:t>индекс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  <w:p w:rsidR="00A867CE" w:rsidRPr="006224FD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</w:pPr>
            <w:r w:rsidRPr="006224FD">
              <w:rPr>
                <w:rFonts w:eastAsia="Calibri"/>
                <w:bCs/>
                <w:kern w:val="24"/>
              </w:rPr>
              <w:t>компетенции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</w:tc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</w:pPr>
            <w:r w:rsidRPr="006224FD">
              <w:rPr>
                <w:rFonts w:eastAsia="Calibri"/>
                <w:bCs/>
                <w:kern w:val="24"/>
              </w:rPr>
              <w:t>Содержание компетенции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  <w:p w:rsidR="00A867CE" w:rsidRPr="006224FD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</w:pPr>
            <w:r w:rsidRPr="006224FD">
              <w:rPr>
                <w:rFonts w:eastAsia="Calibri"/>
                <w:bCs/>
                <w:kern w:val="24"/>
              </w:rPr>
              <w:t>(или ее части)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</w:tc>
        <w:tc>
          <w:tcPr>
            <w:tcW w:w="94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ind w:firstLine="706"/>
              <w:jc w:val="center"/>
            </w:pPr>
            <w:r w:rsidRPr="006224FD">
              <w:rPr>
                <w:rFonts w:eastAsia="Calibri"/>
                <w:bCs/>
                <w:kern w:val="24"/>
              </w:rPr>
              <w:t>В результате изучения учебной дисциплины обучающиеся должны: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</w:tc>
      </w:tr>
      <w:tr w:rsidR="00A867CE" w:rsidRPr="006224FD" w:rsidTr="001E6177">
        <w:trPr>
          <w:trHeight w:val="10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67CE" w:rsidRPr="006224FD" w:rsidRDefault="00A867CE" w:rsidP="001E6177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67CE" w:rsidRPr="006224FD" w:rsidRDefault="00A867CE" w:rsidP="001E6177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867CE" w:rsidRPr="006224FD" w:rsidRDefault="00A867CE" w:rsidP="001E6177"/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/>
              <w:jc w:val="center"/>
            </w:pPr>
            <w:r w:rsidRPr="006224FD">
              <w:rPr>
                <w:rFonts w:eastAsia="Calibri"/>
                <w:bCs/>
                <w:kern w:val="24"/>
              </w:rPr>
              <w:t>Знать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/>
              <w:jc w:val="center"/>
            </w:pPr>
            <w:r w:rsidRPr="006224FD">
              <w:rPr>
                <w:rFonts w:eastAsia="Calibri"/>
                <w:bCs/>
                <w:kern w:val="24"/>
              </w:rPr>
              <w:t>Уметь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/>
              <w:jc w:val="center"/>
            </w:pPr>
            <w:r w:rsidRPr="006224FD">
              <w:rPr>
                <w:rFonts w:eastAsia="Calibri"/>
                <w:bCs/>
                <w:kern w:val="24"/>
              </w:rPr>
              <w:t>Владеть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kern w:val="24"/>
              </w:rPr>
            </w:pPr>
            <w:r>
              <w:rPr>
                <w:rFonts w:eastAsia="Calibri"/>
                <w:kern w:val="24"/>
              </w:rPr>
              <w:t>1.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kern w:val="24"/>
              </w:rPr>
            </w:pPr>
            <w:r w:rsidRPr="006224FD">
              <w:rPr>
                <w:rFonts w:eastAsia="Calibri"/>
                <w:bCs/>
                <w:kern w:val="24"/>
              </w:rPr>
              <w:t xml:space="preserve">ОК – 1 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 w:line="276" w:lineRule="auto"/>
              <w:rPr>
                <w:rFonts w:eastAsia="Calibri"/>
                <w:kern w:val="24"/>
              </w:rPr>
            </w:pPr>
            <w:r w:rsidRPr="006224FD">
              <w:rPr>
                <w:bCs/>
                <w:kern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kern w:val="24"/>
              </w:rPr>
            </w:pPr>
            <w:r w:rsidRPr="006224FD">
              <w:rPr>
                <w:rFonts w:eastAsia="Calibri"/>
                <w:bCs/>
                <w:kern w:val="24"/>
              </w:rPr>
              <w:t>- историю становления генетики как науки</w:t>
            </w:r>
            <w:r w:rsidRPr="006224FD">
              <w:rPr>
                <w:rFonts w:eastAsia="Calibri"/>
                <w:bCs/>
                <w:kern w:val="24"/>
              </w:rPr>
              <w:br/>
              <w:t>-основные положения медицинской генетики;</w:t>
            </w:r>
            <w:r w:rsidRPr="006224FD">
              <w:rPr>
                <w:rFonts w:eastAsia="Calibri"/>
                <w:bCs/>
                <w:kern w:val="24"/>
              </w:rPr>
              <w:br/>
              <w:t>- значение генетики для медицины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 w:line="276" w:lineRule="auto"/>
              <w:jc w:val="both"/>
              <w:rPr>
                <w:rFonts w:eastAsia="Calibri"/>
                <w:kern w:val="24"/>
              </w:rPr>
            </w:pPr>
            <w:r w:rsidRPr="006224FD">
              <w:t>-собирать первичную информацию о наследственной отягощённости больного и его семьи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6224FD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>
              <w:rPr>
                <w:rFonts w:eastAsia="Calibri"/>
                <w:bCs/>
                <w:kern w:val="24"/>
              </w:rPr>
              <w:t>навыками проведения опроса пациентов с наследственной отягощённостью и навыками ведения учёта таких пациентов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/>
              <w:jc w:val="both"/>
            </w:pPr>
            <w:r>
              <w:rPr>
                <w:rFonts w:eastAsia="Calibri"/>
                <w:kern w:val="24"/>
              </w:rPr>
              <w:t>2.</w:t>
            </w:r>
            <w:r w:rsidRPr="006224FD">
              <w:rPr>
                <w:rFonts w:eastAsia="Calibri"/>
                <w:kern w:val="24"/>
              </w:rPr>
              <w:t xml:space="preserve">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</w:pPr>
            <w:r w:rsidRPr="002104CE">
              <w:rPr>
                <w:rFonts w:eastAsia="Calibri"/>
                <w:bCs/>
                <w:kern w:val="24"/>
              </w:rPr>
              <w:t xml:space="preserve">ОК – 2 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 w:line="276" w:lineRule="auto"/>
              <w:jc w:val="both"/>
            </w:pPr>
            <w:r w:rsidRPr="002104CE">
              <w:rPr>
                <w:bCs/>
                <w:kern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 w:line="276" w:lineRule="auto"/>
              <w:jc w:val="both"/>
            </w:pPr>
            <w:r w:rsidRPr="002104CE">
              <w:t>- биохимические и цитологические основы наследственности;</w:t>
            </w:r>
            <w:r w:rsidRPr="002104CE">
              <w:br/>
              <w:t>- методы изучения наследственности и изменчивости человека в норме  и патологии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 w:line="276" w:lineRule="auto"/>
              <w:jc w:val="both"/>
            </w:pPr>
            <w:r w:rsidRPr="002104CE">
              <w:t>проводить предварительную диагностику наследственных болезней.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A867CE" w:rsidRPr="006224FD" w:rsidRDefault="00A867CE" w:rsidP="001E6177">
            <w:pPr>
              <w:pStyle w:val="a9"/>
              <w:spacing w:before="0" w:beforeAutospacing="0" w:after="0" w:afterAutospacing="0" w:line="276" w:lineRule="auto"/>
              <w:jc w:val="both"/>
            </w:pPr>
            <w:r w:rsidRPr="002104CE">
              <w:t>навыками беседы по планированию семьи с учетом имеющейся наследственной  патологии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</w:pPr>
            <w:r w:rsidRPr="00D53734">
              <w:rPr>
                <w:rFonts w:eastAsia="Calibri"/>
                <w:color w:val="000000"/>
                <w:kern w:val="24"/>
              </w:rPr>
              <w:t xml:space="preserve">3.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</w:pPr>
            <w:r w:rsidRPr="00D53734">
              <w:rPr>
                <w:rFonts w:eastAsia="Calibri"/>
                <w:bCs/>
                <w:kern w:val="24"/>
              </w:rPr>
              <w:t xml:space="preserve">ОК – 3 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/>
            </w:pPr>
            <w:r w:rsidRPr="00D53734">
              <w:t>основные группы наследственных заболеваний,  причины и механизмы возникновения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D53734">
              <w:t>анализировать проблемную ситуацию и выбирать оптимальные способы её разрешения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D53734">
              <w:t>принципами медицинской этики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</w:pPr>
            <w:r w:rsidRPr="00D53734">
              <w:rPr>
                <w:rFonts w:eastAsia="Calibri"/>
                <w:color w:val="000000"/>
                <w:kern w:val="24"/>
              </w:rPr>
              <w:t xml:space="preserve">4.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</w:pPr>
            <w:r w:rsidRPr="00D53734">
              <w:rPr>
                <w:rFonts w:eastAsia="Calibri"/>
                <w:bCs/>
                <w:kern w:val="24"/>
              </w:rPr>
              <w:t xml:space="preserve">ОК – 4 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 xml:space="preserve">Осуществлять поиск и использование информации, необходимой для эффективного </w:t>
            </w:r>
            <w:r w:rsidRPr="00D53734">
              <w:rPr>
                <w:bCs/>
                <w:kern w:val="24"/>
              </w:rPr>
              <w:lastRenderedPageBreak/>
              <w:t>выполнения профессионального и личностного развития.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/>
              <w:jc w:val="both"/>
            </w:pPr>
            <w:r>
              <w:rPr>
                <w:bCs/>
                <w:kern w:val="24"/>
              </w:rPr>
              <w:lastRenderedPageBreak/>
              <w:t>методы работы с источниками информации</w:t>
            </w:r>
            <w:r w:rsidRPr="00D53734">
              <w:rPr>
                <w:rFonts w:eastAsia="Calibri"/>
                <w:bCs/>
                <w:kern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D53734">
              <w:rPr>
                <w:bCs/>
                <w:kern w:val="24"/>
              </w:rPr>
              <w:t xml:space="preserve">пользоваться «классическими» и современными средствами поиска и получения </w:t>
            </w:r>
            <w:r w:rsidRPr="00D53734">
              <w:rPr>
                <w:bCs/>
                <w:kern w:val="24"/>
              </w:rPr>
              <w:lastRenderedPageBreak/>
              <w:t>информации.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D53734">
              <w:rPr>
                <w:bCs/>
                <w:kern w:val="24"/>
              </w:rPr>
              <w:lastRenderedPageBreak/>
              <w:t>коммуникативными навыками в разных сферах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</w:pPr>
            <w:r w:rsidRPr="00D53734">
              <w:rPr>
                <w:rFonts w:eastAsia="Calibri"/>
                <w:kern w:val="24"/>
              </w:rPr>
              <w:t xml:space="preserve">5.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</w:pPr>
            <w:r w:rsidRPr="00D53734">
              <w:rPr>
                <w:rFonts w:eastAsia="Calibri"/>
                <w:bCs/>
                <w:kern w:val="24"/>
              </w:rPr>
              <w:t xml:space="preserve">ОК – 5 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Использовать информационно- коммуникационные технологии в профессиональной деятельности.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основы общения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общаться, вести гармонич</w:t>
            </w:r>
            <w:r>
              <w:rPr>
                <w:bCs/>
                <w:kern w:val="24"/>
              </w:rPr>
              <w:t>ны</w:t>
            </w:r>
            <w:r w:rsidRPr="00D53734">
              <w:rPr>
                <w:bCs/>
                <w:kern w:val="24"/>
              </w:rPr>
              <w:t>й диалог и добиваться успеха в процессе коммуникации</w:t>
            </w:r>
            <w:r w:rsidRPr="00D53734">
              <w:rPr>
                <w:rFonts w:eastAsia="Calibri"/>
                <w:bCs/>
                <w:kern w:val="24"/>
              </w:rPr>
              <w:t xml:space="preserve"> 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коммуникативными навыками, способами установления контактов и поддержания взаимодействия, обеспечивающими успешную работу в коллективе.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eastAsia="Calibri"/>
                <w:kern w:val="24"/>
              </w:rPr>
            </w:pPr>
            <w:r>
              <w:rPr>
                <w:rFonts w:eastAsia="Calibri"/>
                <w:kern w:val="24"/>
              </w:rPr>
              <w:t>6.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ОК - 6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A867CE">
            <w:pPr>
              <w:rPr>
                <w:bCs/>
                <w:kern w:val="24"/>
              </w:rPr>
            </w:pPr>
            <w: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eastAsia="Calibri"/>
                <w:kern w:val="24"/>
              </w:rPr>
            </w:pPr>
            <w:r>
              <w:rPr>
                <w:rFonts w:eastAsia="Calibri"/>
                <w:kern w:val="24"/>
              </w:rPr>
              <w:t>7.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ОК - 7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A867CE">
            <w: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</w:pPr>
            <w:r>
              <w:rPr>
                <w:rFonts w:eastAsia="Calibri"/>
                <w:kern w:val="24"/>
              </w:rPr>
              <w:t>8</w:t>
            </w:r>
            <w:r w:rsidRPr="00D53734">
              <w:rPr>
                <w:rFonts w:eastAsia="Calibri"/>
                <w:kern w:val="24"/>
              </w:rPr>
              <w:t xml:space="preserve">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</w:pPr>
            <w:r w:rsidRPr="00D53734">
              <w:rPr>
                <w:rFonts w:eastAsia="Calibri"/>
                <w:bCs/>
                <w:kern w:val="24"/>
              </w:rPr>
              <w:t xml:space="preserve">ОК – 8 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основы современных технологий сбора, обработки и представления информации</w:t>
            </w:r>
            <w:r w:rsidRPr="00D53734">
              <w:rPr>
                <w:rFonts w:eastAsia="Calibri"/>
                <w:bCs/>
                <w:kern w:val="24"/>
              </w:rPr>
              <w:t xml:space="preserve"> 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использовать современные информационно-коммуникационные технологии</w:t>
            </w:r>
            <w:r w:rsidRPr="00D53734">
              <w:rPr>
                <w:rFonts w:eastAsia="Calibri"/>
                <w:bCs/>
                <w:kern w:val="24"/>
              </w:rPr>
              <w:t xml:space="preserve">. 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навыками сбора, обработки и анализа информации</w:t>
            </w:r>
            <w:r w:rsidRPr="00D53734">
              <w:rPr>
                <w:rFonts w:eastAsia="Calibri"/>
                <w:bCs/>
                <w:kern w:val="24"/>
              </w:rPr>
              <w:t xml:space="preserve"> 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rPr>
                <w:rFonts w:eastAsia="Calibri"/>
                <w:kern w:val="24"/>
              </w:rPr>
            </w:pPr>
            <w:r>
              <w:rPr>
                <w:rFonts w:eastAsia="Calibri"/>
                <w:kern w:val="24"/>
              </w:rPr>
              <w:t>9.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ОК - 9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rPr>
                <w:rFonts w:eastAsia="Calibri"/>
                <w:kern w:val="24"/>
              </w:rPr>
            </w:pPr>
            <w:r>
              <w:rPr>
                <w:rFonts w:eastAsia="Calibri"/>
                <w:kern w:val="24"/>
              </w:rPr>
              <w:lastRenderedPageBreak/>
              <w:t>10.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ОК - 10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</w:pPr>
            <w:r>
              <w:rPr>
                <w:rFonts w:eastAsia="Calibri"/>
                <w:kern w:val="24"/>
              </w:rPr>
              <w:t>11</w:t>
            </w:r>
            <w:r w:rsidRPr="00D53734">
              <w:rPr>
                <w:rFonts w:eastAsia="Calibri"/>
                <w:kern w:val="24"/>
              </w:rPr>
              <w:t xml:space="preserve">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</w:pPr>
            <w:r>
              <w:rPr>
                <w:rFonts w:eastAsia="Calibri"/>
                <w:bCs/>
                <w:kern w:val="24"/>
              </w:rPr>
              <w:t>ОК – 11</w:t>
            </w:r>
            <w:r w:rsidRPr="00D53734">
              <w:rPr>
                <w:rFonts w:eastAsia="Calibri"/>
                <w:bCs/>
                <w:kern w:val="24"/>
              </w:rPr>
              <w:t xml:space="preserve">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 w:rsidRPr="00D53734">
              <w:rPr>
                <w:bCs/>
                <w:kern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/>
            </w:pPr>
            <w:r>
              <w:t>-принципы и правила медицинской этики</w:t>
            </w:r>
            <w:r>
              <w:br/>
              <w:t>-виды и формы профилактики наследственных заболеваний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>
              <w:t>проводить профилактические мероприятия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  <w:r>
              <w:t>навыками начального генетического и дородового консультирования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rPr>
                <w:rFonts w:eastAsia="Calibri"/>
                <w:kern w:val="24"/>
              </w:rPr>
            </w:pPr>
            <w:r>
              <w:rPr>
                <w:rFonts w:eastAsia="Calibri"/>
                <w:kern w:val="24"/>
              </w:rPr>
              <w:t xml:space="preserve">12.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ОК – 14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53734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rPr>
                <w:bCs/>
                <w:kern w:val="24"/>
              </w:rPr>
            </w:pPr>
            <w:r>
              <w:t>Сформировать мотивацию здорового образа жизни контингента.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pStyle w:val="a9"/>
              <w:spacing w:before="0" w:beforeAutospacing="0" w:after="0" w:afterAutospacing="0"/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</w:pP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</w:pPr>
            <w:r>
              <w:rPr>
                <w:rFonts w:eastAsia="Calibri"/>
                <w:kern w:val="24"/>
              </w:rPr>
              <w:t>13</w:t>
            </w:r>
            <w:r w:rsidRPr="00432ACA">
              <w:rPr>
                <w:rFonts w:eastAsia="Calibri"/>
                <w:kern w:val="24"/>
              </w:rPr>
              <w:t>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</w:pPr>
            <w:r w:rsidRPr="00432ACA">
              <w:rPr>
                <w:rFonts w:eastAsia="Calibri"/>
                <w:bCs/>
                <w:kern w:val="24"/>
              </w:rPr>
              <w:t>ПК 1.1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</w:pPr>
            <w:r w:rsidRPr="00432ACA">
              <w:rPr>
                <w:rFonts w:eastAsia="Calibri"/>
                <w:bCs/>
                <w:kern w:val="24"/>
              </w:rPr>
              <w:t>проводить мероприятия по сохранению и укреплению здоровья населения, пациента и его окружения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</w:pPr>
            <w:r>
              <w:t>организационные методы профилактической работы с населением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</w:pPr>
            <w:r w:rsidRPr="00432ACA">
              <w:rPr>
                <w:rFonts w:eastAsia="Calibri"/>
                <w:bCs/>
                <w:kern w:val="24"/>
              </w:rPr>
              <w:t xml:space="preserve">проявлять и транслировать уважительное и бережное отношение к </w:t>
            </w:r>
            <w:r>
              <w:rPr>
                <w:rFonts w:eastAsia="Calibri"/>
                <w:bCs/>
                <w:kern w:val="24"/>
              </w:rPr>
              <w:t>здоровью и окружающей среде</w:t>
            </w:r>
            <w:r w:rsidRPr="00432ACA">
              <w:rPr>
                <w:rFonts w:eastAsia="Calibri"/>
                <w:bCs/>
                <w:kern w:val="24"/>
              </w:rPr>
              <w:t xml:space="preserve">. 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</w:pPr>
            <w:r w:rsidRPr="00432ACA">
              <w:rPr>
                <w:rFonts w:eastAsia="Calibri"/>
                <w:bCs/>
                <w:kern w:val="24"/>
              </w:rPr>
              <w:t xml:space="preserve">навыками бережного отношения к </w:t>
            </w:r>
            <w:r>
              <w:rPr>
                <w:rFonts w:eastAsia="Calibri"/>
                <w:bCs/>
                <w:kern w:val="24"/>
              </w:rPr>
              <w:t>здоровью.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</w:pPr>
            <w:r>
              <w:rPr>
                <w:rFonts w:eastAsia="Calibri"/>
                <w:kern w:val="24"/>
              </w:rPr>
              <w:t>14</w:t>
            </w:r>
            <w:r w:rsidRPr="00432ACA">
              <w:rPr>
                <w:rFonts w:eastAsia="Calibri"/>
                <w:kern w:val="24"/>
              </w:rPr>
              <w:t xml:space="preserve">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</w:pPr>
            <w:r w:rsidRPr="00432ACA">
              <w:rPr>
                <w:rFonts w:eastAsia="Calibri"/>
                <w:bCs/>
                <w:kern w:val="24"/>
              </w:rPr>
              <w:t>ПК 2.1</w:t>
            </w:r>
            <w:r>
              <w:rPr>
                <w:rFonts w:eastAsia="Calibri"/>
                <w:bCs/>
                <w:kern w:val="24"/>
              </w:rPr>
              <w:t>.</w:t>
            </w:r>
            <w:r w:rsidRPr="00432ACA">
              <w:rPr>
                <w:rFonts w:eastAsia="Calibri"/>
                <w:bCs/>
                <w:kern w:val="24"/>
              </w:rPr>
              <w:t xml:space="preserve">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432ACA">
              <w:rPr>
                <w:bCs/>
                <w:kern w:val="24"/>
              </w:rPr>
              <w:t>представлять информацию в понятном для пациента виде, объяснять ему суть вмешательств.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r w:rsidRPr="00432ACA">
              <w:t>основные группы наследственных заболеваний,  причины и механизмы возникновения;</w:t>
            </w:r>
          </w:p>
          <w:p w:rsidR="00A867CE" w:rsidRPr="00432ACA" w:rsidRDefault="00A867CE" w:rsidP="001E6177">
            <w:pPr>
              <w:pStyle w:val="a9"/>
              <w:spacing w:before="0" w:beforeAutospacing="0" w:after="0" w:afterAutospacing="0"/>
            </w:pPr>
            <w:r w:rsidRPr="00432ACA">
              <w:t>- цели, задачи, методы и показания к медико-генетическому консультированию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spacing w:before="0" w:beforeAutospacing="0" w:after="0" w:afterAutospacing="0"/>
              <w:jc w:val="both"/>
            </w:pPr>
            <w:r>
              <w:t>проводить опрос пациента и первичное генетическое консультирование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432ACA" w:rsidRDefault="00A867CE" w:rsidP="001E6177">
            <w:pPr>
              <w:pStyle w:val="a9"/>
              <w:spacing w:before="0" w:beforeAutospacing="0" w:after="0" w:afterAutospacing="0"/>
              <w:jc w:val="both"/>
            </w:pPr>
            <w:r>
              <w:t>навыками предварительной диагностики наследственных болезней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textAlignment w:val="baseline"/>
            </w:pPr>
            <w:r>
              <w:rPr>
                <w:rFonts w:eastAsia="Calibri"/>
                <w:kern w:val="24"/>
              </w:rPr>
              <w:t>15</w:t>
            </w:r>
            <w:r w:rsidRPr="00237473">
              <w:rPr>
                <w:rFonts w:eastAsia="Calibri"/>
                <w:kern w:val="24"/>
              </w:rPr>
              <w:t>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</w:pPr>
            <w:r w:rsidRPr="00237473">
              <w:rPr>
                <w:rFonts w:eastAsia="Calibri"/>
                <w:bCs/>
                <w:kern w:val="24"/>
              </w:rPr>
              <w:t>ПК 2.2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textAlignment w:val="baseline"/>
            </w:pPr>
            <w:r w:rsidRPr="00237473">
              <w:rPr>
                <w:bCs/>
                <w:kern w:val="24"/>
              </w:rPr>
              <w:t xml:space="preserve">осуществлять лечебно-диагностические вмешательства, взаимодействуя с </w:t>
            </w:r>
            <w:r w:rsidRPr="00237473">
              <w:rPr>
                <w:bCs/>
                <w:kern w:val="24"/>
              </w:rPr>
              <w:lastRenderedPageBreak/>
              <w:t>участниками лечебного процесса.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Calibri"/>
                <w:bCs/>
                <w:kern w:val="24"/>
              </w:rPr>
              <w:lastRenderedPageBreak/>
              <w:t>-основы предварительной генетической диагностики</w:t>
            </w:r>
            <w:r>
              <w:rPr>
                <w:rFonts w:eastAsia="Calibri"/>
                <w:bCs/>
                <w:kern w:val="24"/>
              </w:rPr>
              <w:br/>
              <w:t>-</w:t>
            </w:r>
            <w:r w:rsidRPr="00237473">
              <w:rPr>
                <w:rFonts w:eastAsia="Calibri"/>
                <w:bCs/>
                <w:kern w:val="24"/>
              </w:rPr>
              <w:t xml:space="preserve">основные закономерности </w:t>
            </w:r>
            <w:r w:rsidRPr="00237473">
              <w:rPr>
                <w:rFonts w:eastAsia="Calibri"/>
                <w:bCs/>
                <w:kern w:val="24"/>
              </w:rPr>
              <w:lastRenderedPageBreak/>
              <w:t xml:space="preserve">взаимодействия </w:t>
            </w:r>
            <w:r>
              <w:rPr>
                <w:rFonts w:eastAsia="Calibri"/>
                <w:bCs/>
                <w:kern w:val="24"/>
              </w:rPr>
              <w:t>в коллективе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spacing w:before="0" w:beforeAutospacing="0" w:after="0" w:afterAutospacing="0" w:line="276" w:lineRule="auto"/>
              <w:textAlignment w:val="baseline"/>
            </w:pPr>
            <w:r>
              <w:rPr>
                <w:rFonts w:eastAsia="Calibri"/>
                <w:bCs/>
                <w:kern w:val="24"/>
              </w:rPr>
              <w:lastRenderedPageBreak/>
              <w:t xml:space="preserve">осуществлять требуемые действия самостоятельно и во </w:t>
            </w:r>
            <w:r>
              <w:rPr>
                <w:rFonts w:eastAsia="Calibri"/>
                <w:bCs/>
                <w:kern w:val="24"/>
              </w:rPr>
              <w:lastRenderedPageBreak/>
              <w:t>взаимодействии с другими участниками лечебного процесса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spacing w:before="0" w:beforeAutospacing="0" w:after="0" w:afterAutospacing="0"/>
              <w:textAlignment w:val="baseline"/>
            </w:pPr>
            <w:r w:rsidRPr="00D53734">
              <w:rPr>
                <w:bCs/>
                <w:kern w:val="24"/>
              </w:rPr>
              <w:lastRenderedPageBreak/>
              <w:t xml:space="preserve">коммуникативными навыками, способами установления контактов и поддержания взаимодействия, обеспечивающими успешную работу </w:t>
            </w:r>
            <w:r w:rsidRPr="00D53734">
              <w:rPr>
                <w:bCs/>
                <w:kern w:val="24"/>
              </w:rPr>
              <w:lastRenderedPageBreak/>
              <w:t>в коллективе.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textAlignment w:val="baseline"/>
            </w:pPr>
            <w:r>
              <w:rPr>
                <w:rFonts w:eastAsia="Calibri"/>
                <w:kern w:val="24"/>
              </w:rPr>
              <w:lastRenderedPageBreak/>
              <w:t>16</w:t>
            </w:r>
            <w:r w:rsidRPr="00237473">
              <w:rPr>
                <w:rFonts w:eastAsia="Calibri"/>
                <w:kern w:val="24"/>
              </w:rPr>
              <w:t>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spacing w:before="0" w:beforeAutospacing="0" w:after="0" w:afterAutospacing="0" w:line="276" w:lineRule="auto"/>
              <w:ind w:firstLine="706"/>
              <w:jc w:val="both"/>
              <w:textAlignment w:val="baseline"/>
            </w:pPr>
            <w:r w:rsidRPr="00237473">
              <w:rPr>
                <w:rFonts w:eastAsia="Calibri"/>
                <w:bCs/>
                <w:kern w:val="24"/>
              </w:rPr>
              <w:t>ПК 2.3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tabs>
                <w:tab w:val="left" w:pos="708"/>
              </w:tabs>
              <w:spacing w:before="0" w:beforeAutospacing="0" w:after="0" w:afterAutospacing="0"/>
              <w:textAlignment w:val="baseline"/>
            </w:pPr>
            <w:r w:rsidRPr="00237473">
              <w:rPr>
                <w:bCs/>
                <w:kern w:val="24"/>
              </w:rPr>
              <w:t>сотрудничать с взаимодействующими организациями и службами.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D63265" w:rsidRDefault="00A867CE" w:rsidP="001E6177">
            <w:pPr>
              <w:pStyle w:val="a9"/>
              <w:spacing w:before="0" w:beforeAutospacing="0" w:after="0" w:afterAutospacing="0"/>
              <w:textAlignment w:val="baseline"/>
              <w:rPr>
                <w:lang w:val="de-DE"/>
              </w:rPr>
            </w:pPr>
            <w:r>
              <w:t>общие вопросы организации медико-генетической помощи населению в стране, работы консультативных кабинетов по медицинской генетике и медико-генетических консультаций</w:t>
            </w:r>
            <w:r>
              <w:rPr>
                <w:lang w:val="de-DE"/>
              </w:rPr>
              <w:t xml:space="preserve"> 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645DA1" w:rsidRDefault="00A867CE" w:rsidP="001E6177">
            <w:pPr>
              <w:pStyle w:val="a9"/>
              <w:spacing w:before="0" w:beforeAutospacing="0" w:after="0" w:afterAutospacing="0"/>
              <w:textAlignment w:val="baseline"/>
              <w:rPr>
                <w:lang w:val="de-DE"/>
              </w:rPr>
            </w:pPr>
            <w:r>
              <w:t>проводить санитарно-профилактические мероприятия в части генетических болезней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pStyle w:val="a9"/>
              <w:spacing w:before="0" w:beforeAutospacing="0" w:after="0" w:afterAutospacing="0"/>
              <w:textAlignment w:val="baseline"/>
            </w:pPr>
            <w:r>
              <w:t>принципами сотрудничества с взаимодействующими организациями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17</w:t>
            </w:r>
            <w:r w:rsidRPr="00237473">
              <w:rPr>
                <w:bCs/>
              </w:rPr>
              <w:t>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jc w:val="center"/>
              <w:outlineLvl w:val="0"/>
              <w:rPr>
                <w:bCs/>
              </w:rPr>
            </w:pPr>
            <w:r w:rsidRPr="00237473">
              <w:rPr>
                <w:bCs/>
              </w:rPr>
              <w:t>ПК 2.5</w:t>
            </w:r>
            <w:r>
              <w:rPr>
                <w:bCs/>
              </w:rPr>
              <w:t>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outlineLvl w:val="0"/>
              <w:rPr>
                <w:bCs/>
              </w:rPr>
            </w:pPr>
            <w:r w:rsidRPr="00237473">
              <w:rPr>
                <w:bCs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outlineLvl w:val="0"/>
              <w:rPr>
                <w:bCs/>
              </w:rPr>
            </w:pPr>
            <w:r>
              <w:rPr>
                <w:bCs/>
              </w:rPr>
              <w:t xml:space="preserve">знать </w:t>
            </w:r>
            <w:r w:rsidRPr="00237473">
              <w:rPr>
                <w:bCs/>
              </w:rPr>
              <w:t>правила использования аппаратуры</w:t>
            </w:r>
            <w:r>
              <w:rPr>
                <w:bCs/>
              </w:rPr>
              <w:t xml:space="preserve"> и </w:t>
            </w:r>
            <w:r w:rsidRPr="00237473">
              <w:rPr>
                <w:bCs/>
              </w:rPr>
              <w:t>оборудования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outlineLvl w:val="0"/>
              <w:rPr>
                <w:bCs/>
              </w:rPr>
            </w:pPr>
            <w:r>
              <w:rPr>
                <w:bCs/>
              </w:rPr>
              <w:t>в надлежащем порядке использовать аппаратуру в ходе лечебно-диагностических мероприятий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outlineLvl w:val="0"/>
              <w:rPr>
                <w:bCs/>
              </w:rPr>
            </w:pPr>
            <w:r>
              <w:rPr>
                <w:bCs/>
              </w:rPr>
              <w:t>навыками применения медицинского оборудования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jc w:val="center"/>
              <w:outlineLvl w:val="0"/>
              <w:rPr>
                <w:bCs/>
              </w:rPr>
            </w:pPr>
            <w:r w:rsidRPr="00237473">
              <w:rPr>
                <w:bCs/>
              </w:rPr>
              <w:t>ПК 2.6</w:t>
            </w:r>
            <w:r>
              <w:rPr>
                <w:bCs/>
              </w:rPr>
              <w:t>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outlineLvl w:val="0"/>
              <w:rPr>
                <w:bCs/>
              </w:rPr>
            </w:pPr>
            <w:r w:rsidRPr="00237473">
              <w:rPr>
                <w:bCs/>
              </w:rPr>
              <w:t>вести утверждённую медицинскую документацию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outlineLvl w:val="0"/>
              <w:rPr>
                <w:bCs/>
              </w:rPr>
            </w:pPr>
            <w:r>
              <w:rPr>
                <w:bCs/>
              </w:rPr>
              <w:t>правила ведения медицинской документации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outlineLvl w:val="0"/>
              <w:rPr>
                <w:bCs/>
              </w:rPr>
            </w:pPr>
            <w:r>
              <w:rPr>
                <w:bCs/>
              </w:rPr>
              <w:t>вести необходимый документооборот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outlineLvl w:val="0"/>
              <w:rPr>
                <w:bCs/>
              </w:rPr>
            </w:pPr>
            <w:r>
              <w:rPr>
                <w:bCs/>
              </w:rPr>
              <w:t>-навыками учёта пациентов</w:t>
            </w:r>
            <w:r>
              <w:rPr>
                <w:bCs/>
              </w:rPr>
              <w:br/>
              <w:t>-навыками составления и ведения документации</w:t>
            </w: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ПК 4.4.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Pr="00237473" w:rsidRDefault="00A867CE" w:rsidP="001E6177">
            <w:pPr>
              <w:outlineLvl w:val="0"/>
              <w:rPr>
                <w:bCs/>
              </w:rPr>
            </w:pPr>
            <w:r>
              <w:t>Проводить исследовательскую работу по анализу и оценке качества сестринской помощи, способствовать внедрению современных медицинских технологий.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  <w:rPr>
                <w:bCs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  <w:rPr>
                <w:bCs/>
              </w:rPr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  <w:rPr>
                <w:bCs/>
              </w:rPr>
            </w:pP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20.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ПК 5.1.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</w:pPr>
            <w:r>
              <w:t xml:space="preserve">Организовывать и </w:t>
            </w:r>
            <w:r>
              <w:lastRenderedPageBreak/>
              <w:t>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  <w:rPr>
                <w:bCs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  <w:rPr>
                <w:bCs/>
              </w:rPr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  <w:rPr>
                <w:bCs/>
              </w:rPr>
            </w:pPr>
          </w:p>
        </w:tc>
      </w:tr>
      <w:tr w:rsidR="00A867CE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21.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ПК 5.2.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</w:pPr>
            <w:r>
              <w:t>Проводить мониторинг развития ребенка в пределах своих полномочий.</w:t>
            </w: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  <w:rPr>
                <w:bCs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  <w:rPr>
                <w:bCs/>
              </w:rPr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A867CE" w:rsidRDefault="00A867CE" w:rsidP="001E6177">
            <w:pPr>
              <w:outlineLvl w:val="0"/>
              <w:rPr>
                <w:bCs/>
              </w:rPr>
            </w:pPr>
          </w:p>
        </w:tc>
      </w:tr>
      <w:tr w:rsidR="00C5065D" w:rsidRPr="006224FD" w:rsidTr="001E6177">
        <w:trPr>
          <w:trHeight w:val="52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C5065D" w:rsidRDefault="00C5065D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22. 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C5065D" w:rsidRDefault="00C5065D" w:rsidP="001E617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ПК 5.3. 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C5065D" w:rsidRDefault="00C5065D" w:rsidP="00C5065D">
            <w:r>
              <w:t>Организовывать и оказывать специализированную и высокотехнологичную сестринскую помощь пациентам всех возрастных категорий.</w:t>
            </w:r>
          </w:p>
          <w:p w:rsidR="00C5065D" w:rsidRDefault="00C5065D" w:rsidP="001E6177">
            <w:pPr>
              <w:outlineLvl w:val="0"/>
            </w:pPr>
          </w:p>
        </w:tc>
        <w:tc>
          <w:tcPr>
            <w:tcW w:w="2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C5065D" w:rsidRDefault="00C5065D" w:rsidP="001E6177">
            <w:pPr>
              <w:outlineLvl w:val="0"/>
              <w:rPr>
                <w:bCs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C5065D" w:rsidRDefault="00C5065D" w:rsidP="001E6177">
            <w:pPr>
              <w:outlineLvl w:val="0"/>
              <w:rPr>
                <w:bCs/>
              </w:rPr>
            </w:pP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</w:tcPr>
          <w:p w:rsidR="00C5065D" w:rsidRDefault="00C5065D" w:rsidP="001E6177">
            <w:pPr>
              <w:outlineLvl w:val="0"/>
              <w:rPr>
                <w:bCs/>
              </w:rPr>
            </w:pPr>
          </w:p>
        </w:tc>
      </w:tr>
    </w:tbl>
    <w:p w:rsidR="00A867CE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Default="00A867CE" w:rsidP="00A867CE">
      <w:pPr>
        <w:jc w:val="center"/>
        <w:outlineLvl w:val="0"/>
        <w:rPr>
          <w:bCs/>
          <w:sz w:val="28"/>
          <w:szCs w:val="28"/>
        </w:rPr>
      </w:pP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>В результате освоения учебной дисциплины студент должен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 xml:space="preserve">1) Знать: 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 xml:space="preserve">- биохимические и цитологические основы наследственности; закономерности наследования признаков; методы изучения наследственности и изменчивости человека в норме и патологии; основные виды изменчивости; факторы мутагенеза; </w:t>
      </w:r>
      <w:r w:rsidRPr="007D59F2">
        <w:rPr>
          <w:bCs/>
          <w:sz w:val="28"/>
          <w:szCs w:val="28"/>
        </w:rPr>
        <w:lastRenderedPageBreak/>
        <w:t>основные группы наследственных заболеваний, причинны и механизмы возникновения; задачи, цели, методы и показания к медико-генетическому консультированию.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> 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 xml:space="preserve">2) Уметь: 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 xml:space="preserve">- проводить опрос и вести учёт пациентов с наследственной патологией, проводить беседы по планированию семьи с учётом </w:t>
      </w:r>
      <w:r w:rsidRPr="007D59F2">
        <w:rPr>
          <w:bCs/>
          <w:spacing w:val="-16"/>
          <w:sz w:val="28"/>
          <w:szCs w:val="28"/>
        </w:rPr>
        <w:t>имеющейся наследственной патологии;</w:t>
      </w:r>
      <w:r w:rsidRPr="007D59F2">
        <w:rPr>
          <w:bCs/>
          <w:sz w:val="28"/>
          <w:szCs w:val="28"/>
        </w:rPr>
        <w:t xml:space="preserve"> проводить предварительную диагностику наследственных болезней.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 xml:space="preserve">  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 xml:space="preserve">3) Владеть: 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 xml:space="preserve">- </w:t>
      </w:r>
      <w:r w:rsidRPr="00116535">
        <w:rPr>
          <w:bCs/>
          <w:sz w:val="28"/>
          <w:szCs w:val="28"/>
        </w:rPr>
        <w:t>навыками проведения опроса пациентов с наследственной отягощённостью и навыками ведения учёта таких пациентов; принципами медицинской этики; коммуникативными навыками, способами установления контактов и поддержания взаимодействия, обеспечивающими успешную работу в коллективе.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>В результате освоения учебной дисциплины студент должен овладевать:</w:t>
      </w:r>
    </w:p>
    <w:p w:rsidR="00A867CE" w:rsidRPr="007D59F2" w:rsidRDefault="00A867CE" w:rsidP="00A867CE">
      <w:pPr>
        <w:jc w:val="center"/>
        <w:outlineLvl w:val="0"/>
        <w:rPr>
          <w:bCs/>
          <w:sz w:val="28"/>
          <w:szCs w:val="28"/>
        </w:rPr>
      </w:pPr>
      <w:r w:rsidRPr="007D59F2">
        <w:rPr>
          <w:bCs/>
          <w:i/>
          <w:iCs/>
          <w:sz w:val="28"/>
          <w:szCs w:val="28"/>
        </w:rPr>
        <w:t>общими компетенциями, включающими в себя способность</w:t>
      </w:r>
    </w:p>
    <w:p w:rsidR="00A867CE" w:rsidRPr="007D59F2" w:rsidRDefault="00A867CE" w:rsidP="00A867CE">
      <w:pPr>
        <w:numPr>
          <w:ilvl w:val="0"/>
          <w:numId w:val="9"/>
        </w:num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867CE" w:rsidRPr="00314F33" w:rsidRDefault="00A867CE" w:rsidP="00A867CE">
      <w:pPr>
        <w:numPr>
          <w:ilvl w:val="0"/>
          <w:numId w:val="9"/>
        </w:numPr>
        <w:jc w:val="center"/>
        <w:rPr>
          <w:sz w:val="28"/>
          <w:szCs w:val="28"/>
        </w:rPr>
      </w:pPr>
      <w:bookmarkStart w:id="1" w:name="sub_10512"/>
      <w:r w:rsidRPr="00314F33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A867CE" w:rsidRPr="00EB1309" w:rsidRDefault="00A867CE" w:rsidP="00A867CE">
      <w:pPr>
        <w:numPr>
          <w:ilvl w:val="0"/>
          <w:numId w:val="9"/>
        </w:numPr>
        <w:jc w:val="center"/>
        <w:rPr>
          <w:sz w:val="28"/>
          <w:szCs w:val="28"/>
        </w:rPr>
      </w:pPr>
      <w:bookmarkStart w:id="2" w:name="sub_10533"/>
      <w:bookmarkEnd w:id="1"/>
      <w:r w:rsidRPr="00EB1309">
        <w:rPr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A867CE" w:rsidRPr="00EB1309" w:rsidRDefault="00A867CE" w:rsidP="00A867CE">
      <w:pPr>
        <w:numPr>
          <w:ilvl w:val="0"/>
          <w:numId w:val="9"/>
        </w:numPr>
        <w:jc w:val="center"/>
        <w:rPr>
          <w:sz w:val="28"/>
          <w:szCs w:val="28"/>
        </w:rPr>
      </w:pPr>
      <w:bookmarkStart w:id="3" w:name="sub_10534"/>
      <w:bookmarkEnd w:id="2"/>
      <w:r w:rsidRPr="00EB1309"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bookmarkEnd w:id="3"/>
    <w:p w:rsidR="00A867CE" w:rsidRPr="007D59F2" w:rsidRDefault="00A867CE" w:rsidP="00A867CE">
      <w:pPr>
        <w:numPr>
          <w:ilvl w:val="0"/>
          <w:numId w:val="9"/>
        </w:numPr>
        <w:jc w:val="center"/>
        <w:outlineLvl w:val="0"/>
        <w:rPr>
          <w:bCs/>
          <w:sz w:val="28"/>
          <w:szCs w:val="28"/>
        </w:rPr>
      </w:pPr>
      <w:r w:rsidRPr="007D59F2">
        <w:rPr>
          <w:bCs/>
          <w:i/>
          <w:iCs/>
          <w:sz w:val="28"/>
          <w:szCs w:val="28"/>
        </w:rPr>
        <w:t>Профессиональными компетенциями, соответствующим основным видам профессиональной деятельности</w:t>
      </w:r>
    </w:p>
    <w:p w:rsidR="00A867CE" w:rsidRPr="007D59F2" w:rsidRDefault="00A867CE" w:rsidP="00A867CE">
      <w:pPr>
        <w:numPr>
          <w:ilvl w:val="0"/>
          <w:numId w:val="9"/>
        </w:numPr>
        <w:jc w:val="center"/>
        <w:outlineLvl w:val="0"/>
        <w:rPr>
          <w:bCs/>
          <w:sz w:val="28"/>
          <w:szCs w:val="28"/>
        </w:rPr>
      </w:pPr>
      <w:r w:rsidRPr="007D59F2">
        <w:rPr>
          <w:bCs/>
          <w:sz w:val="28"/>
          <w:szCs w:val="28"/>
        </w:rPr>
        <w:t xml:space="preserve">ПК 1. Проводить санитарно-гигиеническое </w:t>
      </w:r>
      <w:r>
        <w:rPr>
          <w:bCs/>
          <w:sz w:val="28"/>
          <w:szCs w:val="28"/>
        </w:rPr>
        <w:t xml:space="preserve">воспитание </w:t>
      </w:r>
      <w:r w:rsidRPr="007D59F2">
        <w:rPr>
          <w:bCs/>
          <w:sz w:val="28"/>
          <w:szCs w:val="28"/>
        </w:rPr>
        <w:t xml:space="preserve"> населения.</w:t>
      </w:r>
    </w:p>
    <w:p w:rsidR="00A867CE" w:rsidRDefault="00A867CE" w:rsidP="00A867CE">
      <w:pPr>
        <w:numPr>
          <w:ilvl w:val="0"/>
          <w:numId w:val="9"/>
        </w:numPr>
        <w:jc w:val="center"/>
        <w:outlineLvl w:val="0"/>
      </w:pPr>
      <w:r w:rsidRPr="007D59F2">
        <w:rPr>
          <w:bCs/>
          <w:sz w:val="28"/>
          <w:szCs w:val="28"/>
        </w:rPr>
        <w:t>ПК 2. Проводить диагностику групп здоровья.</w:t>
      </w:r>
    </w:p>
    <w:p w:rsidR="00B11714" w:rsidRDefault="00B11714"/>
    <w:sectPr w:rsidR="00B11714" w:rsidSect="00C27DF9">
      <w:pgSz w:w="16838" w:h="11906" w:orient="landscape"/>
      <w:pgMar w:top="902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126" w:rsidRDefault="00C87126" w:rsidP="00AB0BD1">
      <w:r>
        <w:separator/>
      </w:r>
    </w:p>
  </w:endnote>
  <w:endnote w:type="continuationSeparator" w:id="0">
    <w:p w:rsidR="00C87126" w:rsidRDefault="00C87126" w:rsidP="00AB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59B" w:rsidRDefault="00926DA0" w:rsidP="00012699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C5065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1759B" w:rsidRDefault="00C87126" w:rsidP="00116535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59B" w:rsidRDefault="00926DA0" w:rsidP="00012699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C5065D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04C63">
      <w:rPr>
        <w:rStyle w:val="af2"/>
        <w:noProof/>
      </w:rPr>
      <w:t>2</w:t>
    </w:r>
    <w:r>
      <w:rPr>
        <w:rStyle w:val="af2"/>
      </w:rPr>
      <w:fldChar w:fldCharType="end"/>
    </w:r>
  </w:p>
  <w:p w:rsidR="00D1759B" w:rsidRDefault="00C87126" w:rsidP="0011653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126" w:rsidRDefault="00C87126" w:rsidP="00AB0BD1">
      <w:r>
        <w:separator/>
      </w:r>
    </w:p>
  </w:footnote>
  <w:footnote w:type="continuationSeparator" w:id="0">
    <w:p w:rsidR="00C87126" w:rsidRDefault="00C87126" w:rsidP="00AB0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0B09794F"/>
    <w:multiLevelType w:val="hybridMultilevel"/>
    <w:tmpl w:val="AA82B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77120"/>
    <w:multiLevelType w:val="hybridMultilevel"/>
    <w:tmpl w:val="C11E2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444FC2"/>
    <w:multiLevelType w:val="hybridMultilevel"/>
    <w:tmpl w:val="B3A8E84C"/>
    <w:lvl w:ilvl="0" w:tplc="5FE2D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8" w15:restartNumberingAfterBreak="0">
    <w:nsid w:val="340D02AC"/>
    <w:multiLevelType w:val="hybridMultilevel"/>
    <w:tmpl w:val="92E28AA2"/>
    <w:lvl w:ilvl="0" w:tplc="F2A66B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226DA"/>
    <w:multiLevelType w:val="hybridMultilevel"/>
    <w:tmpl w:val="251CE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AE7D1C"/>
    <w:multiLevelType w:val="hybridMultilevel"/>
    <w:tmpl w:val="1E68D60A"/>
    <w:lvl w:ilvl="0" w:tplc="D7E4C5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2" w15:restartNumberingAfterBreak="0">
    <w:nsid w:val="58CA0FCD"/>
    <w:multiLevelType w:val="hybridMultilevel"/>
    <w:tmpl w:val="9DD69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E115F8"/>
    <w:multiLevelType w:val="hybridMultilevel"/>
    <w:tmpl w:val="E42AB646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7C2A30"/>
    <w:multiLevelType w:val="hybridMultilevel"/>
    <w:tmpl w:val="69488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6"/>
  </w:num>
  <w:num w:numId="5">
    <w:abstractNumId w:val="20"/>
  </w:num>
  <w:num w:numId="6">
    <w:abstractNumId w:val="18"/>
  </w:num>
  <w:num w:numId="7">
    <w:abstractNumId w:val="14"/>
  </w:num>
  <w:num w:numId="8">
    <w:abstractNumId w:val="17"/>
  </w:num>
  <w:num w:numId="9">
    <w:abstractNumId w:val="15"/>
  </w:num>
  <w:num w:numId="10">
    <w:abstractNumId w:val="4"/>
  </w:num>
  <w:num w:numId="11">
    <w:abstractNumId w:val="0"/>
  </w:num>
  <w:num w:numId="12">
    <w:abstractNumId w:val="2"/>
  </w:num>
  <w:num w:numId="13">
    <w:abstractNumId w:val="13"/>
  </w:num>
  <w:num w:numId="14">
    <w:abstractNumId w:val="6"/>
  </w:num>
  <w:num w:numId="15">
    <w:abstractNumId w:val="10"/>
  </w:num>
  <w:num w:numId="16">
    <w:abstractNumId w:val="9"/>
  </w:num>
  <w:num w:numId="17">
    <w:abstractNumId w:val="5"/>
  </w:num>
  <w:num w:numId="18">
    <w:abstractNumId w:val="12"/>
  </w:num>
  <w:num w:numId="19">
    <w:abstractNumId w:val="8"/>
  </w:num>
  <w:num w:numId="20">
    <w:abstractNumId w:val="1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7CE"/>
    <w:rsid w:val="004A2745"/>
    <w:rsid w:val="00604C63"/>
    <w:rsid w:val="00900050"/>
    <w:rsid w:val="00926DA0"/>
    <w:rsid w:val="00A867CE"/>
    <w:rsid w:val="00AB0BD1"/>
    <w:rsid w:val="00B11714"/>
    <w:rsid w:val="00C5065D"/>
    <w:rsid w:val="00C87126"/>
    <w:rsid w:val="00D048C6"/>
    <w:rsid w:val="00FB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341B"/>
  <w15:docId w15:val="{3C4885A4-7A1A-454D-8A86-0FA0E5F90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6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867CE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A867CE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A867CE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link w:val="40"/>
    <w:qFormat/>
    <w:rsid w:val="00A867CE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link w:val="50"/>
    <w:qFormat/>
    <w:rsid w:val="00A867CE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A867CE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867C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A867C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A867CE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867C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867CE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A867CE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Body Text"/>
    <w:basedOn w:val="a0"/>
    <w:link w:val="a5"/>
    <w:semiHidden/>
    <w:rsid w:val="00A867CE"/>
    <w:rPr>
      <w:sz w:val="28"/>
      <w:u w:val="single"/>
    </w:rPr>
  </w:style>
  <w:style w:type="character" w:customStyle="1" w:styleId="a5">
    <w:name w:val="Основной текст Знак"/>
    <w:basedOn w:val="a1"/>
    <w:link w:val="a4"/>
    <w:semiHidden/>
    <w:rsid w:val="00A867CE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2"/>
    <w:basedOn w:val="a0"/>
    <w:link w:val="22"/>
    <w:semiHidden/>
    <w:rsid w:val="00A867CE"/>
    <w:rPr>
      <w:sz w:val="28"/>
    </w:rPr>
  </w:style>
  <w:style w:type="character" w:customStyle="1" w:styleId="22">
    <w:name w:val="Основной текст 2 Знак"/>
    <w:basedOn w:val="a1"/>
    <w:link w:val="21"/>
    <w:semiHidden/>
    <w:rsid w:val="00A867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lock Text"/>
    <w:basedOn w:val="a0"/>
    <w:semiHidden/>
    <w:rsid w:val="00A867CE"/>
    <w:pPr>
      <w:ind w:left="113" w:right="113"/>
    </w:pPr>
    <w:rPr>
      <w:sz w:val="28"/>
    </w:rPr>
  </w:style>
  <w:style w:type="paragraph" w:styleId="a7">
    <w:name w:val="Body Text Indent"/>
    <w:basedOn w:val="a0"/>
    <w:link w:val="a8"/>
    <w:rsid w:val="00A867CE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rsid w:val="00A867C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0"/>
    <w:uiPriority w:val="99"/>
    <w:unhideWhenUsed/>
    <w:rsid w:val="00A867CE"/>
    <w:pPr>
      <w:spacing w:before="100" w:beforeAutospacing="1" w:after="100" w:afterAutospacing="1"/>
    </w:pPr>
  </w:style>
  <w:style w:type="paragraph" w:styleId="aa">
    <w:name w:val="List Paragraph"/>
    <w:basedOn w:val="a0"/>
    <w:qFormat/>
    <w:rsid w:val="00A867CE"/>
    <w:pPr>
      <w:ind w:left="720"/>
      <w:contextualSpacing/>
    </w:pPr>
  </w:style>
  <w:style w:type="paragraph" w:customStyle="1" w:styleId="a">
    <w:name w:val="Перечисление для таблиц"/>
    <w:basedOn w:val="a0"/>
    <w:rsid w:val="00A867CE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0">
    <w:name w:val="Основной текст с отступом 21"/>
    <w:basedOn w:val="a0"/>
    <w:rsid w:val="00A867CE"/>
    <w:pPr>
      <w:widowControl w:val="0"/>
      <w:ind w:firstLine="567"/>
      <w:jc w:val="both"/>
    </w:pPr>
    <w:rPr>
      <w:sz w:val="28"/>
      <w:szCs w:val="20"/>
    </w:rPr>
  </w:style>
  <w:style w:type="paragraph" w:styleId="ab">
    <w:name w:val="caption"/>
    <w:basedOn w:val="a0"/>
    <w:qFormat/>
    <w:rsid w:val="00A867CE"/>
    <w:pPr>
      <w:jc w:val="center"/>
    </w:pPr>
    <w:rPr>
      <w:szCs w:val="20"/>
    </w:rPr>
  </w:style>
  <w:style w:type="paragraph" w:customStyle="1" w:styleId="ac">
    <w:basedOn w:val="a0"/>
    <w:next w:val="ad"/>
    <w:qFormat/>
    <w:rsid w:val="00A867CE"/>
    <w:pPr>
      <w:jc w:val="center"/>
    </w:pPr>
    <w:rPr>
      <w:b/>
      <w:bCs/>
    </w:rPr>
  </w:style>
  <w:style w:type="paragraph" w:styleId="23">
    <w:name w:val="Body Text Indent 2"/>
    <w:basedOn w:val="a0"/>
    <w:link w:val="24"/>
    <w:rsid w:val="00A867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867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литер"/>
    <w:basedOn w:val="a0"/>
    <w:rsid w:val="00A867CE"/>
    <w:pPr>
      <w:ind w:left="397" w:hanging="397"/>
    </w:pPr>
  </w:style>
  <w:style w:type="table" w:styleId="af">
    <w:name w:val="Table Grid"/>
    <w:basedOn w:val="a2"/>
    <w:rsid w:val="00A86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0"/>
    <w:link w:val="af1"/>
    <w:rsid w:val="00A867C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rsid w:val="00A867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1"/>
    <w:rsid w:val="00A867CE"/>
  </w:style>
  <w:style w:type="paragraph" w:styleId="af3">
    <w:name w:val="header"/>
    <w:basedOn w:val="a0"/>
    <w:link w:val="af4"/>
    <w:uiPriority w:val="99"/>
    <w:semiHidden/>
    <w:unhideWhenUsed/>
    <w:rsid w:val="00A867C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semiHidden/>
    <w:rsid w:val="00A867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0"/>
    <w:next w:val="a0"/>
    <w:link w:val="af5"/>
    <w:uiPriority w:val="10"/>
    <w:qFormat/>
    <w:rsid w:val="00A867C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Заголовок Знак"/>
    <w:basedOn w:val="a1"/>
    <w:link w:val="ad"/>
    <w:uiPriority w:val="10"/>
    <w:rsid w:val="00A867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25</Pages>
  <Words>4365</Words>
  <Characters>24883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7</cp:revision>
  <dcterms:created xsi:type="dcterms:W3CDTF">2020-09-24T19:36:00Z</dcterms:created>
  <dcterms:modified xsi:type="dcterms:W3CDTF">2022-10-05T11:10:00Z</dcterms:modified>
</cp:coreProperties>
</file>