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000" w:rsidRPr="00AE45F8" w:rsidRDefault="001E1000" w:rsidP="001E1000">
      <w:pPr>
        <w:pStyle w:val="2"/>
        <w:rPr>
          <w:caps/>
          <w:sz w:val="24"/>
        </w:rPr>
      </w:pPr>
      <w:r w:rsidRPr="00AE45F8">
        <w:rPr>
          <w:caps/>
          <w:sz w:val="24"/>
        </w:rPr>
        <w:t xml:space="preserve">Бюджетное ПРОФЕССИОНАЛЬНОЕ образовательное учреждение </w:t>
      </w:r>
    </w:p>
    <w:p w:rsidR="001E1000" w:rsidRPr="00AE45F8" w:rsidRDefault="001E1000" w:rsidP="001E1000">
      <w:pPr>
        <w:pStyle w:val="2"/>
        <w:rPr>
          <w:caps/>
          <w:sz w:val="24"/>
        </w:rPr>
      </w:pPr>
      <w:r w:rsidRPr="00AE45F8">
        <w:rPr>
          <w:caps/>
          <w:sz w:val="24"/>
        </w:rPr>
        <w:t>Воронежской области</w:t>
      </w:r>
    </w:p>
    <w:p w:rsidR="001E1000" w:rsidRPr="00AE45F8" w:rsidRDefault="001E1000" w:rsidP="001E1000">
      <w:pPr>
        <w:pStyle w:val="2"/>
        <w:rPr>
          <w:szCs w:val="28"/>
        </w:rPr>
      </w:pPr>
      <w:r w:rsidRPr="00AE45F8">
        <w:rPr>
          <w:szCs w:val="28"/>
        </w:rPr>
        <w:t>«ВОРОНЕЖСКИЙ БАЗОВЫЙ МЕДИЦИНСКИЙ КОЛЛЕДЖ»</w:t>
      </w:r>
    </w:p>
    <w:p w:rsidR="001E1000" w:rsidRPr="00AE45F8" w:rsidRDefault="001E1000" w:rsidP="001E1000">
      <w:pPr>
        <w:spacing w:line="360" w:lineRule="auto"/>
        <w:jc w:val="center"/>
        <w:rPr>
          <w:b/>
          <w:bCs/>
          <w:sz w:val="28"/>
          <w:szCs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40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pStyle w:val="3"/>
        <w:rPr>
          <w:b/>
          <w:bCs/>
          <w:sz w:val="56"/>
          <w:szCs w:val="56"/>
        </w:rPr>
      </w:pPr>
      <w:r w:rsidRPr="00AE45F8">
        <w:rPr>
          <w:b/>
          <w:bCs/>
          <w:sz w:val="56"/>
          <w:szCs w:val="56"/>
        </w:rPr>
        <w:t>РАБОЧАЯ ПРОГРАММА</w:t>
      </w:r>
    </w:p>
    <w:p w:rsidR="001E1000" w:rsidRPr="00AE45F8" w:rsidRDefault="001E1000" w:rsidP="001E1000"/>
    <w:p w:rsidR="001E1000" w:rsidRPr="00AE45F8" w:rsidRDefault="001E1000" w:rsidP="001E1000">
      <w:pPr>
        <w:jc w:val="center"/>
        <w:rPr>
          <w:b/>
          <w:sz w:val="32"/>
          <w:szCs w:val="32"/>
        </w:rPr>
      </w:pPr>
      <w:r w:rsidRPr="00AE45F8">
        <w:rPr>
          <w:b/>
          <w:sz w:val="32"/>
          <w:szCs w:val="32"/>
        </w:rPr>
        <w:t>ДИСЦИПЛИНЫ</w:t>
      </w:r>
    </w:p>
    <w:p w:rsidR="001E1000" w:rsidRPr="00AE45F8" w:rsidRDefault="001E1000" w:rsidP="001E1000">
      <w:pPr>
        <w:jc w:val="center"/>
        <w:rPr>
          <w:b/>
          <w:sz w:val="32"/>
          <w:szCs w:val="32"/>
        </w:rPr>
      </w:pPr>
    </w:p>
    <w:p w:rsidR="001E1000" w:rsidRPr="00AE45F8" w:rsidRDefault="001E1000" w:rsidP="001E1000">
      <w:pPr>
        <w:jc w:val="center"/>
        <w:rPr>
          <w:sz w:val="28"/>
          <w:szCs w:val="28"/>
        </w:rPr>
      </w:pPr>
      <w:r w:rsidRPr="00AE45F8">
        <w:rPr>
          <w:sz w:val="32"/>
          <w:szCs w:val="32"/>
        </w:rPr>
        <w:t xml:space="preserve"> </w:t>
      </w:r>
      <w:r w:rsidRPr="00AE45F8">
        <w:rPr>
          <w:sz w:val="28"/>
          <w:szCs w:val="28"/>
        </w:rPr>
        <w:t>«</w:t>
      </w:r>
      <w:r w:rsidRPr="00AE45F8">
        <w:rPr>
          <w:b/>
          <w:sz w:val="32"/>
          <w:szCs w:val="32"/>
        </w:rPr>
        <w:t>История</w:t>
      </w:r>
      <w:r w:rsidRPr="00AE45F8">
        <w:rPr>
          <w:sz w:val="28"/>
          <w:szCs w:val="28"/>
        </w:rPr>
        <w:t>»</w:t>
      </w:r>
    </w:p>
    <w:p w:rsidR="001E1000" w:rsidRPr="00AE45F8" w:rsidRDefault="001E1000" w:rsidP="001E1000">
      <w:pPr>
        <w:jc w:val="center"/>
        <w:rPr>
          <w:sz w:val="32"/>
          <w:szCs w:val="32"/>
        </w:rPr>
      </w:pPr>
    </w:p>
    <w:p w:rsidR="001E1000" w:rsidRPr="00AE45F8" w:rsidRDefault="001E1000" w:rsidP="001E1000">
      <w:pPr>
        <w:jc w:val="center"/>
        <w:rPr>
          <w:b/>
          <w:sz w:val="36"/>
          <w:szCs w:val="36"/>
        </w:rPr>
      </w:pPr>
      <w:r w:rsidRPr="00AE45F8">
        <w:rPr>
          <w:sz w:val="32"/>
          <w:szCs w:val="32"/>
        </w:rPr>
        <w:t xml:space="preserve">для специальности </w:t>
      </w:r>
      <w:r w:rsidRPr="00AE45F8">
        <w:rPr>
          <w:b/>
          <w:sz w:val="32"/>
          <w:szCs w:val="32"/>
        </w:rPr>
        <w:t xml:space="preserve">– 31.02.02 «Акушерское дело» </w:t>
      </w:r>
    </w:p>
    <w:p w:rsidR="001E1000" w:rsidRPr="00AE45F8" w:rsidRDefault="001E1000" w:rsidP="001E1000">
      <w:pPr>
        <w:jc w:val="center"/>
        <w:rPr>
          <w:sz w:val="40"/>
        </w:rPr>
      </w:pPr>
    </w:p>
    <w:p w:rsidR="001E1000" w:rsidRPr="00AE45F8" w:rsidRDefault="001E1000" w:rsidP="001E1000">
      <w:pPr>
        <w:jc w:val="center"/>
        <w:rPr>
          <w:b/>
          <w:bCs/>
          <w:sz w:val="44"/>
        </w:rPr>
      </w:pPr>
    </w:p>
    <w:p w:rsidR="001E1000" w:rsidRPr="00AE45F8" w:rsidRDefault="001E1000" w:rsidP="001E1000">
      <w:pPr>
        <w:ind w:left="3960"/>
        <w:jc w:val="center"/>
        <w:rPr>
          <w:b/>
          <w:bCs/>
          <w:sz w:val="44"/>
        </w:rPr>
      </w:pPr>
    </w:p>
    <w:p w:rsidR="001E1000" w:rsidRPr="00AE45F8" w:rsidRDefault="001E1000" w:rsidP="001E1000">
      <w:pPr>
        <w:pStyle w:val="5"/>
        <w:ind w:left="3960"/>
      </w:pPr>
      <w:r w:rsidRPr="00AE45F8">
        <w:t xml:space="preserve"> </w:t>
      </w: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pStyle w:val="6"/>
        <w:rPr>
          <w:sz w:val="28"/>
          <w:szCs w:val="28"/>
        </w:rPr>
      </w:pPr>
      <w:r>
        <w:rPr>
          <w:sz w:val="28"/>
          <w:szCs w:val="28"/>
        </w:rPr>
        <w:t xml:space="preserve">ВОРОНЕЖ  20 ___ </w:t>
      </w:r>
      <w:r w:rsidRPr="00AE45F8">
        <w:rPr>
          <w:sz w:val="28"/>
          <w:szCs w:val="28"/>
        </w:rPr>
        <w:t>г</w:t>
      </w: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1E1000" w:rsidRPr="00AE45F8" w:rsidTr="00E24447">
        <w:trPr>
          <w:trHeight w:val="4022"/>
        </w:trPr>
        <w:tc>
          <w:tcPr>
            <w:tcW w:w="4786" w:type="dxa"/>
          </w:tcPr>
          <w:p w:rsidR="001E1000" w:rsidRPr="00AE45F8" w:rsidRDefault="001E1000" w:rsidP="00E24447">
            <w:pPr>
              <w:pStyle w:val="1"/>
              <w:tabs>
                <w:tab w:val="left" w:pos="5760"/>
              </w:tabs>
              <w:jc w:val="both"/>
            </w:pPr>
            <w:r w:rsidRPr="00AE45F8">
              <w:lastRenderedPageBreak/>
              <w:t>ОДОБРЕНА:</w:t>
            </w:r>
          </w:p>
          <w:p w:rsidR="001E1000" w:rsidRPr="00AE45F8" w:rsidRDefault="001E1000" w:rsidP="00E24447">
            <w:pPr>
              <w:jc w:val="both"/>
            </w:pPr>
          </w:p>
          <w:p w:rsidR="001E1000" w:rsidRPr="00AE45F8" w:rsidRDefault="001E1000" w:rsidP="00E24447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 w:rsidRPr="00AE45F8">
              <w:rPr>
                <w:sz w:val="28"/>
              </w:rPr>
              <w:t>цикловой методической комиссией</w:t>
            </w:r>
          </w:p>
          <w:p w:rsidR="001E1000" w:rsidRPr="00AE45F8" w:rsidRDefault="001E1000" w:rsidP="00E24447">
            <w:pPr>
              <w:spacing w:line="360" w:lineRule="auto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1E1000" w:rsidRPr="00AE45F8" w:rsidRDefault="001E1000" w:rsidP="00E24447">
            <w:pPr>
              <w:spacing w:line="360" w:lineRule="auto"/>
              <w:rPr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экономических дисциплин.</w:t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Протокол № _____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 «____» _______________20  </w:t>
            </w:r>
            <w:r w:rsidRPr="00AE45F8">
              <w:rPr>
                <w:sz w:val="28"/>
              </w:rPr>
              <w:t xml:space="preserve"> г.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ab/>
              <w:t xml:space="preserve"> </w:t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Председатель _______</w:t>
            </w:r>
            <w:r w:rsidR="008B0DDB">
              <w:rPr>
                <w:sz w:val="28"/>
              </w:rPr>
              <w:t>Чудаева Г.Б.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1E1000" w:rsidRPr="00AE45F8" w:rsidRDefault="001E100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</w:tc>
        <w:tc>
          <w:tcPr>
            <w:tcW w:w="5387" w:type="dxa"/>
          </w:tcPr>
          <w:p w:rsidR="001E1000" w:rsidRPr="00AE45F8" w:rsidRDefault="001E1000" w:rsidP="00E24447">
            <w:pPr>
              <w:jc w:val="both"/>
              <w:rPr>
                <w:sz w:val="28"/>
                <w:szCs w:val="28"/>
              </w:rPr>
            </w:pPr>
            <w:r w:rsidRPr="00AE45F8">
              <w:t xml:space="preserve">       </w:t>
            </w:r>
            <w:r w:rsidRPr="00AE45F8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1E1000" w:rsidRPr="00AE45F8" w:rsidRDefault="001E1000" w:rsidP="00E24447">
            <w:pPr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31.02.02</w:t>
            </w:r>
            <w:r w:rsidRPr="00AE45F8">
              <w:rPr>
                <w:b/>
                <w:i/>
                <w:sz w:val="28"/>
                <w:szCs w:val="28"/>
              </w:rPr>
              <w:t xml:space="preserve"> </w:t>
            </w:r>
            <w:r w:rsidRPr="00AE45F8">
              <w:rPr>
                <w:sz w:val="28"/>
                <w:szCs w:val="28"/>
              </w:rPr>
              <w:t>«</w:t>
            </w:r>
            <w:r w:rsidRPr="00AE45F8">
              <w:rPr>
                <w:i/>
                <w:sz w:val="28"/>
                <w:szCs w:val="28"/>
              </w:rPr>
              <w:t>Акушерское  дело».</w:t>
            </w:r>
          </w:p>
          <w:p w:rsidR="001E1000" w:rsidRPr="00AE45F8" w:rsidRDefault="001E1000" w:rsidP="00E24447">
            <w:pPr>
              <w:pStyle w:val="1"/>
              <w:spacing w:line="276" w:lineRule="auto"/>
              <w:jc w:val="both"/>
            </w:pPr>
            <w:r w:rsidRPr="00AE45F8">
              <w:t>утв. приказом Министерства образования и науки РФ от  12. 05. 2014 г. № 501.</w:t>
            </w:r>
          </w:p>
          <w:p w:rsidR="001E1000" w:rsidRPr="00AE45F8" w:rsidRDefault="001E1000" w:rsidP="00E24447">
            <w:pPr>
              <w:pStyle w:val="1"/>
              <w:spacing w:line="276" w:lineRule="auto"/>
              <w:jc w:val="both"/>
            </w:pPr>
            <w:r w:rsidRPr="00AE45F8">
              <w:t>Зам. директора по учебной работе:</w:t>
            </w:r>
          </w:p>
          <w:p w:rsidR="001E1000" w:rsidRPr="00AE45F8" w:rsidRDefault="001E1000" w:rsidP="00E24447">
            <w:pPr>
              <w:pStyle w:val="1"/>
              <w:spacing w:line="276" w:lineRule="auto"/>
            </w:pPr>
            <w:r w:rsidRPr="00AE45F8">
              <w:t xml:space="preserve"> __________________/Селивановская Е.Л./</w:t>
            </w:r>
          </w:p>
          <w:p w:rsidR="001E1000" w:rsidRPr="00AE45F8" w:rsidRDefault="001E1000" w:rsidP="00E24447">
            <w:pPr>
              <w:spacing w:line="276" w:lineRule="auto"/>
              <w:jc w:val="both"/>
            </w:pPr>
          </w:p>
          <w:p w:rsidR="001E1000" w:rsidRPr="00AE45F8" w:rsidRDefault="001E1000" w:rsidP="00E24447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 w:rsidRPr="00AE45F8">
              <w:t xml:space="preserve">«____» </w:t>
            </w:r>
            <w:r>
              <w:t xml:space="preserve">________________________20  </w:t>
            </w:r>
            <w:r w:rsidRPr="00AE45F8">
              <w:t xml:space="preserve"> г.</w:t>
            </w:r>
            <w:r w:rsidRPr="00AE45F8">
              <w:tab/>
            </w:r>
          </w:p>
          <w:p w:rsidR="001E1000" w:rsidRPr="00AE45F8" w:rsidRDefault="001E1000" w:rsidP="00E24447">
            <w:pPr>
              <w:pStyle w:val="1"/>
              <w:tabs>
                <w:tab w:val="left" w:pos="5760"/>
              </w:tabs>
              <w:jc w:val="both"/>
            </w:pPr>
            <w:r w:rsidRPr="00AE45F8">
              <w:t>.</w:t>
            </w:r>
            <w:r w:rsidRPr="00AE45F8">
              <w:tab/>
            </w:r>
            <w:bookmarkStart w:id="0" w:name="_GoBack"/>
            <w:bookmarkEnd w:id="0"/>
            <w:r w:rsidRPr="00AE45F8">
              <w:t xml:space="preserve">минимуму </w:t>
            </w:r>
          </w:p>
        </w:tc>
      </w:tr>
    </w:tbl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AE45F8">
        <w:rPr>
          <w:b/>
          <w:sz w:val="28"/>
          <w:szCs w:val="28"/>
        </w:rPr>
        <w:t>Авторы</w:t>
      </w:r>
      <w:r w:rsidRPr="00AE45F8">
        <w:rPr>
          <w:sz w:val="28"/>
          <w:szCs w:val="28"/>
        </w:rPr>
        <w:t>:</w:t>
      </w:r>
      <w:r w:rsidRPr="00AE45F8">
        <w:t xml:space="preserve"> </w:t>
      </w:r>
      <w:r w:rsidRPr="00AE45F8">
        <w:rPr>
          <w:i/>
          <w:sz w:val="28"/>
          <w:szCs w:val="28"/>
        </w:rPr>
        <w:t xml:space="preserve">  Кривинец Е.И. - преподаватель  высшей  квалификационной  категории  БПОУ  ВО  «ВБМК».</w:t>
      </w:r>
    </w:p>
    <w:p w:rsidR="001E1000" w:rsidRPr="00AE45F8" w:rsidRDefault="001E1000" w:rsidP="001E1000">
      <w:pPr>
        <w:rPr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</w:t>
      </w:r>
    </w:p>
    <w:p w:rsidR="001E1000" w:rsidRPr="00AE45F8" w:rsidRDefault="001E1000" w:rsidP="001E100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i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Рецензент: </w:t>
      </w:r>
    </w:p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1E1000" w:rsidRPr="00AE45F8" w:rsidTr="00E24447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1000" w:rsidRPr="00AE45F8" w:rsidRDefault="001E1000" w:rsidP="00E2444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Рабочая программа дисциплины соответствует требованиям ФГОС СПО по специальности: 31.02.02  «Акушерское  дело».</w:t>
            </w:r>
          </w:p>
        </w:tc>
      </w:tr>
    </w:tbl>
    <w:p w:rsidR="001E1000" w:rsidRPr="00AE45F8" w:rsidRDefault="001E1000" w:rsidP="001E100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                   </w:t>
      </w:r>
      <w:r w:rsidRPr="00AE45F8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d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7F5619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378B4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pStyle w:val="a4"/>
        <w:ind w:left="360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lastRenderedPageBreak/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AE45F8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Pr="00AE45F8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Область применения программы</w:t>
      </w:r>
    </w:p>
    <w:p w:rsidR="00276EB9" w:rsidRPr="00AE45F8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Программа дисциплины является частью   основной профессиональной образовательной программы, в соответствии с ФГОС по специальностям СПО:</w:t>
      </w:r>
    </w:p>
    <w:p w:rsidR="00276EB9" w:rsidRPr="00AE45F8" w:rsidRDefault="00D76907" w:rsidP="00276EB9">
      <w:pPr>
        <w:rPr>
          <w:b/>
          <w:sz w:val="28"/>
        </w:rPr>
      </w:pPr>
      <w:r>
        <w:rPr>
          <w:b/>
          <w:sz w:val="28"/>
        </w:rPr>
        <w:t>31.02.01</w:t>
      </w:r>
      <w:r w:rsidR="00276EB9" w:rsidRPr="00AE45F8">
        <w:rPr>
          <w:b/>
          <w:sz w:val="28"/>
        </w:rPr>
        <w:t xml:space="preserve"> </w:t>
      </w:r>
      <w:r>
        <w:rPr>
          <w:sz w:val="36"/>
          <w:szCs w:val="36"/>
        </w:rPr>
        <w:t>Лечебное дело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</w:t>
      </w:r>
    </w:p>
    <w:p w:rsidR="00276EB9" w:rsidRPr="00AE45F8" w:rsidRDefault="00276EB9" w:rsidP="00CF756A">
      <w:pPr>
        <w:ind w:left="851" w:hanging="851"/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1.2</w:t>
      </w:r>
      <w:r w:rsidRPr="00AE45F8">
        <w:rPr>
          <w:sz w:val="28"/>
          <w:szCs w:val="28"/>
        </w:rPr>
        <w:t xml:space="preserve">. </w:t>
      </w:r>
      <w:r w:rsidRPr="00AE45F8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Pr="00AE45F8" w:rsidRDefault="007F5619" w:rsidP="007F5619">
      <w:pPr>
        <w:pStyle w:val="a5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76EB9" w:rsidRPr="00AE45F8">
        <w:rPr>
          <w:rFonts w:ascii="Times New Roman" w:hAnsi="Times New Roman"/>
          <w:sz w:val="28"/>
          <w:szCs w:val="28"/>
        </w:rPr>
        <w:t>исциплина входит в общий гуманитарный и социально-экономический цикл.</w:t>
      </w:r>
    </w:p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t>1.3.Цели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</w:rPr>
      </w:pPr>
      <w:r w:rsidRPr="00AE45F8">
        <w:rPr>
          <w:rFonts w:ascii="Times New Roman" w:hAnsi="Times New Roman"/>
        </w:rPr>
        <w:t xml:space="preserve">  </w:t>
      </w:r>
    </w:p>
    <w:p w:rsidR="00DF3E29" w:rsidRPr="00AE45F8" w:rsidRDefault="00DF3E29" w:rsidP="00276EB9">
      <w:pPr>
        <w:pStyle w:val="a5"/>
        <w:ind w:left="0"/>
        <w:rPr>
          <w:rFonts w:ascii="Times New Roman" w:hAnsi="Times New Roman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907EFA" w:rsidRPr="00AE45F8" w:rsidRDefault="00907EFA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Pr="00AE45F8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r w:rsidRPr="00AE45F8">
        <w:lastRenderedPageBreak/>
        <w:t xml:space="preserve">  В результате освоения дисциплины обучающийся должен:</w:t>
      </w:r>
    </w:p>
    <w:p w:rsidR="00276EB9" w:rsidRPr="00AE45F8" w:rsidRDefault="00276EB9" w:rsidP="00541435">
      <w:pPr>
        <w:spacing w:line="240" w:lineRule="exact"/>
        <w:ind w:left="284"/>
      </w:pPr>
      <w:r w:rsidRPr="00AE45F8">
        <w:rPr>
          <w:b/>
        </w:rPr>
        <w:t>Знать:</w:t>
      </w:r>
      <w:r w:rsidRPr="00AE45F8">
        <w:t xml:space="preserve"> 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направления развития ключевых регионов мира на рубеже веков (XX - XXI вв.);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</w:t>
      </w:r>
      <w:r w:rsidR="00541435" w:rsidRPr="00AE45F8">
        <w:t xml:space="preserve"> </w:t>
      </w:r>
      <w:r w:rsidRPr="00AE45F8">
        <w:t>сущность и причины локальных, региональных, межгосударственных конфликтов в конце XX - начале XXI в.;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назначение ООН, НАТО, ЕС и других организаций и основные направления их деятельности;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роль науки, культуры и религии в сохранении и укреплении национальных и государственных традиций;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AE45F8" w:rsidRDefault="00276EB9" w:rsidP="00541435">
      <w:pPr>
        <w:ind w:left="284"/>
        <w:jc w:val="both"/>
        <w:rPr>
          <w:b/>
        </w:rPr>
      </w:pPr>
      <w:r w:rsidRPr="00AE45F8">
        <w:rPr>
          <w:b/>
        </w:rPr>
        <w:t xml:space="preserve">Уметь:     </w:t>
      </w:r>
    </w:p>
    <w:p w:rsidR="00276EB9" w:rsidRPr="00AE45F8" w:rsidRDefault="00276EB9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sz w:val="24"/>
          <w:szCs w:val="24"/>
        </w:rPr>
      </w:pPr>
      <w:r w:rsidRPr="00AE45F8">
        <w:rPr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276EB9" w:rsidRPr="00AE45F8" w:rsidRDefault="00541435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bCs/>
          <w:sz w:val="24"/>
          <w:szCs w:val="24"/>
        </w:rPr>
      </w:pPr>
      <w:r w:rsidRPr="00AE45F8">
        <w:rPr>
          <w:sz w:val="24"/>
          <w:szCs w:val="24"/>
        </w:rPr>
        <w:t>-</w:t>
      </w:r>
      <w:r w:rsidR="00276EB9" w:rsidRPr="00AE45F8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</w:r>
      <w:r w:rsidR="00276EB9" w:rsidRPr="00AE45F8">
        <w:rPr>
          <w:bCs/>
          <w:sz w:val="24"/>
          <w:szCs w:val="24"/>
        </w:rPr>
        <w:t xml:space="preserve">  </w:t>
      </w:r>
    </w:p>
    <w:p w:rsidR="00276EB9" w:rsidRPr="00AE45F8" w:rsidRDefault="00276EB9" w:rsidP="00541435">
      <w:pPr>
        <w:ind w:left="284"/>
        <w:jc w:val="both"/>
        <w:outlineLvl w:val="0"/>
        <w:rPr>
          <w:bCs/>
        </w:rPr>
      </w:pPr>
      <w:r w:rsidRPr="00AE45F8">
        <w:rPr>
          <w:b/>
          <w:bCs/>
          <w:i/>
        </w:rPr>
        <w:t>Владеть:</w:t>
      </w:r>
      <w:r w:rsidRPr="00AE45F8">
        <w:rPr>
          <w:bCs/>
        </w:rPr>
        <w:t xml:space="preserve"> </w:t>
      </w:r>
    </w:p>
    <w:p w:rsidR="00276EB9" w:rsidRPr="00AE45F8" w:rsidRDefault="00276EB9" w:rsidP="00541435">
      <w:pPr>
        <w:ind w:left="426" w:hanging="142"/>
        <w:outlineLvl w:val="0"/>
        <w:rPr>
          <w:bCs/>
        </w:rPr>
      </w:pPr>
      <w:r w:rsidRPr="00AE45F8">
        <w:rPr>
          <w:bCs/>
        </w:rPr>
        <w:t>- навыками аналитического исследования правовых и законодательных актов мирового и регионального значения;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 xml:space="preserve">навыками применения исторических знаний в профессиональной деятельности будущего медика. </w:t>
      </w: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jc w:val="both"/>
        <w:outlineLvl w:val="0"/>
        <w:rPr>
          <w:bCs/>
        </w:rPr>
      </w:pPr>
      <w:r w:rsidRPr="00AE45F8">
        <w:rPr>
          <w:bCs/>
        </w:rPr>
        <w:t>В результате освоения дисциплины студент должен овладевать:</w:t>
      </w:r>
    </w:p>
    <w:p w:rsidR="00276EB9" w:rsidRPr="00AE45F8" w:rsidRDefault="00276EB9" w:rsidP="00276EB9">
      <w:pPr>
        <w:jc w:val="both"/>
        <w:outlineLvl w:val="0"/>
        <w:rPr>
          <w:b/>
          <w:bCs/>
          <w:i/>
          <w:iCs/>
        </w:rPr>
      </w:pPr>
      <w:r w:rsidRPr="00AE45F8">
        <w:rPr>
          <w:b/>
          <w:bCs/>
          <w:i/>
          <w:iCs/>
        </w:rPr>
        <w:t>общими компетенциями, включающими в себя способность</w:t>
      </w:r>
    </w:p>
    <w:p w:rsidR="00541435" w:rsidRPr="00AE45F8" w:rsidRDefault="00541435" w:rsidP="00276EB9">
      <w:pPr>
        <w:jc w:val="both"/>
        <w:outlineLvl w:val="0"/>
        <w:rPr>
          <w:b/>
          <w:bCs/>
          <w:i/>
        </w:rPr>
      </w:pP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1. Понимать сущность и социальную значимость своей будущей профессии, проявлять к ней устойчивый интерес.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 xml:space="preserve">3.  Решать проблемы, оценивать риски и принимать решения в нестандартных ситуациях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4. Осуществлять поиск, анализ и оценку информации, необходимой для решения профессиональных задач, профессионального и личного развития.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5.  Использовать информационно-комму</w:t>
      </w:r>
      <w:r w:rsidR="00DF3E29" w:rsidRPr="00AE45F8">
        <w:rPr>
          <w:bCs/>
        </w:rPr>
        <w:t>ни</w:t>
      </w:r>
      <w:r w:rsidRPr="00AE45F8"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6.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7. Брать ответственность за работу членов команды (подчиненных) за результат выполнения заданий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 xml:space="preserve"> 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9. Ориентироваться в условиях смены технологий в профессиональной деятельности.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10. Бережно относится к историческому развитию и культурным развитиям народа, уважать социальные, культурные и религиозные различия.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11. Быть готовым брать на себя нравственные обязательства по отношению к природе, обществу и человеку.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12. Организовать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E45F8">
        <w:rPr>
          <w:rFonts w:ascii="Times New Roman" w:hAnsi="Times New Roman"/>
          <w:b/>
          <w:sz w:val="28"/>
          <w:szCs w:val="28"/>
        </w:rPr>
        <w:lastRenderedPageBreak/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72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48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8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874BA" w:rsidRPr="00AE45F8" w:rsidTr="007874BA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ind w:left="113" w:right="113"/>
              <w:rPr>
                <w:b/>
                <w:i/>
              </w:rPr>
            </w:pPr>
          </w:p>
          <w:p w:rsidR="007874BA" w:rsidRPr="00AE45F8" w:rsidRDefault="007874BA" w:rsidP="00DF3E29">
            <w:pPr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07874BA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07874BA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</w:pPr>
            <w:r w:rsidRPr="00AE45F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Россия на рубеже </w:t>
            </w:r>
            <w:r>
              <w:rPr>
                <w:b/>
                <w:sz w:val="22"/>
                <w:szCs w:val="22"/>
                <w:lang w:val="en-US"/>
              </w:rPr>
              <w:t>XX</w:t>
            </w:r>
            <w:r w:rsidRPr="0081445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XXI</w:t>
            </w:r>
            <w:r>
              <w:rPr>
                <w:b/>
                <w:sz w:val="22"/>
                <w:szCs w:val="22"/>
              </w:rPr>
              <w:t xml:space="preserve">вв.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  <w:i/>
              </w:rPr>
            </w:pPr>
            <w:r>
              <w:rPr>
                <w:sz w:val="22"/>
                <w:szCs w:val="22"/>
              </w:rPr>
              <w:t>Советский Союз. Последние годы существования. 1985-1991.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Российская федерация. Поиск пути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Россия на современном этапе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Основные направления и процессы политического и экономического развития в ключевых регионах мира на рубеже веков.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 xml:space="preserve">Страны Восточной Европы в конце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 xml:space="preserve"> Европейский союз и его развитие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 xml:space="preserve">Ведущие капиталистические страны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 w:rsidRPr="008144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>вв.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Государства Юго-Восточной Азии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0E74569" w:rsidP="00814456">
            <w:pPr>
              <w:spacing w:before="120" w:after="120"/>
            </w:pPr>
            <w:r>
              <w:rPr>
                <w:sz w:val="22"/>
                <w:szCs w:val="22"/>
              </w:rPr>
              <w:t>Исламский мир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2.6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>Военно-политические конфликты на рубеже веков.</w:t>
            </w:r>
          </w:p>
        </w:tc>
        <w:tc>
          <w:tcPr>
            <w:tcW w:w="969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2.7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>
              <w:rPr>
                <w:sz w:val="22"/>
                <w:szCs w:val="22"/>
              </w:rPr>
              <w:t>Участие международных организаций ООН, ОБСЕ, НАТО, ЕС, СЕ, ЮНЕСКО в разрешении конфликтов.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7874BA" w:rsidRPr="007E5ED4" w:rsidRDefault="007874BA" w:rsidP="007E5ED4">
            <w:pPr>
              <w:spacing w:before="120" w:after="120"/>
              <w:rPr>
                <w:b/>
              </w:rPr>
            </w:pPr>
            <w:r w:rsidRPr="007E5ED4">
              <w:rPr>
                <w:b/>
                <w:sz w:val="22"/>
                <w:szCs w:val="22"/>
              </w:rPr>
              <w:t xml:space="preserve">Международные </w:t>
            </w:r>
            <w:r>
              <w:rPr>
                <w:b/>
                <w:sz w:val="22"/>
                <w:szCs w:val="22"/>
              </w:rPr>
              <w:t>взаимодействия народов и государств в современном мире.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1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7E5ED4">
            <w:pPr>
              <w:spacing w:before="120" w:after="120"/>
            </w:pPr>
            <w:r w:rsidRPr="00AE45F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онцепция мира</w:t>
            </w:r>
            <w:r w:rsidRPr="00AE45F8">
              <w:rPr>
                <w:sz w:val="22"/>
                <w:szCs w:val="22"/>
              </w:rPr>
              <w:t xml:space="preserve">: международные отношения в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AE45F8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2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E74569" w:rsidRDefault="00E7456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Культура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 w:rsidRPr="00E74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веков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72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50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CE49AD" w:rsidRDefault="00CE49AD" w:rsidP="00276EB9">
      <w:pPr>
        <w:tabs>
          <w:tab w:val="left" w:pos="1065"/>
        </w:tabs>
      </w:pPr>
    </w:p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Default="00CE49AD" w:rsidP="00CE49AD"/>
    <w:p w:rsidR="00CE49AD" w:rsidRPr="00CE49AD" w:rsidRDefault="00CE49AD" w:rsidP="00CE49AD"/>
    <w:p w:rsidR="00AF00C9" w:rsidRPr="003C486C" w:rsidRDefault="00947795" w:rsidP="00947795">
      <w:pPr>
        <w:pStyle w:val="a5"/>
        <w:tabs>
          <w:tab w:val="left" w:pos="825"/>
        </w:tabs>
        <w:ind w:left="450"/>
        <w:rPr>
          <w:b/>
        </w:rPr>
      </w:pPr>
      <w:r w:rsidRPr="003C486C">
        <w:rPr>
          <w:b/>
        </w:rPr>
        <w:lastRenderedPageBreak/>
        <w:t>2 . СТРУКТУРА И СОДЕРЖАНИЕ ДИСЦИПЛИНЫ</w:t>
      </w:r>
    </w:p>
    <w:p w:rsidR="00947795" w:rsidRDefault="00947795" w:rsidP="00947795">
      <w:pPr>
        <w:pStyle w:val="a5"/>
        <w:tabs>
          <w:tab w:val="left" w:pos="825"/>
        </w:tabs>
        <w:ind w:left="450"/>
      </w:pPr>
      <w:r>
        <w:tab/>
        <w:t>2.1 Объем дисциплины в виде учебной работы</w:t>
      </w:r>
    </w:p>
    <w:tbl>
      <w:tblPr>
        <w:tblStyle w:val="ad"/>
        <w:tblpPr w:leftFromText="180" w:rightFromText="180" w:vertAnchor="page" w:horzAnchor="margin" w:tblpXSpec="center" w:tblpY="2501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Виды учебной работы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  <w:r>
              <w:t>Объем часов</w:t>
            </w:r>
          </w:p>
        </w:tc>
      </w:tr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Максимальная учебная нагрузка (всего)</w:t>
            </w:r>
          </w:p>
        </w:tc>
        <w:tc>
          <w:tcPr>
            <w:tcW w:w="1383" w:type="dxa"/>
          </w:tcPr>
          <w:p w:rsidR="00DA3436" w:rsidRDefault="00DA3436" w:rsidP="00D64431">
            <w:pPr>
              <w:pStyle w:val="a5"/>
              <w:ind w:left="0"/>
            </w:pPr>
            <w:r>
              <w:t>72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Обязательная аудиторная нагрузка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48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 семинарские занятия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Самостоятельная работа обучающегося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числе:</w:t>
            </w:r>
          </w:p>
          <w:p w:rsidR="007F1AA7" w:rsidRDefault="007F1AA7" w:rsidP="00D64431">
            <w:pPr>
              <w:pStyle w:val="a5"/>
              <w:ind w:left="0"/>
            </w:pPr>
            <w:r>
              <w:t>Составление конспектов</w:t>
            </w:r>
          </w:p>
          <w:p w:rsidR="007F1AA7" w:rsidRDefault="007F1AA7" w:rsidP="00D64431">
            <w:pPr>
              <w:pStyle w:val="a5"/>
              <w:ind w:left="0"/>
            </w:pPr>
            <w:r>
              <w:t>Заполнение таблиц</w:t>
            </w:r>
          </w:p>
          <w:p w:rsidR="007F1AA7" w:rsidRDefault="00DA3436" w:rsidP="00D64431">
            <w:pPr>
              <w:pStyle w:val="a5"/>
              <w:ind w:left="0"/>
            </w:pPr>
            <w:r>
              <w:t>Написание рефератов</w:t>
            </w:r>
          </w:p>
          <w:p w:rsidR="00DA3436" w:rsidRDefault="00DA3436" w:rsidP="00D64431">
            <w:pPr>
              <w:pStyle w:val="a5"/>
              <w:ind w:left="0"/>
            </w:pPr>
            <w:r>
              <w:t>Создание мультимедийных презентаций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  <w:p w:rsidR="00DA3436" w:rsidRDefault="00DA3436" w:rsidP="00D64431">
            <w:pPr>
              <w:pStyle w:val="a5"/>
              <w:ind w:left="0"/>
            </w:pPr>
            <w:r>
              <w:t>4</w:t>
            </w:r>
          </w:p>
          <w:p w:rsidR="00DA3436" w:rsidRDefault="00DA3436" w:rsidP="00D64431">
            <w:pPr>
              <w:pStyle w:val="a5"/>
              <w:ind w:left="0"/>
            </w:pPr>
            <w:r>
              <w:t>8</w:t>
            </w: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</w:tc>
      </w:tr>
      <w:tr w:rsidR="00D64431" w:rsidTr="00D64431">
        <w:tc>
          <w:tcPr>
            <w:tcW w:w="8188" w:type="dxa"/>
          </w:tcPr>
          <w:p w:rsidR="00D64431" w:rsidRDefault="00DA3436" w:rsidP="00D64431">
            <w:pPr>
              <w:pStyle w:val="a5"/>
              <w:ind w:left="0"/>
            </w:pPr>
            <w:r>
              <w:t>Итоговая аттестация – в форме итоговой оценки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0347"/>
        <w:gridCol w:w="1560"/>
      </w:tblGrid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Наименование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Уровень освоения</w:t>
            </w:r>
          </w:p>
        </w:tc>
      </w:tr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47" w:type="dxa"/>
          </w:tcPr>
          <w:p w:rsidR="007E5ED4" w:rsidRPr="00AE45F8" w:rsidRDefault="00C06E38" w:rsidP="00C06E38">
            <w:pPr>
              <w:spacing w:before="120" w:after="120"/>
              <w:jc w:val="center"/>
            </w:pPr>
            <w:r>
              <w:rPr>
                <w:b/>
                <w:sz w:val="22"/>
                <w:szCs w:val="22"/>
              </w:rPr>
              <w:t>Россия</w:t>
            </w:r>
            <w:r w:rsidR="007E5ED4">
              <w:rPr>
                <w:b/>
                <w:sz w:val="22"/>
                <w:szCs w:val="22"/>
              </w:rPr>
              <w:t xml:space="preserve"> на рубеже </w:t>
            </w:r>
            <w:r w:rsidR="007E5ED4">
              <w:rPr>
                <w:b/>
                <w:sz w:val="22"/>
                <w:szCs w:val="22"/>
                <w:lang w:val="en-US"/>
              </w:rPr>
              <w:t>XX</w:t>
            </w:r>
            <w:r w:rsidR="007E5ED4" w:rsidRPr="00814456">
              <w:rPr>
                <w:b/>
                <w:sz w:val="22"/>
                <w:szCs w:val="22"/>
              </w:rPr>
              <w:t>-</w:t>
            </w:r>
            <w:r w:rsidR="007E5ED4">
              <w:rPr>
                <w:b/>
                <w:sz w:val="22"/>
                <w:szCs w:val="22"/>
                <w:lang w:val="en-US"/>
              </w:rPr>
              <w:t>XXI</w:t>
            </w:r>
            <w:r w:rsidR="007E5ED4">
              <w:rPr>
                <w:b/>
                <w:sz w:val="22"/>
                <w:szCs w:val="22"/>
              </w:rPr>
              <w:t>вв.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AF766C" w:rsidRDefault="007E5ED4" w:rsidP="00AF766C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</w:r>
            <w:r w:rsidR="00AF766C">
              <w:rPr>
                <w:b/>
              </w:rPr>
              <w:t>Советский Союз. Последние годы существования.</w:t>
            </w:r>
            <w:r w:rsidR="00AF766C">
              <w:rPr>
                <w:b/>
              </w:rPr>
              <w:br/>
              <w:t>1985-1991.</w:t>
            </w: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7E5ED4" w:rsidRPr="00494C9C" w:rsidRDefault="00AF766C" w:rsidP="00494C9C">
            <w:pPr>
              <w:tabs>
                <w:tab w:val="left" w:pos="708"/>
              </w:tabs>
              <w:spacing w:line="480" w:lineRule="auto"/>
            </w:pPr>
            <w:r>
              <w:t>Основные тенденции развития СССР к 80-м годам. Нарастание кризисных явлений в экономике, обществе и культуре. Рассмотрение этапов</w:t>
            </w:r>
            <w:r w:rsidR="00494C9C">
              <w:t xml:space="preserve"> перестройки.</w:t>
            </w:r>
            <w:r>
              <w:t xml:space="preserve"> </w:t>
            </w:r>
            <w:r w:rsidR="00494C9C">
              <w:t xml:space="preserve">Первый этап преобразований от </w:t>
            </w:r>
            <w:r w:rsidR="00A80B38">
              <w:t>«</w:t>
            </w:r>
            <w:r w:rsidR="00494C9C">
              <w:t>ускорения к</w:t>
            </w:r>
            <w:r w:rsidR="00A80B38">
              <w:t xml:space="preserve"> «социалистическому рынку». От экономических реформ  к политическим. Отмена 6-ой статьи Конституции. Съезд народных депутатов. Пост Президента СС</w:t>
            </w:r>
            <w:r w:rsidR="00A77217">
              <w:t>С</w:t>
            </w:r>
            <w:r w:rsidR="00A80B38">
              <w:t>Р</w:t>
            </w:r>
            <w:r w:rsidR="00A77217">
              <w:t>.</w:t>
            </w:r>
            <w:r w:rsidR="00A80B38">
              <w:t xml:space="preserve"> </w:t>
            </w:r>
            <w:r w:rsidR="00A77217">
              <w:t xml:space="preserve">Вопрос о Российской государственности. «Парад суверенитетов». Декларация о суверенитете РСФСР. Новый союзный договор. Введение в стране чрезвычайного положения (ГКЧП). Подписание Беловежского соглашения. </w:t>
            </w:r>
            <w:r w:rsidR="003D0A00">
              <w:t>Распад СССР. Итоги и уроки перестройки.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AF766C">
              <w:t>Преобразования в СССР в 1985-1991 годах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</w:t>
            </w:r>
            <w:r w:rsidR="00AF766C"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262326" w:rsidRPr="00577510" w:rsidTr="00262326">
        <w:trPr>
          <w:trHeight w:val="663"/>
        </w:trPr>
        <w:tc>
          <w:tcPr>
            <w:tcW w:w="2802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262326" w:rsidRPr="00577510" w:rsidRDefault="00262326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262326" w:rsidRPr="00577510" w:rsidRDefault="00262326" w:rsidP="00E713F7">
            <w:pPr>
              <w:tabs>
                <w:tab w:val="left" w:pos="708"/>
              </w:tabs>
              <w:spacing w:line="480" w:lineRule="auto"/>
            </w:pPr>
            <w:r w:rsidRPr="00577510">
              <w:t>Самостоятельная работа:</w:t>
            </w:r>
          </w:p>
          <w:p w:rsidR="00262326" w:rsidRPr="003D0A00" w:rsidRDefault="00262326" w:rsidP="00262326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 сообщений “</w:t>
            </w:r>
            <w:r>
              <w:t>Жизнь и быт советских людей в 80-е годы</w:t>
            </w:r>
            <w:r w:rsidRPr="00577510">
              <w:t>, “</w:t>
            </w:r>
            <w:r>
              <w:t>Правозащитные движения в СССР в 70-80 годах</w:t>
            </w:r>
            <w:r w:rsidRPr="00577510">
              <w:t>”, “</w:t>
            </w:r>
            <w:r>
              <w:t>Межнациональные конфликты на территории СССР</w:t>
            </w:r>
            <w:r w:rsidRPr="0057751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Приоритеты внешней политики</w:t>
            </w:r>
            <w:r w:rsidR="003D0A00" w:rsidRPr="003D0A0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Денежная реформа 1991-го года</w:t>
            </w:r>
            <w:r w:rsidR="003D0A00" w:rsidRPr="003D0A00">
              <w:t>”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lastRenderedPageBreak/>
              <w:t>- подготовка презентации «Политический портрет М.С. Горбачева».</w:t>
            </w:r>
          </w:p>
        </w:tc>
        <w:tc>
          <w:tcPr>
            <w:tcW w:w="1560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</w:t>
            </w:r>
            <w:r w:rsidR="003A0AED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>
              <w:rPr>
                <w:b/>
              </w:rPr>
              <w:t>Российская Федерация. Поиск пути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3F5030" w:rsidRDefault="00E713F7" w:rsidP="007C6987">
            <w:pPr>
              <w:tabs>
                <w:tab w:val="left" w:pos="708"/>
              </w:tabs>
              <w:spacing w:line="480" w:lineRule="auto"/>
            </w:pPr>
            <w:r>
              <w:t xml:space="preserve">Российская федерация как правопреемница СССР. Экономические реформы. Антикризисные меры и рыночные преобразования. </w:t>
            </w:r>
            <w:r w:rsidRPr="00E713F7">
              <w:t>“</w:t>
            </w:r>
            <w:r>
              <w:t>Шоковая терапия</w:t>
            </w:r>
            <w:r w:rsidRPr="00E713F7">
              <w:t>”</w:t>
            </w:r>
            <w:r>
              <w:t xml:space="preserve">. Приватизация государственной собственности. Борьба с инфляцией в 1992-1998 годах. Криминализация и </w:t>
            </w:r>
            <w:r w:rsidRPr="00E713F7">
              <w:t>“</w:t>
            </w:r>
            <w:r>
              <w:t>теневизация</w:t>
            </w:r>
            <w:r w:rsidRPr="00E713F7">
              <w:t>”</w:t>
            </w:r>
            <w:r>
              <w:t xml:space="preserve"> экономической жизни. </w:t>
            </w:r>
            <w:r w:rsidR="007C6987">
              <w:t>Кризис власти</w:t>
            </w:r>
            <w:r>
              <w:t xml:space="preserve"> 1992-1993. </w:t>
            </w:r>
            <w:r w:rsidR="007C6987">
              <w:t>Российская конституция 1993 года. Межнациональные отношения. Чеченская война. Первый парламент России. Президентская гонка</w:t>
            </w:r>
            <w:r w:rsidR="003F5030">
              <w:t xml:space="preserve"> 1996 года. Россия на международной арене в 1990-х годах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Лекционное занятие «</w:t>
            </w:r>
            <w:r w:rsidR="00872265">
              <w:t>Постсоветское пространство в 90-</w:t>
            </w:r>
            <w:r w:rsidRPr="00577510">
              <w:t>е годы 20 в.».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rPr>
          <w:trHeight w:val="44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«Россия в 90-е годы 20 века. «Прыжок в капитализм»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CB2C02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</w:t>
            </w:r>
            <w:r w:rsidR="00853CDE">
              <w:t xml:space="preserve">     </w:t>
            </w:r>
            <w:r w:rsidRPr="00577510">
              <w:t xml:space="preserve"> сообщений:</w:t>
            </w:r>
            <w:r w:rsidR="00853CDE">
              <w:t xml:space="preserve"> </w:t>
            </w:r>
            <w:r w:rsidRPr="00577510">
              <w:t xml:space="preserve"> «</w:t>
            </w:r>
            <w:r w:rsidR="00872265">
              <w:t>Экономические реформы в России в 90-е годы. Денежная реформа 1993г.</w:t>
            </w:r>
            <w:r w:rsidRPr="00577510">
              <w:t>», «</w:t>
            </w:r>
            <w:r w:rsidR="00872265">
              <w:t>Лидеры России в начале 90-х годов</w:t>
            </w:r>
            <w:r w:rsidRPr="00577510">
              <w:t>», «</w:t>
            </w:r>
            <w:r w:rsidR="00872265">
              <w:t>Ведущие политические партии в России в начале 90-х годов</w:t>
            </w:r>
            <w:r w:rsidRPr="00577510">
              <w:t>»</w:t>
            </w:r>
            <w:r w:rsidR="00CB2C02">
              <w:t>,</w:t>
            </w:r>
            <w:r w:rsidR="00557DCA">
              <w:t xml:space="preserve"> «Российская Федерация и программа« Партнерство во имя мира», «Вступление России в МВФ»</w:t>
            </w:r>
          </w:p>
          <w:p w:rsidR="00E713F7" w:rsidRDefault="00872265" w:rsidP="00853CDE">
            <w:pPr>
              <w:tabs>
                <w:tab w:val="left" w:pos="708"/>
              </w:tabs>
              <w:spacing w:line="480" w:lineRule="auto"/>
            </w:pPr>
            <w:r w:rsidRPr="00577510">
              <w:t>«</w:t>
            </w:r>
            <w:r>
              <w:t>Изменение духовной сферы в начале 90-х годов</w:t>
            </w:r>
            <w:r w:rsidRPr="00577510">
              <w:t>»</w:t>
            </w:r>
            <w:r w:rsidR="00E713F7" w:rsidRPr="00577510">
              <w:t>;</w:t>
            </w:r>
          </w:p>
          <w:p w:rsidR="003F5030" w:rsidRPr="00577510" w:rsidRDefault="003F5030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- Россия – постоянный </w:t>
            </w:r>
            <w:r w:rsidR="00853CDE">
              <w:t>член Совета Б</w:t>
            </w:r>
            <w:r>
              <w:t>езопасности ООН</w:t>
            </w:r>
            <w:r w:rsidR="00853CDE">
              <w:t>,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- составить таблицу «Экон</w:t>
            </w:r>
            <w:r w:rsidR="00853CDE">
              <w:t>омические реформы 1990-х годов»,</w:t>
            </w:r>
          </w:p>
          <w:p w:rsidR="00E713F7" w:rsidRPr="00577510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</w:t>
            </w:r>
            <w:r w:rsidR="00853CDE">
              <w:t xml:space="preserve">сообщения </w:t>
            </w:r>
            <w:r w:rsidRPr="00577510">
              <w:t>«Первый Российский президент».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853CDE">
              <w:rPr>
                <w:b/>
              </w:rPr>
              <w:t>1.3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Россия </w:t>
            </w:r>
            <w:r w:rsidR="00872265">
              <w:rPr>
                <w:b/>
              </w:rPr>
              <w:t>на современном этапе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872265" w:rsidP="000A4C30">
            <w:pPr>
              <w:tabs>
                <w:tab w:val="left" w:pos="708"/>
              </w:tabs>
              <w:spacing w:line="480" w:lineRule="auto"/>
            </w:pPr>
            <w:r>
              <w:t>Президент В.В.</w:t>
            </w:r>
            <w:r w:rsidR="00745D61">
              <w:t xml:space="preserve"> </w:t>
            </w:r>
            <w:r>
              <w:t xml:space="preserve">Путин. Укрепление Государственности. Обеспечение гражданского общества. Экономическая политика. </w:t>
            </w:r>
            <w:r w:rsidR="00CB2C02">
              <w:t xml:space="preserve">Изменение многопартийной системы. Укрепление позиций партии «Единая Россия». Укрепление вертикали исполнительной власти. Взаимодействие </w:t>
            </w:r>
            <w:r w:rsidR="000A4C30">
              <w:t xml:space="preserve">Федеральной власти и власти субъектов Российской Федерации. Социально - экономические реформы: Налоговая, земельная, пенсионная, банковская. Монетизация льгот, реформа трудовых отношений, электро-энергетическая. </w:t>
            </w:r>
            <w:r w:rsidR="00707900">
              <w:t xml:space="preserve">Национальные проекты. Ход их реализации. Экономика и социальная сфера страны: последствия финансово- экономического кризиса 2008-2009 годов. Меры антикризисных мероприятий. Поиск «своего места». Инновационные технологии. Создание техно-городов. Переход от сырьевого начала к экономически – производящему. </w:t>
            </w:r>
            <w:r w:rsidR="006D2F04">
              <w:t>Возвращение</w:t>
            </w:r>
            <w:r w:rsidR="00707900">
              <w:t xml:space="preserve"> к истокам </w:t>
            </w:r>
            <w:r w:rsidR="006D2F04">
              <w:t>Российской духовности.</w:t>
            </w:r>
          </w:p>
        </w:tc>
        <w:tc>
          <w:tcPr>
            <w:tcW w:w="1560" w:type="dxa"/>
          </w:tcPr>
          <w:p w:rsidR="00E713F7" w:rsidRPr="00577510" w:rsidRDefault="00707900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872265">
              <w:t xml:space="preserve">Россия в начале </w:t>
            </w:r>
            <w:r w:rsidR="00872265">
              <w:rPr>
                <w:lang w:val="en-US"/>
              </w:rPr>
              <w:t>XXI</w:t>
            </w:r>
            <w:r w:rsidR="00872265" w:rsidRPr="00872265">
              <w:t xml:space="preserve"> </w:t>
            </w:r>
            <w:r w:rsidR="00872265">
              <w:t>века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«Росси</w:t>
            </w:r>
            <w:r w:rsidR="00872265">
              <w:t>я на современном этапе развития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2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>- составление таблицы «Социально-экономические реформы 2000-х годов и их итоги»;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 xml:space="preserve">-подготовка индивидуальных сообщений: «Национальная </w:t>
            </w:r>
            <w:r w:rsidR="00872265">
              <w:t>проект - здравоохранение</w:t>
            </w:r>
            <w:r w:rsidR="00557DCA">
              <w:t xml:space="preserve">», </w:t>
            </w:r>
            <w:r w:rsidRPr="00577510">
              <w:t>«</w:t>
            </w:r>
            <w:r w:rsidR="00872265">
              <w:t>Направления развития образования в России</w:t>
            </w:r>
            <w:r w:rsidRPr="00577510">
              <w:t>»;</w:t>
            </w:r>
            <w:r w:rsidR="00872265">
              <w:t xml:space="preserve"> </w:t>
            </w:r>
            <w:r w:rsidR="00872265" w:rsidRPr="00577510">
              <w:t>«</w:t>
            </w:r>
            <w:r w:rsidR="00745D61">
              <w:t>В.В. Путина</w:t>
            </w:r>
            <w:r w:rsidR="006D2F04">
              <w:t xml:space="preserve"> – портрет политического лидера</w:t>
            </w:r>
            <w:r w:rsidR="00872265" w:rsidRPr="00577510">
              <w:t>»</w:t>
            </w:r>
            <w:r w:rsidR="006D2F04">
              <w:t>,</w:t>
            </w:r>
          </w:p>
          <w:p w:rsidR="00E713F7" w:rsidRPr="00756CEC" w:rsidRDefault="00E713F7" w:rsidP="006D2F04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 «</w:t>
            </w:r>
            <w:r w:rsidR="00745D61">
              <w:t>Президент РФ</w:t>
            </w:r>
            <w:r w:rsidR="006D2F04">
              <w:t xml:space="preserve"> -</w:t>
            </w:r>
            <w:r w:rsidR="00745D61">
              <w:t xml:space="preserve"> </w:t>
            </w:r>
            <w:r w:rsidRPr="00577510">
              <w:t>Д.А. Медведев»</w:t>
            </w:r>
            <w:r w:rsidR="006D2F04">
              <w:t>, «Развитие нанотехнологий»</w:t>
            </w:r>
            <w:r w:rsidR="00756CEC">
              <w:t xml:space="preserve">, «Россия. </w:t>
            </w:r>
            <w:r w:rsidR="00756CEC">
              <w:rPr>
                <w:lang w:val="en-US"/>
              </w:rPr>
              <w:t>XXI</w:t>
            </w:r>
            <w:r w:rsidR="00756CEC" w:rsidRPr="00756CEC">
              <w:t xml:space="preserve"> </w:t>
            </w:r>
            <w:r w:rsidR="00756CEC">
              <w:t>век: образ желаемого завтра.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47" w:type="dxa"/>
          </w:tcPr>
          <w:p w:rsidR="00E713F7" w:rsidRPr="00577510" w:rsidRDefault="00745D61" w:rsidP="00E713F7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 xml:space="preserve">Основные направления и процессы политического и экономического развития ключевых регионов мира на рубеже венков. 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2.1</w:t>
            </w:r>
          </w:p>
          <w:p w:rsidR="002958D7" w:rsidRPr="002958D7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 xml:space="preserve">Страны Восточной Европы в конце </w:t>
            </w:r>
            <w:r>
              <w:rPr>
                <w:b/>
                <w:lang w:val="en-US"/>
              </w:rPr>
              <w:t>XX</w:t>
            </w:r>
            <w:r w:rsidRPr="002958D7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1134" w:type="dxa"/>
          </w:tcPr>
          <w:p w:rsidR="006D5FFE" w:rsidRPr="00577510" w:rsidRDefault="006D5FFE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D5FFE" w:rsidRPr="00224807" w:rsidRDefault="002958D7" w:rsidP="006D5FFE">
            <w:pPr>
              <w:tabs>
                <w:tab w:val="left" w:pos="708"/>
              </w:tabs>
              <w:spacing w:line="480" w:lineRule="auto"/>
            </w:pPr>
            <w:r>
              <w:t xml:space="preserve">Развитие стран «народной демократии» в конце </w:t>
            </w:r>
            <w:r>
              <w:rPr>
                <w:lang w:val="en-US"/>
              </w:rPr>
              <w:t>XX</w:t>
            </w:r>
            <w:r w:rsidRPr="002958D7">
              <w:t xml:space="preserve"> </w:t>
            </w:r>
            <w:r>
              <w:t xml:space="preserve">века. Причины и последствия падения авторитарно – бюрократических режимов. «Бархатная революция в Восточной Европе»: события в Польше, Венгрии, Чехословакии, Румынии, Югославии. </w:t>
            </w:r>
            <w:r w:rsidR="00224807">
              <w:t xml:space="preserve">Противостояния НАТО и Организации Варшавского Договора. Прекращение деятельности Совета Экономической Взаимопомощи и Организации Варшавского Договора. Изменения в Восточной Европе в конце </w:t>
            </w:r>
            <w:r w:rsidR="00224807">
              <w:rPr>
                <w:lang w:val="en-US"/>
              </w:rPr>
              <w:t>XX</w:t>
            </w:r>
            <w:r w:rsidR="00224807" w:rsidRPr="00224807">
              <w:t xml:space="preserve"> </w:t>
            </w:r>
            <w:r w:rsidR="00CB755B">
              <w:t>века и их влияние на Европейское С</w:t>
            </w:r>
            <w:r w:rsidR="00224807">
              <w:t>ообщество</w:t>
            </w:r>
            <w:r w:rsidR="00CB755B">
              <w:t>.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Pr="007E77B6" w:rsidRDefault="00CB755B" w:rsidP="006D5FFE">
            <w:pPr>
              <w:tabs>
                <w:tab w:val="left" w:pos="708"/>
              </w:tabs>
              <w:spacing w:line="480" w:lineRule="auto"/>
            </w:pPr>
            <w:r>
              <w:t>Лекция «</w:t>
            </w:r>
            <w:r w:rsidR="007E77B6">
              <w:rPr>
                <w:lang w:val="en-US"/>
              </w:rPr>
              <w:t>C</w:t>
            </w:r>
            <w:r>
              <w:t xml:space="preserve">траны Восточной Европы в конце </w:t>
            </w:r>
            <w:r>
              <w:rPr>
                <w:lang w:val="en-US"/>
              </w:rPr>
              <w:t>XX</w:t>
            </w:r>
            <w:r w:rsidR="007E77B6">
              <w:t>»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BC5130">
        <w:tc>
          <w:tcPr>
            <w:tcW w:w="2802" w:type="dxa"/>
          </w:tcPr>
          <w:p w:rsidR="006D5FFE" w:rsidRPr="00577510" w:rsidRDefault="006D5FFE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Семинар «Восточная Европа на рубеже веков»</w:t>
            </w:r>
          </w:p>
        </w:tc>
        <w:tc>
          <w:tcPr>
            <w:tcW w:w="1560" w:type="dxa"/>
          </w:tcPr>
          <w:p w:rsidR="006D5FFE" w:rsidRPr="00577510" w:rsidRDefault="006D5FFE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77B6" w:rsidRPr="00577510" w:rsidTr="00BC5130">
        <w:tc>
          <w:tcPr>
            <w:tcW w:w="2802" w:type="dxa"/>
          </w:tcPr>
          <w:p w:rsidR="007E77B6" w:rsidRPr="00577510" w:rsidRDefault="007E77B6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7E77B6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Самостоятельная работа:</w:t>
            </w:r>
          </w:p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«Противостояние НАТО и Организации Варшавского Договора», «Социал-демократизм и нео-</w:t>
            </w:r>
            <w:r w:rsidR="005A1310">
              <w:t>либерализм в 1990-х годах», «Общество всеобщего благоденствия»: «основные параметры»</w:t>
            </w:r>
          </w:p>
        </w:tc>
        <w:tc>
          <w:tcPr>
            <w:tcW w:w="1560" w:type="dxa"/>
          </w:tcPr>
          <w:p w:rsidR="007E77B6" w:rsidRPr="00577510" w:rsidRDefault="007E77B6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5A1310">
              <w:rPr>
                <w:b/>
              </w:rPr>
              <w:t>2</w:t>
            </w:r>
            <w:r w:rsidR="006D5FFE">
              <w:rPr>
                <w:b/>
              </w:rPr>
              <w:t>.2</w:t>
            </w:r>
            <w:r w:rsidRPr="00577510">
              <w:rPr>
                <w:b/>
              </w:rPr>
              <w:t xml:space="preserve"> Европейск</w:t>
            </w:r>
            <w:r w:rsidR="00745D61">
              <w:rPr>
                <w:b/>
              </w:rPr>
              <w:t>ий Союз</w:t>
            </w:r>
            <w:r w:rsidR="007E5BAA">
              <w:rPr>
                <w:b/>
              </w:rPr>
              <w:t xml:space="preserve"> и его развитие.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7E5BAA">
            <w:pPr>
              <w:tabs>
                <w:tab w:val="left" w:pos="708"/>
              </w:tabs>
              <w:spacing w:line="480" w:lineRule="auto"/>
            </w:pPr>
            <w:r>
              <w:t>Причины формирования Европейского Союза.</w:t>
            </w:r>
            <w:r w:rsidR="00E713F7" w:rsidRPr="00577510">
              <w:t xml:space="preserve"> Маастрихстский договор</w:t>
            </w:r>
            <w:r>
              <w:t xml:space="preserve">: рождение Европейского Союза. </w:t>
            </w:r>
            <w:r w:rsidR="00E713F7" w:rsidRPr="00577510">
              <w:t xml:space="preserve">Мирохозяйственное положение и внешнеэкономические связи. </w:t>
            </w:r>
            <w:r>
              <w:t xml:space="preserve">Гуманитарное </w:t>
            </w:r>
            <w:r>
              <w:lastRenderedPageBreak/>
              <w:t xml:space="preserve">сотрудничество и создание Экономического Валютного Союза. </w:t>
            </w:r>
            <w:r w:rsidR="00E713F7" w:rsidRPr="00577510">
              <w:t>Политика в рамках ВТО. Амстердамский</w:t>
            </w:r>
            <w:r w:rsidR="007E5BAA">
              <w:t xml:space="preserve"> договор: «Первая реформа Европейского Союза»</w:t>
            </w:r>
            <w:r w:rsidR="00E713F7" w:rsidRPr="00577510">
              <w:t>.</w:t>
            </w:r>
            <w:r w:rsidR="007E5BAA">
              <w:t>Ницкий договор: «Интеграция по всем направлениям».</w:t>
            </w:r>
            <w:r w:rsidR="00E713F7" w:rsidRPr="00577510">
              <w:t xml:space="preserve"> Конституционный договор Европейского Союза.</w:t>
            </w:r>
            <w:r>
              <w:t xml:space="preserve"> Формирование Европейского Союза вширь. Развитие Европейской интеграции вглубь.</w:t>
            </w:r>
            <w:r w:rsidR="00E713F7" w:rsidRPr="00577510">
              <w:t xml:space="preserve"> Россия </w:t>
            </w:r>
            <w:r>
              <w:t xml:space="preserve">– ЕС: проблемы и достижения. </w:t>
            </w:r>
            <w:r w:rsidR="00E713F7" w:rsidRPr="00577510">
              <w:t xml:space="preserve"> Европейск</w:t>
            </w:r>
            <w:r>
              <w:t>ий</w:t>
            </w:r>
            <w:r w:rsidR="00E713F7" w:rsidRPr="00577510">
              <w:t xml:space="preserve"> Со</w:t>
            </w:r>
            <w:r>
              <w:t>юз: внутренне противоречие как преграда к развитию</w:t>
            </w:r>
            <w:r w:rsidR="00E713F7" w:rsidRPr="00577510">
              <w:t>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«Европейский Союз и его развитие».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«Европейский Союз на мировой арене».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подготовка к обсуждению проблемной темы «Европейский Союз: достижения и противоречия».</w:t>
            </w:r>
          </w:p>
          <w:p w:rsidR="00E713F7" w:rsidRPr="00577510" w:rsidRDefault="00E713F7" w:rsidP="00560DE7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презентаций: «Европейский Союз: цели и структура».</w:t>
            </w:r>
            <w:r w:rsidR="00111641">
              <w:br/>
            </w:r>
            <w:r w:rsidR="00111641" w:rsidRPr="00577510">
              <w:t>- подготовка сообщений на тему «</w:t>
            </w:r>
            <w:r w:rsidR="00111641">
              <w:t>Россия – Евросоюз достижения и проблемы</w:t>
            </w:r>
            <w:r w:rsidR="00111641" w:rsidRPr="00577510">
              <w:t>»</w:t>
            </w:r>
            <w:r w:rsidR="00111641">
              <w:t>,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111641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DC6D65"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  <w:r w:rsidR="00111641">
              <w:rPr>
                <w:b/>
              </w:rPr>
              <w:t xml:space="preserve">Ведущие капиталистические страны в конце </w:t>
            </w:r>
            <w:r w:rsidR="00111641">
              <w:rPr>
                <w:b/>
                <w:lang w:val="en-US"/>
              </w:rPr>
              <w:t>XX</w:t>
            </w:r>
            <w:r w:rsidR="00111641" w:rsidRPr="00111641">
              <w:rPr>
                <w:b/>
              </w:rPr>
              <w:t xml:space="preserve"> </w:t>
            </w:r>
            <w:r w:rsidR="00111641">
              <w:rPr>
                <w:b/>
                <w:lang w:val="cs-CZ"/>
              </w:rPr>
              <w:t xml:space="preserve">начале XXI </w:t>
            </w:r>
            <w:r w:rsidR="00111641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111641">
            <w:pPr>
              <w:tabs>
                <w:tab w:val="left" w:pos="708"/>
              </w:tabs>
              <w:spacing w:line="480" w:lineRule="auto"/>
              <w:jc w:val="both"/>
            </w:pPr>
            <w:r>
              <w:t>Определение основных достижений современной цивилизации. Превращение США в ведущую мировую державу. Взаимоотношения с европейскими союзниками. Северо-Американская интеграция. Российско-Американские отношения в 2000-х годах. Сравнительный анализ экономики и политики ведущих страна Западной Европы: Великобритания, Франция, Германия. Превращение Японии в высокоразвитую индустриальную державу. Выявление роли и значения России в развитии мирового сообщества.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0C7DE0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0C7DE0">
              <w:t xml:space="preserve">Экономическое и политическое развитие ведущих стран мира в начале </w:t>
            </w:r>
            <w:r w:rsidR="000C7DE0">
              <w:rPr>
                <w:lang w:val="en-US"/>
              </w:rPr>
              <w:t>XXI</w:t>
            </w:r>
            <w:r w:rsidR="000C7DE0" w:rsidRPr="000C7DE0">
              <w:t xml:space="preserve"> </w:t>
            </w:r>
            <w:r w:rsidR="000C7DE0">
              <w:t>века</w:t>
            </w:r>
            <w:r w:rsidRPr="00577510">
              <w:t>.»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55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618A2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8618A2">
              <w:t xml:space="preserve">Ведущие страны мира в </w:t>
            </w:r>
            <w:r w:rsidR="008618A2">
              <w:rPr>
                <w:lang w:val="en-US"/>
              </w:rPr>
              <w:t>XXI</w:t>
            </w:r>
            <w:r w:rsidR="008618A2" w:rsidRPr="00C00FF8">
              <w:t xml:space="preserve"> </w:t>
            </w:r>
            <w:r w:rsidR="008618A2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B098D" w:rsidRPr="00577510" w:rsidRDefault="00E713F7" w:rsidP="003B098D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сообщений на тему «</w:t>
            </w:r>
            <w:r w:rsidR="00C00FF8">
              <w:t>Общество всеобщего благоденствия: основные параметры</w:t>
            </w:r>
            <w:r w:rsidRPr="00577510">
              <w:t>», «</w:t>
            </w:r>
            <w:r w:rsidR="00322AEC">
              <w:t>Японское экономическое чудо</w:t>
            </w:r>
            <w:r w:rsidR="003B098D">
              <w:t>»</w:t>
            </w:r>
          </w:p>
          <w:p w:rsidR="00E713F7" w:rsidRDefault="00DF6E7C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>«Положение государств среди основных центров геополитических сил в мире»</w:t>
            </w:r>
          </w:p>
          <w:p w:rsidR="00477A8D" w:rsidRPr="00577510" w:rsidRDefault="00477A8D" w:rsidP="00E713F7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DF6E7C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2.4</w:t>
            </w:r>
            <w:r w:rsidR="00E713F7" w:rsidRPr="00577510">
              <w:rPr>
                <w:b/>
              </w:rPr>
              <w:t>.</w:t>
            </w:r>
          </w:p>
          <w:p w:rsidR="00E713F7" w:rsidRPr="00577510" w:rsidRDefault="003B098D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Государства Юго-Восточной Азии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645385" w:rsidRDefault="00477A8D" w:rsidP="00645385">
            <w:pPr>
              <w:tabs>
                <w:tab w:val="left" w:pos="708"/>
              </w:tabs>
              <w:spacing w:line="480" w:lineRule="auto"/>
            </w:pPr>
            <w:r>
              <w:t xml:space="preserve">Деколонизация и выбор </w:t>
            </w:r>
            <w:r w:rsidR="00645385">
              <w:t xml:space="preserve">путей развития. Социально-экономическое развитие Индии. Своеобразие процессов модернизации в Индии. Китай: непростой путь от региональной к глобальной державе. Социально-экономические реформы 1970-1990 годы. Планово-рыночная экономика. Россия –Китай: современный уровень отношений. Россия –АТР: расширение формата сотрудничества. Новые индустриальные страны: Гонконг, Тайвань, Сингапур, Южная Корея. Модели трансформации исламских обществ. </w:t>
            </w:r>
            <w:r w:rsidR="00645385" w:rsidRPr="00645385">
              <w:t>“</w:t>
            </w:r>
            <w:r w:rsidR="00645385">
              <w:t>Исламский вызов</w:t>
            </w:r>
            <w:r w:rsidR="00645385" w:rsidRPr="00645385">
              <w:t>”</w:t>
            </w:r>
            <w:r w:rsidR="00645385">
              <w:t>. Международный терроризм.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«Страны Восточного региона в начале 21 века».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2975F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Семинарское занятие «Экономика и политика стран </w:t>
            </w:r>
            <w:r w:rsidR="002975FB">
              <w:t>Юго-</w:t>
            </w:r>
            <w:r w:rsidRPr="00577510">
              <w:t>Восточно</w:t>
            </w:r>
            <w:r w:rsidR="002975FB">
              <w:t>й</w:t>
            </w:r>
            <w:r w:rsidRPr="00577510">
              <w:t xml:space="preserve"> </w:t>
            </w:r>
            <w:r w:rsidR="002975FB" w:rsidRPr="00577510">
              <w:t>А</w:t>
            </w:r>
            <w:r w:rsidR="002975FB">
              <w:t>зии</w:t>
            </w:r>
            <w:r w:rsidRPr="00577510">
              <w:t>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Default="00E713F7" w:rsidP="00645385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к обсуждению на тему «Восток и Запад: за кем будущее?», </w:t>
            </w:r>
            <w:r w:rsidR="00645385">
              <w:br/>
            </w:r>
            <w:r w:rsidR="00645385" w:rsidRPr="00577510">
              <w:t>- подготовка сообщений на тему «</w:t>
            </w:r>
            <w:r w:rsidR="00645385">
              <w:t>Партнерство с Китаем</w:t>
            </w:r>
            <w:r w:rsidR="00645385" w:rsidRPr="00577510">
              <w:t>»,</w:t>
            </w:r>
            <w:r w:rsidR="00645385">
              <w:t xml:space="preserve"> </w:t>
            </w:r>
            <w:r w:rsidR="00645385" w:rsidRPr="00577510">
              <w:t>«</w:t>
            </w:r>
            <w:r w:rsidR="00645385">
              <w:t>Шанхайская пятерка</w:t>
            </w:r>
            <w:r w:rsidR="00645385" w:rsidRPr="00577510">
              <w:t>»,</w:t>
            </w:r>
            <w:r w:rsidR="00645385">
              <w:br/>
              <w:t>«Четыре азиатских тигра»,</w:t>
            </w:r>
          </w:p>
          <w:p w:rsidR="00645385" w:rsidRDefault="00645385" w:rsidP="0084040D">
            <w:pPr>
              <w:tabs>
                <w:tab w:val="left" w:pos="708"/>
              </w:tabs>
              <w:spacing w:line="480" w:lineRule="auto"/>
            </w:pPr>
            <w:r>
              <w:t xml:space="preserve">- </w:t>
            </w:r>
            <w:r w:rsidR="0084040D">
              <w:t>«Индия и Пакистан – ядерные державы», «Китайская экспансия на Сибирь и Дальний Восток»,</w:t>
            </w:r>
          </w:p>
          <w:p w:rsidR="0084040D" w:rsidRPr="00577510" w:rsidRDefault="0084040D" w:rsidP="0084040D">
            <w:pPr>
              <w:tabs>
                <w:tab w:val="left" w:pos="708"/>
              </w:tabs>
              <w:spacing w:line="480" w:lineRule="auto"/>
            </w:pPr>
            <w:r>
              <w:t>«Личность в истории – Мао Цзедун, Ден Сяопин»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2.5</w:t>
            </w:r>
          </w:p>
          <w:p w:rsidR="006F7F08" w:rsidRDefault="006F7F08" w:rsidP="006F7F08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Модели современных исламских обществ</w:t>
            </w:r>
          </w:p>
        </w:tc>
        <w:tc>
          <w:tcPr>
            <w:tcW w:w="1134" w:type="dxa"/>
          </w:tcPr>
          <w:p w:rsidR="006F7F08" w:rsidRPr="0080738B" w:rsidRDefault="006F7F08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F7F08" w:rsidRDefault="006F7F08" w:rsidP="002975FB">
            <w:pPr>
              <w:tabs>
                <w:tab w:val="left" w:pos="708"/>
              </w:tabs>
              <w:spacing w:line="480" w:lineRule="auto"/>
            </w:pPr>
            <w:r>
              <w:t xml:space="preserve">Крушение колониальной системы. Традиционное общество Востока и проблемы модернизации. </w:t>
            </w:r>
            <w:r w:rsidR="00AA79F5">
              <w:t>Модели трансформации исламских обществ. Модель проевропейской модернизации в Турции. Иранская революция и ее последствия. Религиозный фундаментализм в современном Иране. Современный уровень российско-турецких, российско-иранских</w:t>
            </w:r>
            <w:r w:rsidR="00865C54">
              <w:t xml:space="preserve"> отношений.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Лекция: «Исламский мир»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Семинар: «</w:t>
            </w:r>
            <w:r w:rsidR="00E02EE7">
              <w:t>Ближний Во</w:t>
            </w:r>
            <w:r>
              <w:t>сток сегодня»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02EE7" w:rsidRPr="00577510" w:rsidTr="00BC5130">
        <w:tc>
          <w:tcPr>
            <w:tcW w:w="2802" w:type="dxa"/>
          </w:tcPr>
          <w:p w:rsidR="00E02EE7" w:rsidRDefault="00E02EE7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02EE7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 xml:space="preserve">Самостоятельная работа: </w:t>
            </w:r>
          </w:p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>Сообщения: «Идеология толерантности», «Исламский фундаментализм – фактор опасности для европейской цивилизации?», «Татарский ислам. Опыт межкультурной интеграции в Россию», «Гармонизация межкультурных, межэтнических, межконфессиальных отношений.</w:t>
            </w:r>
          </w:p>
        </w:tc>
        <w:tc>
          <w:tcPr>
            <w:tcW w:w="1560" w:type="dxa"/>
          </w:tcPr>
          <w:p w:rsidR="00E02EE7" w:rsidRPr="00577510" w:rsidRDefault="00E02EE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80738B" w:rsidRPr="0080738B" w:rsidRDefault="0084040D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</w:t>
            </w:r>
            <w:r w:rsidR="006F7F08">
              <w:rPr>
                <w:b/>
              </w:rPr>
              <w:t>6</w:t>
            </w:r>
            <w:r w:rsidR="0080738B" w:rsidRPr="00577510">
              <w:rPr>
                <w:b/>
              </w:rPr>
              <w:t>.</w:t>
            </w:r>
            <w:r w:rsidR="0080738B">
              <w:rPr>
                <w:b/>
              </w:rPr>
              <w:br/>
              <w:t xml:space="preserve">Военно-политические </w:t>
            </w:r>
            <w:r w:rsidR="0080738B">
              <w:rPr>
                <w:b/>
              </w:rPr>
              <w:lastRenderedPageBreak/>
              <w:t xml:space="preserve">конфликты конца </w:t>
            </w:r>
            <w:r w:rsidR="0080738B">
              <w:rPr>
                <w:b/>
                <w:lang w:val="en-US"/>
              </w:rPr>
              <w:t>XX</w:t>
            </w:r>
            <w:r w:rsidR="0080738B" w:rsidRPr="0080738B">
              <w:rPr>
                <w:b/>
              </w:rPr>
              <w:t xml:space="preserve"> </w:t>
            </w:r>
            <w:r w:rsidR="0080738B">
              <w:rPr>
                <w:b/>
                <w:lang w:val="cs-CZ"/>
              </w:rPr>
              <w:t xml:space="preserve">начала XXI </w:t>
            </w:r>
            <w:r w:rsidR="0080738B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80738B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80738B" w:rsidRDefault="0080738B" w:rsidP="002975FB">
            <w:pPr>
              <w:tabs>
                <w:tab w:val="left" w:pos="708"/>
              </w:tabs>
              <w:spacing w:line="480" w:lineRule="auto"/>
            </w:pPr>
            <w:r>
              <w:t xml:space="preserve">Пограничные конфликты. Война в Корее 1950-1953. Война во Вьетнаме 1965-1974. Арабо-Израильская война 1967-1974. Локальные конфликты в странах Африки и Латинской Америки. </w:t>
            </w:r>
            <w:r>
              <w:lastRenderedPageBreak/>
              <w:t>Карибский кризис 1962-1964. Самолибско-Эфиопская война 1977-1979. Ирано-Иракская война 1980-1988. Пограничные конфликты на Дальнем Востоке и Казахстане 1969г. Локальные конфликты на территории бывшего Советского Союза и их последствия для России и стран СНГ.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>
              <w:t>Международные очаги кризисов и структуры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Региональные конфликты в современном мире</w:t>
            </w:r>
            <w:r w:rsidRPr="00577510">
              <w:t>».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317F82">
              <w:t>сообщений</w:t>
            </w:r>
            <w:r w:rsidRPr="00577510">
              <w:t xml:space="preserve"> на тему: «</w:t>
            </w:r>
            <w:r w:rsidR="003D175B">
              <w:t>Грузино-Абхазский конфликт</w:t>
            </w:r>
            <w:r w:rsidRPr="00577510">
              <w:t>»,</w:t>
            </w:r>
            <w:r w:rsidR="00317681">
              <w:t xml:space="preserve"> «Палестино-Израильский конфликт», «Ситуация на Ближнем Востоке и Северной Африке»</w:t>
            </w:r>
          </w:p>
          <w:p w:rsidR="00317F82" w:rsidRPr="00577510" w:rsidRDefault="0080738B" w:rsidP="00317681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презентации «</w:t>
            </w:r>
            <w:r w:rsidR="003D175B">
              <w:t>Проблема беженцев</w:t>
            </w:r>
            <w:r w:rsidRPr="00577510">
              <w:t>».</w:t>
            </w:r>
            <w:r>
              <w:br/>
              <w:t xml:space="preserve">- составить таблицу </w:t>
            </w:r>
            <w:r w:rsidRPr="00577510">
              <w:t>«</w:t>
            </w:r>
            <w:r w:rsidR="00317681">
              <w:t>Р</w:t>
            </w:r>
            <w:r>
              <w:t xml:space="preserve">егиональные конфликты в </w:t>
            </w:r>
            <w:r>
              <w:rPr>
                <w:lang w:val="en-US"/>
              </w:rPr>
              <w:t>XXI</w:t>
            </w:r>
            <w:r>
              <w:rPr>
                <w:lang w:val="cs-CZ"/>
              </w:rPr>
              <w:t xml:space="preserve"> </w:t>
            </w:r>
            <w:r>
              <w:t>веке</w:t>
            </w:r>
            <w:r w:rsidRPr="00577510">
              <w:t>»,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317681">
              <w:rPr>
                <w:b/>
              </w:rPr>
              <w:t>2.7</w:t>
            </w:r>
            <w:r w:rsidRPr="00577510">
              <w:rPr>
                <w:b/>
              </w:rPr>
              <w:t>.</w:t>
            </w:r>
            <w:r>
              <w:rPr>
                <w:b/>
              </w:rPr>
              <w:br/>
              <w:t xml:space="preserve">Участие международных организаций ООН, ОБСЕ, НАТО, ЕС, СЕ, ЮНЕСКО в разрешении </w:t>
            </w:r>
            <w:r>
              <w:rPr>
                <w:b/>
              </w:rPr>
              <w:lastRenderedPageBreak/>
              <w:t>конфликтов.</w:t>
            </w:r>
          </w:p>
          <w:p w:rsidR="0080738B" w:rsidRPr="00577510" w:rsidRDefault="0080738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80738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>
              <w:t xml:space="preserve">Укрепление мира и безопасности. Контроль над соблюдением прав человека путем развития международного сотрудничества в области просвещения, науки и культуры. Сохранение природных исторических и мировых памятников. Участие ООН в разрешении конфликтов на постсоветском пространстве. </w:t>
            </w:r>
            <w:r w:rsidR="00F30A86">
              <w:t xml:space="preserve">Миротворческие силы ООН. </w:t>
            </w:r>
            <w:r>
              <w:t>Гуманитарно-экономическая, социальная помощь.</w:t>
            </w:r>
            <w:r w:rsidR="000C57F1">
              <w:t xml:space="preserve"> Красный крест, «Врачи без границ». </w:t>
            </w:r>
            <w:r>
              <w:t xml:space="preserve"> Роль России в </w:t>
            </w:r>
            <w:r w:rsidR="00F30A86">
              <w:t>сотрудничестве с ООН и ОБСЕ по у</w:t>
            </w:r>
            <w:r>
              <w:t>регулированию региональных конфликтов. Резолюция Генеральной Ассамблеи ООН 1948г.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</w:t>
            </w:r>
            <w:r>
              <w:t>кционное занятие «Международная без</w:t>
            </w:r>
            <w:r w:rsidRPr="00577510">
              <w:t>о</w:t>
            </w:r>
            <w:r>
              <w:t>пасность: пути достижения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Участие международных организаций в разрешении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>
              <w:t>сообщений</w:t>
            </w:r>
            <w:r w:rsidRPr="00577510">
              <w:t xml:space="preserve"> на тему «</w:t>
            </w:r>
            <w:r>
              <w:t>Природные и исторические памятники России, находящиеся под охраной ЮНЕСКО</w:t>
            </w:r>
            <w:r w:rsidRPr="00577510">
              <w:t>»</w:t>
            </w:r>
            <w:r>
              <w:t xml:space="preserve">, </w:t>
            </w:r>
            <w:r w:rsidRPr="00577510">
              <w:t>«</w:t>
            </w:r>
            <w:r>
              <w:t>Деятельность Совета Безопасности ООН и США в международных столкновениях</w:t>
            </w:r>
            <w:r w:rsidRPr="00577510">
              <w:t>»</w:t>
            </w:r>
            <w:r w:rsidR="00942461">
              <w:t>, «Развитость институтов международной и региональной безопасности»</w:t>
            </w:r>
            <w:r w:rsidRPr="00577510">
              <w:t>;</w:t>
            </w:r>
            <w:r>
              <w:t xml:space="preserve">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</w:t>
            </w:r>
            <w:r>
              <w:t>поиск информации в сети интернет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презентацию «</w:t>
            </w:r>
            <w:r w:rsidR="000C57F1">
              <w:t>Международный Красный К</w:t>
            </w:r>
            <w:r>
              <w:t>рест: история и современность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 w:rsidRPr="00577510">
              <w:rPr>
                <w:b/>
              </w:rPr>
              <w:t xml:space="preserve">Раздел </w:t>
            </w:r>
            <w:r w:rsidR="00942461">
              <w:rPr>
                <w:b/>
              </w:rPr>
              <w:t>3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3D175B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47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942461">
              <w:rPr>
                <w:b/>
              </w:rPr>
              <w:t>3</w:t>
            </w:r>
            <w:r>
              <w:rPr>
                <w:b/>
              </w:rPr>
              <w:t>.1.</w:t>
            </w:r>
            <w:r>
              <w:rPr>
                <w:b/>
              </w:rPr>
              <w:br/>
              <w:t xml:space="preserve">Международные отношения в конце </w:t>
            </w:r>
            <w:r>
              <w:rPr>
                <w:b/>
                <w:lang w:val="en-US"/>
              </w:rPr>
              <w:t>XX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XXI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века.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3D175B" w:rsidRDefault="00942461" w:rsidP="00E95689">
            <w:pPr>
              <w:tabs>
                <w:tab w:val="left" w:pos="708"/>
              </w:tabs>
              <w:spacing w:line="480" w:lineRule="auto"/>
            </w:pPr>
            <w:r>
              <w:t xml:space="preserve">Смена «биполярного» мира «многополюсным». </w:t>
            </w:r>
            <w:r w:rsidR="003D175B" w:rsidRPr="003D175B">
              <w:t>Интеграционный и дезинтеграционные процессы в Европе.</w:t>
            </w:r>
            <w:r w:rsidR="003D175B">
              <w:t xml:space="preserve"> Глобализация современного мира. Поиск решения проблем глобальной безопасности. </w:t>
            </w:r>
            <w:r w:rsidR="00FB4131">
              <w:t>Угроза международного терроризма. Ближневосточный узел противоречий. Россия и Ближний Восток.</w:t>
            </w:r>
            <w:r w:rsidR="00E95689">
              <w:t xml:space="preserve"> Расширение НАТО на восток.</w:t>
            </w:r>
            <w:r w:rsidR="00FB4131">
              <w:t xml:space="preserve"> Мировой экономический кризис и его влияние на политическую картину мира. Внешнеполитическая доктрина России. </w:t>
            </w:r>
            <w:r w:rsidR="007000A5">
              <w:t>Проблемы и перспективы современного развития. Саммиты</w:t>
            </w:r>
            <w:r w:rsidR="007000A5" w:rsidRPr="007000A5">
              <w:t xml:space="preserve"> </w:t>
            </w:r>
            <w:r w:rsidR="007000A5">
              <w:rPr>
                <w:lang w:val="en-US"/>
              </w:rPr>
              <w:t>Q</w:t>
            </w:r>
            <w:r w:rsidR="007000A5">
              <w:t>-</w:t>
            </w:r>
            <w:r w:rsidR="007000A5" w:rsidRPr="007000A5">
              <w:t>20</w:t>
            </w:r>
            <w:r w:rsidR="007000A5">
              <w:t>. Саммит тысячелетия. Принятие декларации тысячелетия.</w:t>
            </w:r>
            <w:r w:rsidR="007000A5" w:rsidRPr="007000A5">
              <w:t xml:space="preserve"> </w:t>
            </w:r>
            <w:r w:rsidR="00BE1FCE">
              <w:lastRenderedPageBreak/>
              <w:t xml:space="preserve">Изучение процессов взаимодействия со странами СНГ. 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BE1FCE">
              <w:t xml:space="preserve">Лекционное занятие </w:t>
            </w:r>
            <w:r w:rsidR="00BE1FCE" w:rsidRPr="00BE1FCE">
              <w:t xml:space="preserve">«Международные отношения в конце </w:t>
            </w:r>
            <w:r w:rsidR="00BE1FCE" w:rsidRPr="00BE1FCE">
              <w:rPr>
                <w:lang w:val="en-US"/>
              </w:rPr>
              <w:t>XX</w:t>
            </w:r>
            <w:r w:rsidR="00BE1FCE" w:rsidRPr="00BE1FCE">
              <w:t xml:space="preserve"> начале </w:t>
            </w:r>
            <w:r w:rsidR="00BE1FCE" w:rsidRPr="00BE1FCE">
              <w:rPr>
                <w:lang w:val="en-US"/>
              </w:rPr>
              <w:t>XXI</w:t>
            </w:r>
            <w:r w:rsidR="00E95689">
              <w:t xml:space="preserve"> века</w:t>
            </w:r>
            <w:r w:rsidRPr="00BE1FCE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BE1FCE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BE1FCE">
              <w:t xml:space="preserve">Мировой порядок в </w:t>
            </w:r>
            <w:r w:rsidR="00BE1FCE">
              <w:rPr>
                <w:lang w:val="en-US"/>
              </w:rPr>
              <w:t>XXI</w:t>
            </w:r>
            <w:r w:rsidR="00BE1FCE" w:rsidRPr="00BE1FCE">
              <w:t xml:space="preserve"> </w:t>
            </w:r>
            <w:r w:rsidR="00BE1FCE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сообщения «</w:t>
            </w:r>
            <w:r w:rsidR="00BE1FCE">
              <w:t>Россия и мировые интеграционные процессы</w:t>
            </w:r>
            <w:r w:rsidRPr="00577510">
              <w:t>»</w:t>
            </w:r>
            <w:r w:rsidR="00BE1FCE">
              <w:t xml:space="preserve">, </w:t>
            </w:r>
            <w:r w:rsidR="00BE1FCE" w:rsidRPr="00577510">
              <w:t>«</w:t>
            </w:r>
            <w:r w:rsidR="00BE1FCE">
              <w:t>Глобальные проблемы человечества</w:t>
            </w:r>
            <w:r w:rsidR="00BE1FCE" w:rsidRPr="00577510">
              <w:t>»</w:t>
            </w:r>
            <w:r w:rsidR="00BE1FCE">
              <w:t xml:space="preserve">, </w:t>
            </w:r>
            <w:r w:rsidR="00E95689">
              <w:t>«Саммиты большой восьмерки»</w:t>
            </w:r>
            <w:r w:rsidR="0018407E">
              <w:t>, «Расширение НАТО и Евросоюза», «Россия и Европа- проблемы и перспективы сотрудничества»</w:t>
            </w:r>
            <w:r w:rsidR="00300AAC">
              <w:t>;</w:t>
            </w:r>
          </w:p>
          <w:p w:rsidR="003D175B" w:rsidRPr="00577510" w:rsidRDefault="00300AAC" w:rsidP="003D175B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подготовить презентации: «Международный терроризм»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Default="00EC65E5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3</w:t>
            </w:r>
            <w:r w:rsidR="003D175B" w:rsidRPr="00577510">
              <w:rPr>
                <w:b/>
              </w:rPr>
              <w:t>.</w:t>
            </w:r>
            <w:r w:rsidR="00BE1FCE">
              <w:rPr>
                <w:b/>
              </w:rPr>
              <w:t>2</w:t>
            </w:r>
            <w:r w:rsidR="003D175B" w:rsidRPr="00577510">
              <w:rPr>
                <w:b/>
              </w:rPr>
              <w:t>.</w:t>
            </w:r>
          </w:p>
          <w:p w:rsidR="001159D7" w:rsidRPr="00577510" w:rsidRDefault="001159D7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Культурно-духовное пространство современного мира.</w:t>
            </w:r>
          </w:p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1159D7" w:rsidRDefault="001159D7" w:rsidP="00BE1FCE">
            <w:pPr>
              <w:tabs>
                <w:tab w:val="left" w:pos="708"/>
              </w:tabs>
              <w:spacing w:line="480" w:lineRule="auto"/>
            </w:pPr>
            <w:r>
              <w:t>Сочетание мировых национальных и интернациональных тенденций. Основные правовые законодательные акты мирового сообщества</w:t>
            </w:r>
            <w:r w:rsidRPr="001159D7">
              <w:t xml:space="preserve"> </w:t>
            </w:r>
            <w:r>
              <w:t xml:space="preserve">в </w:t>
            </w:r>
            <w:r>
              <w:rPr>
                <w:lang w:val="en-US"/>
              </w:rPr>
              <w:t>XX</w:t>
            </w:r>
            <w:r w:rsidRPr="001159D7">
              <w:t xml:space="preserve"> – </w:t>
            </w:r>
            <w:r>
              <w:rPr>
                <w:lang w:val="en-US"/>
              </w:rPr>
              <w:t>XXI</w:t>
            </w:r>
            <w:r w:rsidRPr="001159D7">
              <w:t xml:space="preserve"> </w:t>
            </w:r>
            <w:r>
              <w:t xml:space="preserve">века. </w:t>
            </w:r>
            <w:r w:rsidR="000A2E7E">
              <w:t>Общие условия развития культуры в суверенной России. Образование и  наука. Проблемы духовного развития российского общества на рубеже веков. Художественное творчество: живопись, архитектура, музыка, кино. Система западных ценностей и ее экспансия в России. Плюсы и минусы, мифы и реальность.</w:t>
            </w:r>
            <w:r w:rsidR="00092CD4">
              <w:t xml:space="preserve"> Формирование стандартов европейской и мировой культуры. Роль СМИ в формировании современного общества. Религия: ее роль и значения в современном обществе. Декларация по правам ребенка, Декларация по правам человека, Декларация </w:t>
            </w:r>
            <w:r w:rsidR="00F06491">
              <w:t>ЮНЕСКО, ВОЗ, МОТ и др.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Лекционное занятие </w:t>
            </w:r>
            <w:r w:rsidR="00F06491">
              <w:t>«Культура на рубеже веков»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F06491">
              <w:t>Культурно-духовное пространство современного мира»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571F0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BE1FCE">
              <w:t>сообщений на</w:t>
            </w:r>
            <w:r w:rsidRPr="00577510">
              <w:t xml:space="preserve"> темы «</w:t>
            </w:r>
            <w:r w:rsidR="00F06491">
              <w:t xml:space="preserve">Культурные и природные памятники, находящиеся под охраной ЮНЕСКО», </w:t>
            </w:r>
            <w:r w:rsidR="00571F0C">
              <w:t>«Молодежь и интернет», «Информационная война»,</w:t>
            </w:r>
          </w:p>
          <w:p w:rsidR="00571F0C" w:rsidRDefault="00571F0C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«Декларация по правам человека», «Декларация по правам ребенка», «Региональные </w:t>
            </w:r>
            <w:r w:rsidR="00545C2A">
              <w:t>правовые акты по правам человека»</w:t>
            </w:r>
          </w:p>
          <w:p w:rsidR="00545C2A" w:rsidRPr="00577510" w:rsidRDefault="00545C2A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подготовка презентации «Молодежная субкультура»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72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 .  УСЛОВИЯ РЕАЛИЗАЦИИ ПРОГРАММЫ</w:t>
      </w:r>
      <w:r w:rsidR="00CA0EBA">
        <w:rPr>
          <w:b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Основные источники: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 xml:space="preserve"> В.В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>Зверев</w:t>
      </w:r>
      <w:r w:rsidR="00276EB9" w:rsidRPr="00AE45F8">
        <w:rPr>
          <w:bCs/>
          <w:sz w:val="28"/>
          <w:szCs w:val="28"/>
        </w:rPr>
        <w:t xml:space="preserve"> История России. </w:t>
      </w:r>
      <w:r w:rsidR="00A34B63" w:rsidRPr="00AE45F8">
        <w:rPr>
          <w:bCs/>
          <w:sz w:val="28"/>
          <w:szCs w:val="28"/>
        </w:rPr>
        <w:t>Краткий курс</w:t>
      </w:r>
      <w:r w:rsidR="00276EB9" w:rsidRPr="00AE45F8">
        <w:rPr>
          <w:bCs/>
          <w:sz w:val="28"/>
          <w:szCs w:val="28"/>
        </w:rPr>
        <w:t>. М.: Проспект, 20</w:t>
      </w:r>
      <w:r w:rsidR="00A34B63" w:rsidRPr="00AE45F8">
        <w:rPr>
          <w:bCs/>
          <w:sz w:val="28"/>
          <w:szCs w:val="28"/>
        </w:rPr>
        <w:t>16</w:t>
      </w:r>
      <w:r w:rsidR="00276EB9" w:rsidRPr="00AE45F8">
        <w:rPr>
          <w:bCs/>
          <w:sz w:val="28"/>
          <w:szCs w:val="28"/>
        </w:rPr>
        <w:t>.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В.И. Морозов История России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М.: Проспект, 2016.</w:t>
      </w:r>
    </w:p>
    <w:p w:rsidR="00276EB9" w:rsidRPr="00AE45F8" w:rsidRDefault="003E1F73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1. </w:t>
      </w:r>
      <w:r w:rsidR="00B402D1">
        <w:rPr>
          <w:bCs/>
          <w:sz w:val="28"/>
          <w:szCs w:val="28"/>
        </w:rPr>
        <w:t xml:space="preserve">Академик. Словари и энциклопедии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dic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acadmic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ru</w:t>
      </w:r>
      <w:r w:rsidR="00B402D1" w:rsidRPr="00B402D1">
        <w:rPr>
          <w:bCs/>
          <w:sz w:val="28"/>
          <w:szCs w:val="28"/>
        </w:rPr>
        <w:t>/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2. </w:t>
      </w:r>
      <w:r w:rsidR="00B402D1">
        <w:rPr>
          <w:bCs/>
          <w:sz w:val="28"/>
          <w:szCs w:val="28"/>
        </w:rPr>
        <w:t xml:space="preserve">Большая советская энциклопедия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bse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sci</w:t>
      </w:r>
      <w:r w:rsidR="00B402D1" w:rsidRPr="00B402D1">
        <w:rPr>
          <w:bCs/>
          <w:sz w:val="28"/>
          <w:szCs w:val="28"/>
        </w:rPr>
        <w:t>-</w:t>
      </w:r>
      <w:r w:rsidR="00B402D1">
        <w:rPr>
          <w:bCs/>
          <w:sz w:val="28"/>
          <w:szCs w:val="28"/>
          <w:lang w:val="en-US"/>
        </w:rPr>
        <w:t>lib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com</w:t>
      </w:r>
    </w:p>
    <w:p w:rsidR="00276EB9" w:rsidRPr="00B402D1" w:rsidRDefault="00B402D1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BooksGid</w:t>
      </w:r>
      <w:r>
        <w:rPr>
          <w:bCs/>
          <w:sz w:val="28"/>
          <w:szCs w:val="28"/>
          <w:lang w:val="cs-CZ"/>
        </w:rPr>
        <w:t xml:space="preserve">. </w:t>
      </w:r>
      <w:r>
        <w:rPr>
          <w:bCs/>
          <w:sz w:val="28"/>
          <w:szCs w:val="28"/>
        </w:rPr>
        <w:t xml:space="preserve">Электронная библиотека </w:t>
      </w:r>
      <w:r w:rsidRPr="00AE45F8">
        <w:rPr>
          <w:bCs/>
          <w:sz w:val="28"/>
          <w:szCs w:val="28"/>
          <w:lang w:val="en-US"/>
        </w:rPr>
        <w:t>http</w:t>
      </w:r>
      <w:r w:rsidRPr="00B402D1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dooksgid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>4.</w:t>
      </w:r>
      <w:r w:rsidR="00B402D1" w:rsidRPr="00B402D1">
        <w:rPr>
          <w:bCs/>
          <w:sz w:val="28"/>
          <w:szCs w:val="28"/>
        </w:rPr>
        <w:t xml:space="preserve"> </w:t>
      </w:r>
      <w:r w:rsidR="00B402D1">
        <w:rPr>
          <w:bCs/>
          <w:sz w:val="28"/>
          <w:szCs w:val="28"/>
        </w:rPr>
        <w:t>Википедия</w:t>
      </w:r>
      <w:r w:rsidRPr="00B402D1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Pr="00AE45F8">
        <w:rPr>
          <w:bCs/>
          <w:sz w:val="28"/>
          <w:szCs w:val="28"/>
          <w:lang w:val="en-US"/>
        </w:rPr>
        <w:t>ru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wikipedia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org</w:t>
      </w:r>
    </w:p>
    <w:p w:rsidR="00276EB9" w:rsidRPr="00B402D1" w:rsidRDefault="00276EB9" w:rsidP="00B4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5. </w:t>
      </w:r>
      <w:r w:rsidR="00B402D1" w:rsidRPr="00B402D1">
        <w:rPr>
          <w:bCs/>
          <w:sz w:val="28"/>
          <w:szCs w:val="28"/>
        </w:rPr>
        <w:t xml:space="preserve">Глобалтека. Глобальная библиотека научных ресурсов. </w:t>
      </w:r>
      <w:hyperlink r:id="rId11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globalteka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6. Единое окно доступа к образовательным ресурсам </w:t>
      </w:r>
      <w:hyperlink r:id="rId12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window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7. История </w:t>
      </w:r>
      <w:hyperlink r:id="rId13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istorya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8. Учебная литература. </w:t>
      </w:r>
      <w:hyperlink r:id="rId14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st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-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books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9. </w:t>
      </w:r>
      <w:r w:rsidR="00B402D1">
        <w:rPr>
          <w:bCs/>
          <w:sz w:val="28"/>
          <w:szCs w:val="28"/>
        </w:rPr>
        <w:t xml:space="preserve">Российский </w:t>
      </w:r>
      <w:r w:rsidR="000F6FD2">
        <w:rPr>
          <w:bCs/>
          <w:sz w:val="28"/>
          <w:szCs w:val="28"/>
        </w:rPr>
        <w:t>обще</w:t>
      </w:r>
      <w:r w:rsidR="00B402D1">
        <w:rPr>
          <w:bCs/>
          <w:sz w:val="28"/>
          <w:szCs w:val="28"/>
        </w:rPr>
        <w:t xml:space="preserve">образовательный портал. </w:t>
      </w:r>
      <w:hyperlink r:id="rId15" w:history="1"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0F6FD2" w:rsidRPr="000F6FD2">
          <w:rPr>
            <w:rStyle w:val="ae"/>
            <w:bCs/>
            <w:color w:val="auto"/>
            <w:sz w:val="28"/>
            <w:szCs w:val="28"/>
          </w:rPr>
          <w:t>://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school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0F6FD2" w:rsidRPr="002975FB">
        <w:rPr>
          <w:bCs/>
          <w:sz w:val="28"/>
          <w:szCs w:val="28"/>
        </w:rPr>
        <w:t xml:space="preserve"> </w:t>
      </w:r>
      <w:r w:rsidR="00B402D1" w:rsidRPr="00B402D1">
        <w:rPr>
          <w:bCs/>
          <w:sz w:val="28"/>
          <w:szCs w:val="28"/>
        </w:rPr>
        <w:br/>
        <w:t xml:space="preserve"> </w:t>
      </w:r>
      <w:r w:rsidR="00B402D1" w:rsidRPr="00B402D1">
        <w:rPr>
          <w:bCs/>
          <w:sz w:val="28"/>
          <w:szCs w:val="28"/>
        </w:rPr>
        <w:br/>
      </w:r>
      <w:r w:rsidR="00B402D1" w:rsidRPr="00B402D1">
        <w:rPr>
          <w:bCs/>
          <w:sz w:val="28"/>
          <w:szCs w:val="28"/>
        </w:rPr>
        <w:br/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Pr="00B402D1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1. Аганбегян А. Проект Россия. Кризис: беда и шанс для России./ А. Аганбегян. – М.: Астрел, 2009.- 285с.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AE45F8">
        <w:rPr>
          <w:sz w:val="28"/>
        </w:rPr>
        <w:t>3. Загладин Н.В. Всеобщая история. Учебник./ Н.В.Загладин. – М.: ООО «ТИД» Русское слово-РС», 2007. – 400с.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Pr="00AE45F8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 w:rsidRPr="00AE45F8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</w:rPr>
        <w:t>Феникс, 2007.- 448с.</w:t>
      </w:r>
      <w:r w:rsidR="00A34B63" w:rsidRPr="00AE45F8">
        <w:rPr>
          <w:bCs/>
          <w:sz w:val="28"/>
          <w:szCs w:val="28"/>
        </w:rPr>
        <w:br/>
        <w:t xml:space="preserve"> Мемуары:</w:t>
      </w:r>
      <w:r w:rsidR="00A34B63" w:rsidRPr="00AE45F8">
        <w:rPr>
          <w:bCs/>
          <w:sz w:val="28"/>
          <w:szCs w:val="28"/>
        </w:rPr>
        <w:br/>
        <w:t>1. В.Воронцов  “В коридорах безвластия. Премьеры Ельцина.”  М.2006</w:t>
      </w:r>
      <w:r w:rsidR="00A34B63" w:rsidRPr="00AE45F8">
        <w:rPr>
          <w:bCs/>
          <w:sz w:val="28"/>
          <w:szCs w:val="28"/>
        </w:rPr>
        <w:br/>
        <w:t>2. М.С. Горбачев “Понять перестройку…” М. 2006</w:t>
      </w:r>
      <w:r w:rsidR="00A34B63" w:rsidRPr="00AE45F8">
        <w:rPr>
          <w:bCs/>
          <w:sz w:val="28"/>
          <w:szCs w:val="28"/>
        </w:rPr>
        <w:br/>
        <w:t>3. А.С. Черняев “Шесть лет с Горбачевым” М. 1997</w:t>
      </w:r>
      <w:r w:rsidR="00A34B63" w:rsidRPr="00AE45F8">
        <w:rPr>
          <w:bCs/>
          <w:sz w:val="28"/>
          <w:szCs w:val="28"/>
        </w:rPr>
        <w:br/>
        <w:t xml:space="preserve">4. А.Я. Яковлев “Омут памяти” М. 2001 </w:t>
      </w:r>
      <w:r w:rsidR="00A34B63" w:rsidRPr="00AE45F8">
        <w:rPr>
          <w:bCs/>
          <w:sz w:val="28"/>
          <w:szCs w:val="28"/>
        </w:rPr>
        <w:br/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CA0EBA">
      <w:pPr>
        <w:ind w:left="284" w:hanging="284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p w:rsidR="007F2FEE" w:rsidRDefault="007F2FEE" w:rsidP="00A34B63"/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3F5" w:rsidRDefault="00C933F5" w:rsidP="003368D4">
      <w:r>
        <w:separator/>
      </w:r>
    </w:p>
  </w:endnote>
  <w:endnote w:type="continuationSeparator" w:id="0">
    <w:p w:rsidR="00C933F5" w:rsidRDefault="00C933F5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0DDB">
      <w:rPr>
        <w:rStyle w:val="a8"/>
        <w:noProof/>
      </w:rPr>
      <w:t>2</w: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3F5" w:rsidRDefault="00C933F5" w:rsidP="003368D4">
      <w:r>
        <w:separator/>
      </w:r>
    </w:p>
  </w:footnote>
  <w:footnote w:type="continuationSeparator" w:id="0">
    <w:p w:rsidR="00C933F5" w:rsidRDefault="00C933F5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0A2E7E">
    <w:pPr>
      <w:pStyle w:val="a9"/>
    </w:pPr>
  </w:p>
  <w:p w:rsidR="000A2E7E" w:rsidRDefault="000A2E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B9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65BA6"/>
    <w:rsid w:val="0018407E"/>
    <w:rsid w:val="001E1000"/>
    <w:rsid w:val="0020424F"/>
    <w:rsid w:val="00224807"/>
    <w:rsid w:val="00262326"/>
    <w:rsid w:val="00276EB9"/>
    <w:rsid w:val="002958D7"/>
    <w:rsid w:val="002975FB"/>
    <w:rsid w:val="002A53F7"/>
    <w:rsid w:val="002D59D4"/>
    <w:rsid w:val="002E406E"/>
    <w:rsid w:val="002F0C70"/>
    <w:rsid w:val="00300301"/>
    <w:rsid w:val="00300AAC"/>
    <w:rsid w:val="00317681"/>
    <w:rsid w:val="00317F82"/>
    <w:rsid w:val="00322AEC"/>
    <w:rsid w:val="003368D4"/>
    <w:rsid w:val="003475B6"/>
    <w:rsid w:val="003A0AED"/>
    <w:rsid w:val="003B098D"/>
    <w:rsid w:val="003C486C"/>
    <w:rsid w:val="003D0A00"/>
    <w:rsid w:val="003D175B"/>
    <w:rsid w:val="003E1F73"/>
    <w:rsid w:val="003F5030"/>
    <w:rsid w:val="0045290E"/>
    <w:rsid w:val="00477A8D"/>
    <w:rsid w:val="00494C9C"/>
    <w:rsid w:val="004A22D0"/>
    <w:rsid w:val="004C6A02"/>
    <w:rsid w:val="00526B25"/>
    <w:rsid w:val="00541435"/>
    <w:rsid w:val="00545C2A"/>
    <w:rsid w:val="00557DCA"/>
    <w:rsid w:val="00560DE7"/>
    <w:rsid w:val="00571F0C"/>
    <w:rsid w:val="005730DB"/>
    <w:rsid w:val="00577510"/>
    <w:rsid w:val="005A1310"/>
    <w:rsid w:val="005F599F"/>
    <w:rsid w:val="00627841"/>
    <w:rsid w:val="006378B4"/>
    <w:rsid w:val="00645385"/>
    <w:rsid w:val="00655D2A"/>
    <w:rsid w:val="006A5E49"/>
    <w:rsid w:val="006D2F04"/>
    <w:rsid w:val="006D5FFE"/>
    <w:rsid w:val="006F7F08"/>
    <w:rsid w:val="007000A5"/>
    <w:rsid w:val="00707900"/>
    <w:rsid w:val="00745D61"/>
    <w:rsid w:val="00756CEC"/>
    <w:rsid w:val="007874BA"/>
    <w:rsid w:val="00792C65"/>
    <w:rsid w:val="007C6987"/>
    <w:rsid w:val="007E5BAA"/>
    <w:rsid w:val="007E5ED4"/>
    <w:rsid w:val="007E77B6"/>
    <w:rsid w:val="007F1AA7"/>
    <w:rsid w:val="007F2FEE"/>
    <w:rsid w:val="007F5619"/>
    <w:rsid w:val="0080738B"/>
    <w:rsid w:val="00814456"/>
    <w:rsid w:val="0084040D"/>
    <w:rsid w:val="00853CDE"/>
    <w:rsid w:val="00861391"/>
    <w:rsid w:val="008618A2"/>
    <w:rsid w:val="00865C54"/>
    <w:rsid w:val="00872265"/>
    <w:rsid w:val="008B0DDB"/>
    <w:rsid w:val="00907EFA"/>
    <w:rsid w:val="009226E6"/>
    <w:rsid w:val="009315D1"/>
    <w:rsid w:val="00942461"/>
    <w:rsid w:val="00947795"/>
    <w:rsid w:val="00985911"/>
    <w:rsid w:val="009B03DC"/>
    <w:rsid w:val="009B6C7D"/>
    <w:rsid w:val="009F0126"/>
    <w:rsid w:val="00A2532B"/>
    <w:rsid w:val="00A34455"/>
    <w:rsid w:val="00A34B63"/>
    <w:rsid w:val="00A449C4"/>
    <w:rsid w:val="00A77217"/>
    <w:rsid w:val="00A80B38"/>
    <w:rsid w:val="00AA1622"/>
    <w:rsid w:val="00AA79F5"/>
    <w:rsid w:val="00AE45F8"/>
    <w:rsid w:val="00AF00C9"/>
    <w:rsid w:val="00AF766C"/>
    <w:rsid w:val="00B17C39"/>
    <w:rsid w:val="00B402D1"/>
    <w:rsid w:val="00B5551D"/>
    <w:rsid w:val="00BA6D1D"/>
    <w:rsid w:val="00BA7E56"/>
    <w:rsid w:val="00BC5130"/>
    <w:rsid w:val="00BE1FCE"/>
    <w:rsid w:val="00C00FF8"/>
    <w:rsid w:val="00C06E38"/>
    <w:rsid w:val="00C51CA5"/>
    <w:rsid w:val="00C5462F"/>
    <w:rsid w:val="00C82D34"/>
    <w:rsid w:val="00C933F5"/>
    <w:rsid w:val="00CA0EBA"/>
    <w:rsid w:val="00CB2C02"/>
    <w:rsid w:val="00CB755B"/>
    <w:rsid w:val="00CD4297"/>
    <w:rsid w:val="00CE49AD"/>
    <w:rsid w:val="00CE7CDF"/>
    <w:rsid w:val="00CF756A"/>
    <w:rsid w:val="00D64431"/>
    <w:rsid w:val="00D76907"/>
    <w:rsid w:val="00D87BB5"/>
    <w:rsid w:val="00DA3436"/>
    <w:rsid w:val="00DA6B4E"/>
    <w:rsid w:val="00DC6D65"/>
    <w:rsid w:val="00DF3E29"/>
    <w:rsid w:val="00DF6E7C"/>
    <w:rsid w:val="00E02EE7"/>
    <w:rsid w:val="00E20731"/>
    <w:rsid w:val="00E713F7"/>
    <w:rsid w:val="00E74569"/>
    <w:rsid w:val="00E95689"/>
    <w:rsid w:val="00EC65E5"/>
    <w:rsid w:val="00F06491"/>
    <w:rsid w:val="00F13A57"/>
    <w:rsid w:val="00F30A86"/>
    <w:rsid w:val="00F3768D"/>
    <w:rsid w:val="00F770D7"/>
    <w:rsid w:val="00F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BE05"/>
  <w15:docId w15:val="{5BC2B5CC-5D4F-40A2-809B-E05779A9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story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te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edu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t-boo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B2990-1AF8-4D7D-827E-9A028204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2018-12-05T11:48:00Z</cp:lastPrinted>
  <dcterms:created xsi:type="dcterms:W3CDTF">2020-12-01T11:58:00Z</dcterms:created>
  <dcterms:modified xsi:type="dcterms:W3CDTF">2022-10-03T10:07:00Z</dcterms:modified>
</cp:coreProperties>
</file>