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B7" w:rsidRDefault="00DC366B" w:rsidP="00357A35">
      <w:pPr>
        <w:pStyle w:val="2"/>
        <w:rPr>
          <w:sz w:val="32"/>
        </w:rPr>
      </w:pPr>
      <w:r>
        <w:rPr>
          <w:sz w:val="32"/>
        </w:rPr>
        <w:t>Бюджетн</w:t>
      </w:r>
      <w:r w:rsidR="00357A35">
        <w:rPr>
          <w:sz w:val="32"/>
        </w:rPr>
        <w:t xml:space="preserve">ое </w:t>
      </w:r>
      <w:r w:rsidR="0015615A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15615A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3E52C1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6C61B7" w:rsidP="00357A35">
      <w:pPr>
        <w:jc w:val="center"/>
        <w:rPr>
          <w:sz w:val="40"/>
        </w:rPr>
      </w:pPr>
      <w:proofErr w:type="gramStart"/>
      <w:r>
        <w:rPr>
          <w:sz w:val="40"/>
        </w:rPr>
        <w:t>для  специальности</w:t>
      </w:r>
      <w:proofErr w:type="gramEnd"/>
    </w:p>
    <w:p w:rsidR="0037042A" w:rsidRDefault="0037042A" w:rsidP="00357A35">
      <w:pPr>
        <w:jc w:val="center"/>
        <w:rPr>
          <w:sz w:val="40"/>
        </w:rPr>
      </w:pPr>
    </w:p>
    <w:p w:rsidR="0037042A" w:rsidRDefault="006C61B7" w:rsidP="006F57CC">
      <w:pPr>
        <w:jc w:val="center"/>
        <w:rPr>
          <w:b/>
          <w:sz w:val="40"/>
        </w:rPr>
      </w:pPr>
      <w:r>
        <w:rPr>
          <w:b/>
          <w:sz w:val="40"/>
        </w:rPr>
        <w:t>34.</w:t>
      </w:r>
      <w:r w:rsidR="0037042A" w:rsidRPr="0037042A">
        <w:rPr>
          <w:b/>
          <w:sz w:val="40"/>
        </w:rPr>
        <w:t>0</w:t>
      </w:r>
      <w:r>
        <w:rPr>
          <w:b/>
          <w:sz w:val="40"/>
        </w:rPr>
        <w:t>2.0</w:t>
      </w:r>
      <w:r w:rsidR="00BA0FA5">
        <w:rPr>
          <w:b/>
          <w:sz w:val="40"/>
        </w:rPr>
        <w:t>1</w:t>
      </w:r>
      <w:r w:rsidR="00357A35" w:rsidRPr="0037042A">
        <w:rPr>
          <w:b/>
          <w:sz w:val="40"/>
        </w:rPr>
        <w:t xml:space="preserve"> </w:t>
      </w:r>
      <w:r w:rsidR="0037042A" w:rsidRPr="0037042A">
        <w:rPr>
          <w:b/>
          <w:sz w:val="40"/>
        </w:rPr>
        <w:t>«</w:t>
      </w:r>
      <w:r w:rsidR="007F0483">
        <w:rPr>
          <w:b/>
          <w:sz w:val="40"/>
        </w:rPr>
        <w:t>Сестринск</w:t>
      </w:r>
      <w:r w:rsidR="00BA0FA5">
        <w:rPr>
          <w:b/>
          <w:sz w:val="40"/>
        </w:rPr>
        <w:t>ое дело</w:t>
      </w:r>
      <w:r w:rsidR="0037042A"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0E2B59">
      <w:pPr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827D64">
        <w:t xml:space="preserve"> 2022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Tr="00864208">
        <w:trPr>
          <w:trHeight w:val="4022"/>
        </w:trPr>
        <w:tc>
          <w:tcPr>
            <w:tcW w:w="5156" w:type="dxa"/>
          </w:tcPr>
          <w:p w:rsidR="003E52C1" w:rsidRDefault="003E52C1" w:rsidP="003E52C1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>РАССМОТРЕНА И ОДОБРЕНА</w:t>
            </w:r>
          </w:p>
          <w:p w:rsidR="003E52C1" w:rsidRPr="0089169A" w:rsidRDefault="003E52C1" w:rsidP="003E52C1">
            <w:pPr>
              <w:ind w:right="262"/>
              <w:jc w:val="both"/>
            </w:pP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864208">
              <w:rPr>
                <w:sz w:val="28"/>
              </w:rPr>
              <w:t xml:space="preserve"> комиссией </w:t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>Протокол</w:t>
            </w:r>
            <w:r w:rsidR="00BE04B3">
              <w:rPr>
                <w:sz w:val="28"/>
              </w:rPr>
              <w:t>№_</w:t>
            </w:r>
            <w:r>
              <w:rPr>
                <w:sz w:val="28"/>
              </w:rPr>
              <w:t>1</w:t>
            </w:r>
            <w:r w:rsidRPr="00864208">
              <w:rPr>
                <w:sz w:val="28"/>
              </w:rPr>
              <w:t>_</w:t>
            </w:r>
          </w:p>
          <w:p w:rsidR="003E52C1" w:rsidRPr="00864208" w:rsidRDefault="00BE04B3" w:rsidP="00BE04B3">
            <w:pPr>
              <w:tabs>
                <w:tab w:val="left" w:pos="5760"/>
              </w:tabs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От</w:t>
            </w:r>
            <w:r w:rsidR="003E52C1" w:rsidRPr="00864208">
              <w:rPr>
                <w:sz w:val="28"/>
              </w:rPr>
              <w:t>«</w:t>
            </w:r>
            <w:proofErr w:type="gramEnd"/>
            <w:r w:rsidR="003E52C1" w:rsidRPr="00864208">
              <w:rPr>
                <w:sz w:val="28"/>
              </w:rPr>
              <w:t>_</w:t>
            </w:r>
            <w:r>
              <w:rPr>
                <w:sz w:val="28"/>
              </w:rPr>
              <w:t>31_»_</w:t>
            </w:r>
            <w:r w:rsidR="00827D64">
              <w:rPr>
                <w:sz w:val="28"/>
              </w:rPr>
              <w:t>августа__2022</w:t>
            </w:r>
            <w:r w:rsidR="003E52C1" w:rsidRPr="00864208">
              <w:rPr>
                <w:sz w:val="28"/>
              </w:rPr>
              <w:t>г.</w:t>
            </w:r>
            <w:r w:rsidR="003E52C1" w:rsidRPr="00864208">
              <w:rPr>
                <w:sz w:val="28"/>
              </w:rPr>
              <w:tab/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  <w:t xml:space="preserve"> </w:t>
            </w:r>
          </w:p>
          <w:p w:rsidR="0089169A" w:rsidRPr="00864208" w:rsidRDefault="003E52C1" w:rsidP="003E52C1">
            <w:pPr>
              <w:tabs>
                <w:tab w:val="left" w:pos="5760"/>
              </w:tabs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 ЦМК</w:t>
            </w:r>
            <w:proofErr w:type="gramEnd"/>
            <w:r>
              <w:rPr>
                <w:sz w:val="28"/>
              </w:rPr>
              <w:t xml:space="preserve"> </w:t>
            </w:r>
            <w:r w:rsidRPr="00864208">
              <w:rPr>
                <w:sz w:val="28"/>
              </w:rPr>
              <w:t>__________________</w:t>
            </w:r>
            <w:r w:rsidR="0089169A" w:rsidRPr="00864208">
              <w:rPr>
                <w:sz w:val="28"/>
              </w:rPr>
              <w:tab/>
            </w: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Default="0089169A" w:rsidP="0089169A"/>
          <w:p w:rsidR="00197669" w:rsidRDefault="00197669" w:rsidP="0089169A"/>
          <w:p w:rsidR="00197669" w:rsidRDefault="00197669" w:rsidP="0089169A"/>
          <w:p w:rsidR="00197669" w:rsidRDefault="00197669" w:rsidP="0089169A"/>
          <w:p w:rsidR="00197669" w:rsidRPr="0089169A" w:rsidRDefault="00197669" w:rsidP="0089169A"/>
        </w:tc>
        <w:tc>
          <w:tcPr>
            <w:tcW w:w="5044" w:type="dxa"/>
          </w:tcPr>
          <w:p w:rsidR="003E52C1" w:rsidRDefault="00484849" w:rsidP="003E52C1">
            <w:pPr>
              <w:pStyle w:val="1"/>
              <w:tabs>
                <w:tab w:val="left" w:pos="5760"/>
              </w:tabs>
              <w:jc w:val="both"/>
            </w:pPr>
            <w:r>
              <w:t xml:space="preserve">       </w:t>
            </w:r>
            <w:r w:rsidR="003E52C1">
              <w:t>Составлена в соответствии с ФГОС СПО по специальности 3</w:t>
            </w:r>
            <w:r w:rsidR="00C9102F">
              <w:t>4</w:t>
            </w:r>
            <w:r w:rsidR="003E52C1">
              <w:t>.02.0</w:t>
            </w:r>
            <w:r w:rsidR="00C9102F">
              <w:t>1</w:t>
            </w:r>
            <w:r w:rsidR="003E52C1">
              <w:t xml:space="preserve"> «</w:t>
            </w:r>
            <w:r w:rsidR="00C9102F">
              <w:t>Сестринское дело</w:t>
            </w:r>
            <w:proofErr w:type="gramStart"/>
            <w:r w:rsidR="003E52C1">
              <w:t xml:space="preserve">», </w:t>
            </w:r>
            <w:r w:rsidR="00C9102F">
              <w:t xml:space="preserve"> </w:t>
            </w:r>
            <w:r w:rsidR="003E52C1">
              <w:t>утв.</w:t>
            </w:r>
            <w:proofErr w:type="gramEnd"/>
            <w:r w:rsidR="003E52C1">
              <w:t xml:space="preserve"> приказом Министерства образования и науки РФ от 12.05.2014г. №501</w:t>
            </w:r>
          </w:p>
          <w:p w:rsidR="003E52C1" w:rsidRPr="00CF3BC7" w:rsidRDefault="003E52C1" w:rsidP="003E52C1">
            <w:r>
              <w:t>________________________________________________________________________________</w:t>
            </w:r>
          </w:p>
          <w:p w:rsidR="003E52C1" w:rsidRDefault="003E52C1" w:rsidP="003E52C1">
            <w:pPr>
              <w:pStyle w:val="1"/>
              <w:tabs>
                <w:tab w:val="left" w:pos="5760"/>
              </w:tabs>
              <w:jc w:val="both"/>
            </w:pPr>
          </w:p>
          <w:p w:rsidR="003E52C1" w:rsidRDefault="003E52C1" w:rsidP="003E52C1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работе:</w:t>
            </w:r>
          </w:p>
          <w:p w:rsidR="003E52C1" w:rsidRDefault="003E52C1" w:rsidP="003E52C1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>
              <w:t>Селивановская</w:t>
            </w:r>
            <w:proofErr w:type="spellEnd"/>
            <w:r>
              <w:t xml:space="preserve"> Е. Л.</w:t>
            </w:r>
          </w:p>
          <w:p w:rsidR="003E52C1" w:rsidRPr="006567F3" w:rsidRDefault="003E52C1" w:rsidP="003E52C1"/>
          <w:p w:rsidR="003E52C1" w:rsidRPr="00127E1A" w:rsidRDefault="003E52C1" w:rsidP="003E52C1"/>
          <w:p w:rsidR="0089169A" w:rsidRDefault="00BE04B3" w:rsidP="00E12500">
            <w:pPr>
              <w:pStyle w:val="1"/>
              <w:tabs>
                <w:tab w:val="left" w:pos="5760"/>
              </w:tabs>
              <w:jc w:val="both"/>
            </w:pPr>
            <w:r>
              <w:t>«______»</w:t>
            </w:r>
            <w:r w:rsidR="00827D64">
              <w:t>__________________2022</w:t>
            </w:r>
            <w:bookmarkStart w:id="0" w:name="_GoBack"/>
            <w:bookmarkEnd w:id="0"/>
            <w:r w:rsidR="003E52C1">
              <w:t>г</w:t>
            </w:r>
            <w:r w:rsidR="00127E1A">
              <w:t>.</w:t>
            </w:r>
            <w:r w:rsidR="0089169A">
              <w:tab/>
              <w:t xml:space="preserve"> </w:t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 w:rsidRPr="000500F4">
        <w:rPr>
          <w:i/>
          <w:sz w:val="28"/>
          <w:szCs w:val="28"/>
        </w:rPr>
        <w:t>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E358EA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E358EA">
        <w:rPr>
          <w:i/>
        </w:rPr>
        <w:t>Б</w:t>
      </w:r>
      <w:r w:rsidR="00C9102F">
        <w:rPr>
          <w:i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колледжа.</w:t>
      </w:r>
    </w:p>
    <w:p w:rsidR="0071539E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1539E" w:rsidRPr="00063280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085465" w:rsidRPr="00484849" w:rsidRDefault="00085465" w:rsidP="00085465">
      <w:pPr>
        <w:jc w:val="both"/>
        <w:rPr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  </w:t>
      </w:r>
      <w:proofErr w:type="gramEnd"/>
      <w:r w:rsidRPr="00485928">
        <w:rPr>
          <w:i/>
          <w:sz w:val="28"/>
          <w:szCs w:val="28"/>
        </w:rPr>
        <w:t>Хорева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E358EA">
        <w:rPr>
          <w:i/>
          <w:sz w:val="28"/>
          <w:szCs w:val="28"/>
        </w:rPr>
        <w:t>Б</w:t>
      </w:r>
      <w:r w:rsidR="00C9102F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484849" w:rsidRPr="00484849" w:rsidRDefault="00484849" w:rsidP="00127E1A">
      <w:pPr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E52C1" w:rsidTr="000B3C7F">
        <w:tc>
          <w:tcPr>
            <w:tcW w:w="9854" w:type="dxa"/>
          </w:tcPr>
          <w:p w:rsidR="003E52C1" w:rsidRDefault="003E52C1" w:rsidP="00C91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3E52C1" w:rsidTr="000B3C7F">
        <w:tc>
          <w:tcPr>
            <w:tcW w:w="9854" w:type="dxa"/>
          </w:tcPr>
          <w:p w:rsidR="003E52C1" w:rsidRDefault="00C9102F" w:rsidP="00C91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3E52C1">
              <w:rPr>
                <w:sz w:val="28"/>
                <w:szCs w:val="28"/>
              </w:rPr>
              <w:t>специальности 34.02.01 «</w:t>
            </w:r>
            <w:r>
              <w:rPr>
                <w:sz w:val="28"/>
                <w:szCs w:val="28"/>
              </w:rPr>
              <w:t>Сестринск</w:t>
            </w:r>
            <w:r w:rsidR="003E52C1">
              <w:rPr>
                <w:sz w:val="28"/>
                <w:szCs w:val="28"/>
              </w:rPr>
              <w:t>ое  дело»</w:t>
            </w: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484849" w:rsidRDefault="00197669" w:rsidP="00127E1A">
      <w:pPr>
        <w:rPr>
          <w:sz w:val="28"/>
          <w:szCs w:val="28"/>
        </w:rPr>
      </w:pPr>
    </w:p>
    <w:p w:rsidR="000500F4" w:rsidRPr="000500F4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65595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D45EA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5EA4">
              <w:rPr>
                <w:sz w:val="28"/>
                <w:szCs w:val="28"/>
              </w:rPr>
              <w:t>5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65595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5EA4">
              <w:rPr>
                <w:sz w:val="28"/>
                <w:szCs w:val="28"/>
              </w:rPr>
              <w:t>7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2F6014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  <w:r w:rsidR="00174BE1">
        <w:rPr>
          <w:b/>
          <w:sz w:val="28"/>
          <w:szCs w:val="28"/>
        </w:rPr>
        <w:t>.</w:t>
      </w:r>
    </w:p>
    <w:p w:rsidR="0024415E" w:rsidRDefault="0024415E" w:rsidP="0024415E">
      <w:pPr>
        <w:pStyle w:val="a6"/>
        <w:jc w:val="both"/>
        <w:rPr>
          <w:b/>
          <w:sz w:val="28"/>
          <w:szCs w:val="28"/>
        </w:rPr>
      </w:pPr>
    </w:p>
    <w:p w:rsidR="00E9450B" w:rsidRDefault="0024415E" w:rsidP="00E12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450B" w:rsidRPr="00D3347C">
        <w:rPr>
          <w:sz w:val="28"/>
          <w:szCs w:val="28"/>
        </w:rPr>
        <w:t>Программа учеб</w:t>
      </w:r>
      <w:r w:rsidR="00A570EA">
        <w:rPr>
          <w:sz w:val="28"/>
          <w:szCs w:val="28"/>
        </w:rPr>
        <w:t xml:space="preserve">ной дисциплины является </w:t>
      </w:r>
      <w:proofErr w:type="gramStart"/>
      <w:r w:rsidR="00A570EA">
        <w:rPr>
          <w:sz w:val="28"/>
          <w:szCs w:val="28"/>
        </w:rPr>
        <w:t xml:space="preserve">частью </w:t>
      </w:r>
      <w:r w:rsidR="00E9450B" w:rsidRPr="00D3347C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примерной</w:t>
      </w:r>
      <w:proofErr w:type="gramEnd"/>
      <w:r w:rsidR="006C61B7">
        <w:rPr>
          <w:sz w:val="28"/>
          <w:szCs w:val="28"/>
        </w:rPr>
        <w:t xml:space="preserve"> программы подготовки специалистов среднего звена в соответствии</w:t>
      </w:r>
      <w:r w:rsidR="000E2B59">
        <w:rPr>
          <w:sz w:val="28"/>
          <w:szCs w:val="28"/>
        </w:rPr>
        <w:t xml:space="preserve"> с</w:t>
      </w:r>
      <w:r w:rsidR="006C61B7">
        <w:rPr>
          <w:sz w:val="28"/>
          <w:szCs w:val="28"/>
        </w:rPr>
        <w:t xml:space="preserve"> ФГОС </w:t>
      </w:r>
      <w:r w:rsidR="003E52C1">
        <w:rPr>
          <w:sz w:val="28"/>
          <w:szCs w:val="28"/>
        </w:rPr>
        <w:t xml:space="preserve">СПО  </w:t>
      </w:r>
      <w:r w:rsidR="006C61B7">
        <w:rPr>
          <w:sz w:val="28"/>
          <w:szCs w:val="28"/>
        </w:rPr>
        <w:t xml:space="preserve">по специальности </w:t>
      </w:r>
      <w:r w:rsidR="00E9450B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34.02.01</w:t>
      </w:r>
      <w:r w:rsidR="00E9450B">
        <w:rPr>
          <w:sz w:val="28"/>
          <w:szCs w:val="28"/>
        </w:rPr>
        <w:t xml:space="preserve"> </w:t>
      </w:r>
      <w:r w:rsidR="000E2B59">
        <w:rPr>
          <w:sz w:val="28"/>
          <w:szCs w:val="28"/>
        </w:rPr>
        <w:t>Сестринск</w:t>
      </w:r>
      <w:r w:rsidR="00E9450B">
        <w:rPr>
          <w:sz w:val="28"/>
          <w:szCs w:val="28"/>
        </w:rPr>
        <w:t>ое дело.</w:t>
      </w:r>
      <w:r w:rsidR="00E9450B" w:rsidRPr="00D3347C">
        <w:rPr>
          <w:sz w:val="28"/>
          <w:szCs w:val="28"/>
        </w:rPr>
        <w:t xml:space="preserve"> </w:t>
      </w:r>
    </w:p>
    <w:p w:rsidR="002F6014" w:rsidRDefault="002F6014" w:rsidP="00E12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D2756C" w:rsidRDefault="002F6014" w:rsidP="00E12500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6C61B7">
        <w:rPr>
          <w:b/>
          <w:sz w:val="28"/>
          <w:szCs w:val="28"/>
        </w:rPr>
        <w:t>ППССЗ</w:t>
      </w:r>
      <w:r w:rsidRPr="00D2756C">
        <w:rPr>
          <w:b/>
          <w:sz w:val="28"/>
          <w:szCs w:val="28"/>
        </w:rPr>
        <w:t>:</w:t>
      </w:r>
    </w:p>
    <w:p w:rsidR="002F6014" w:rsidRDefault="00860C18" w:rsidP="00E12500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E12500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E12500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E12500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E12500">
      <w:pPr>
        <w:jc w:val="both"/>
        <w:rPr>
          <w:sz w:val="28"/>
          <w:szCs w:val="28"/>
        </w:rPr>
      </w:pP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E12500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E12500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Default="002D4C36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="00DC366B">
        <w:rPr>
          <w:rFonts w:ascii="Times New Roman" w:hAnsi="Times New Roman"/>
          <w:sz w:val="28"/>
          <w:szCs w:val="28"/>
        </w:rPr>
        <w:t xml:space="preserve"> (базовой подготовки)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 w:rsidR="000D75C1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0D75C1" w:rsidRDefault="000D75C1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0D75C1" w:rsidRPr="000D75C1" w:rsidRDefault="000D75C1" w:rsidP="00E12500">
      <w:pPr>
        <w:numPr>
          <w:ilvl w:val="0"/>
          <w:numId w:val="26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D75C1" w:rsidRPr="000D75C1" w:rsidRDefault="000D75C1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75C1" w:rsidRPr="000D75C1" w:rsidRDefault="000D75C1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0D75C1" w:rsidRPr="000D75C1" w:rsidRDefault="000D75C1" w:rsidP="00E12500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0D75C1">
        <w:rPr>
          <w:sz w:val="28"/>
          <w:szCs w:val="28"/>
        </w:rPr>
        <w:lastRenderedPageBreak/>
        <w:t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75C1" w:rsidRPr="000D75C1" w:rsidRDefault="006E4E04" w:rsidP="00E12500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ОК-8</w:t>
      </w:r>
      <w:r w:rsidR="000D75C1" w:rsidRPr="000D75C1">
        <w:rPr>
          <w:sz w:val="28"/>
          <w:szCs w:val="28"/>
        </w:rPr>
        <w:t xml:space="preserve">. </w:t>
      </w:r>
      <w:r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</w:r>
      <w:r w:rsidR="000D75C1" w:rsidRPr="000D75C1">
        <w:rPr>
          <w:sz w:val="28"/>
          <w:szCs w:val="28"/>
        </w:rPr>
        <w:t>.</w:t>
      </w:r>
    </w:p>
    <w:p w:rsidR="000D75C1" w:rsidRPr="000D75C1" w:rsidRDefault="00B37F5D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ОК-</w:t>
      </w:r>
      <w:r w:rsidR="006E4E04">
        <w:rPr>
          <w:sz w:val="28"/>
          <w:szCs w:val="28"/>
        </w:rPr>
        <w:t>9</w:t>
      </w:r>
      <w:r w:rsidR="000D75C1" w:rsidRPr="000D75C1">
        <w:rPr>
          <w:sz w:val="28"/>
          <w:szCs w:val="28"/>
        </w:rPr>
        <w:t xml:space="preserve">. </w:t>
      </w:r>
      <w:r w:rsidR="006E4E04">
        <w:rPr>
          <w:sz w:val="28"/>
          <w:szCs w:val="28"/>
        </w:rPr>
        <w:t>Ориентироваться в условиях смены технологий в профессиональной деятельности</w:t>
      </w:r>
      <w:r w:rsidR="000D75C1" w:rsidRPr="000D75C1">
        <w:rPr>
          <w:sz w:val="28"/>
          <w:szCs w:val="28"/>
        </w:rPr>
        <w:t>.</w:t>
      </w:r>
    </w:p>
    <w:p w:rsidR="000D75C1" w:rsidRDefault="000D75C1" w:rsidP="00E12500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</w:t>
      </w:r>
      <w:r w:rsidR="002F48B6" w:rsidRPr="002F48B6">
        <w:rPr>
          <w:b/>
          <w:i/>
          <w:sz w:val="28"/>
          <w:szCs w:val="28"/>
        </w:rPr>
        <w:t>, соответствующим</w:t>
      </w:r>
      <w:r w:rsidR="002F48B6">
        <w:rPr>
          <w:b/>
          <w:i/>
          <w:sz w:val="28"/>
          <w:szCs w:val="28"/>
        </w:rPr>
        <w:t xml:space="preserve"> </w:t>
      </w:r>
      <w:r w:rsidR="002F48B6"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6E4E04" w:rsidRPr="001359BD" w:rsidRDefault="002F48B6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ПК-1.</w:t>
      </w:r>
      <w:r w:rsidR="006E4E0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F48B6">
        <w:rPr>
          <w:sz w:val="28"/>
          <w:szCs w:val="28"/>
        </w:rPr>
        <w:t xml:space="preserve"> </w:t>
      </w:r>
      <w:r w:rsidR="006E4E04">
        <w:rPr>
          <w:sz w:val="28"/>
          <w:szCs w:val="28"/>
        </w:rPr>
        <w:t>Участвовать в проведении профилактики инфекционных и неинфекционных заболеваний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ПК-2.1.  </w:t>
      </w:r>
      <w:r w:rsidR="006E4E04">
        <w:rPr>
          <w:sz w:val="28"/>
          <w:szCs w:val="28"/>
        </w:rPr>
        <w:t>Представлять информацию в понятном для пациента виде</w:t>
      </w:r>
      <w:r w:rsidR="00E04529">
        <w:rPr>
          <w:sz w:val="28"/>
          <w:szCs w:val="28"/>
        </w:rPr>
        <w:t>, объяснять ему суть вмешательства</w:t>
      </w:r>
    </w:p>
    <w:p w:rsid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ПК-2.2.  </w:t>
      </w:r>
      <w:r w:rsidR="00E04529">
        <w:rPr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</w:t>
      </w:r>
      <w:r w:rsidR="00DC366B">
        <w:rPr>
          <w:sz w:val="28"/>
          <w:szCs w:val="28"/>
        </w:rPr>
        <w:t>.</w:t>
      </w:r>
    </w:p>
    <w:p w:rsidR="00E04529" w:rsidRPr="00E04529" w:rsidRDefault="00E04529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ПК-2.3</w:t>
      </w:r>
      <w:r w:rsidRPr="002F48B6">
        <w:rPr>
          <w:sz w:val="28"/>
          <w:szCs w:val="28"/>
        </w:rPr>
        <w:t xml:space="preserve">.  </w:t>
      </w:r>
      <w:r w:rsidR="00DC366B">
        <w:rPr>
          <w:sz w:val="28"/>
          <w:szCs w:val="28"/>
        </w:rPr>
        <w:t xml:space="preserve">Сотрудничать </w:t>
      </w:r>
      <w:proofErr w:type="gramStart"/>
      <w:r w:rsidR="00DC366B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взаимодействующими</w:t>
      </w:r>
      <w:proofErr w:type="gramEnd"/>
      <w:r>
        <w:rPr>
          <w:sz w:val="28"/>
          <w:szCs w:val="28"/>
        </w:rPr>
        <w:t xml:space="preserve"> организациями и службами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ПК-2.4.  </w:t>
      </w:r>
      <w:r w:rsidR="00E04529">
        <w:rPr>
          <w:sz w:val="28"/>
          <w:szCs w:val="28"/>
        </w:rPr>
        <w:t>Применять медикаментозные средства в соответствии с правилами их использования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ПК-3.1.  </w:t>
      </w:r>
      <w:r w:rsidR="00E04529">
        <w:rPr>
          <w:sz w:val="28"/>
          <w:szCs w:val="28"/>
        </w:rPr>
        <w:t>Оказывать доврачебную помощь при неотложных состояниях и травмах</w:t>
      </w:r>
    </w:p>
    <w:p w:rsidR="002F48B6" w:rsidRPr="001359BD" w:rsidRDefault="00E04529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ПК-3.3</w:t>
      </w:r>
      <w:r w:rsidR="002F48B6" w:rsidRPr="001359BD">
        <w:rPr>
          <w:sz w:val="28"/>
          <w:szCs w:val="28"/>
        </w:rPr>
        <w:t xml:space="preserve">.  </w:t>
      </w:r>
      <w:r>
        <w:rPr>
          <w:sz w:val="28"/>
          <w:szCs w:val="28"/>
        </w:rPr>
        <w:t>Взаимодействовать с членами профессиональной бригады и добровольными помощниками в условиях чрезвычайных ситуаций</w:t>
      </w:r>
      <w:r w:rsidR="00DC366B">
        <w:rPr>
          <w:sz w:val="28"/>
          <w:szCs w:val="28"/>
        </w:rPr>
        <w:t>.</w:t>
      </w:r>
    </w:p>
    <w:p w:rsidR="00E9450B" w:rsidRDefault="00E9450B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DC366B" w:rsidRDefault="00DC366B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 (</w:t>
      </w:r>
      <w:proofErr w:type="gramStart"/>
      <w:r>
        <w:rPr>
          <w:rFonts w:ascii="Times New Roman" w:hAnsi="Times New Roman"/>
          <w:sz w:val="28"/>
          <w:szCs w:val="28"/>
        </w:rPr>
        <w:t>углубленной  подготовки</w:t>
      </w:r>
      <w:proofErr w:type="gramEnd"/>
      <w:r>
        <w:rPr>
          <w:rFonts w:ascii="Times New Roman" w:hAnsi="Times New Roman"/>
          <w:sz w:val="28"/>
          <w:szCs w:val="28"/>
        </w:rPr>
        <w:t>)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>
        <w:rPr>
          <w:rFonts w:ascii="Times New Roman" w:hAnsi="Times New Roman"/>
          <w:sz w:val="28"/>
          <w:szCs w:val="28"/>
        </w:rPr>
        <w:t xml:space="preserve"> овладевать:</w:t>
      </w:r>
    </w:p>
    <w:p w:rsidR="00E04529" w:rsidRDefault="00DC366B" w:rsidP="00E12500">
      <w:pPr>
        <w:pStyle w:val="a"/>
        <w:numPr>
          <w:ilvl w:val="0"/>
          <w:numId w:val="0"/>
        </w:numPr>
        <w:rPr>
          <w:sz w:val="28"/>
          <w:szCs w:val="28"/>
        </w:rPr>
      </w:pPr>
      <w:r w:rsidRPr="000D75C1">
        <w:rPr>
          <w:b/>
          <w:i/>
          <w:sz w:val="28"/>
          <w:szCs w:val="28"/>
        </w:rPr>
        <w:t>общими компетенциями, включающими в себя</w:t>
      </w:r>
      <w:r>
        <w:rPr>
          <w:b/>
          <w:i/>
          <w:sz w:val="28"/>
          <w:szCs w:val="28"/>
        </w:rPr>
        <w:t xml:space="preserve"> способность</w:t>
      </w:r>
    </w:p>
    <w:p w:rsidR="00DC366B" w:rsidRPr="000D75C1" w:rsidRDefault="00DC366B" w:rsidP="00E12500">
      <w:pPr>
        <w:numPr>
          <w:ilvl w:val="0"/>
          <w:numId w:val="26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DC366B" w:rsidRPr="000D75C1" w:rsidRDefault="00DC366B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366B" w:rsidRPr="00DC366B" w:rsidRDefault="00DC366B" w:rsidP="00E12500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66B">
        <w:rPr>
          <w:rFonts w:ascii="Times New Roman" w:hAnsi="Times New Roman"/>
          <w:sz w:val="28"/>
          <w:szCs w:val="28"/>
        </w:rPr>
        <w:t>ОК-3. Решать проблемы, оценивать риски и принимать решения</w:t>
      </w:r>
    </w:p>
    <w:p w:rsidR="00DC366B" w:rsidRPr="00DC366B" w:rsidRDefault="00DC366B" w:rsidP="00E12500">
      <w:p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C366B">
        <w:rPr>
          <w:sz w:val="28"/>
          <w:szCs w:val="28"/>
        </w:rPr>
        <w:t>в нестандартных ситуациях.</w:t>
      </w:r>
    </w:p>
    <w:p w:rsidR="00DC366B" w:rsidRPr="00307939" w:rsidRDefault="00DC366B" w:rsidP="00E12500">
      <w:pPr>
        <w:pStyle w:val="a7"/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ОК-4. Осуществлять поиск, анализ и оценку информации, необходимой для</w:t>
      </w:r>
      <w:r w:rsidR="00307939" w:rsidRPr="00307939">
        <w:rPr>
          <w:rFonts w:ascii="Times New Roman" w:hAnsi="Times New Roman"/>
          <w:sz w:val="28"/>
          <w:szCs w:val="28"/>
        </w:rPr>
        <w:t xml:space="preserve"> </w:t>
      </w:r>
      <w:r w:rsidRPr="00307939">
        <w:rPr>
          <w:rFonts w:ascii="Times New Roman" w:hAnsi="Times New Roman"/>
          <w:sz w:val="28"/>
          <w:szCs w:val="28"/>
        </w:rPr>
        <w:t>постановки и решения профессиональных задач, профессионального и личностного</w:t>
      </w:r>
      <w:r w:rsidR="00307939" w:rsidRPr="00307939">
        <w:rPr>
          <w:rFonts w:ascii="Times New Roman" w:hAnsi="Times New Roman"/>
          <w:sz w:val="28"/>
          <w:szCs w:val="28"/>
        </w:rPr>
        <w:t xml:space="preserve"> </w:t>
      </w:r>
      <w:r w:rsidRPr="00307939">
        <w:rPr>
          <w:rFonts w:ascii="Times New Roman" w:hAnsi="Times New Roman"/>
          <w:sz w:val="28"/>
          <w:szCs w:val="28"/>
        </w:rPr>
        <w:t>развития.</w:t>
      </w:r>
    </w:p>
    <w:p w:rsidR="00DC366B" w:rsidRPr="00DC366B" w:rsidRDefault="00DC366B" w:rsidP="00E12500">
      <w:pPr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C366B">
        <w:rPr>
          <w:sz w:val="28"/>
          <w:szCs w:val="28"/>
        </w:rPr>
        <w:t>ОК-8.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366B" w:rsidRDefault="00DC366B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ОК-9</w:t>
      </w:r>
      <w:r w:rsidRPr="000D75C1">
        <w:rPr>
          <w:sz w:val="28"/>
          <w:szCs w:val="28"/>
        </w:rPr>
        <w:t xml:space="preserve">. </w:t>
      </w:r>
      <w:r w:rsidR="00307939">
        <w:rPr>
          <w:sz w:val="28"/>
          <w:szCs w:val="28"/>
        </w:rPr>
        <w:t>Быть готовым к</w:t>
      </w:r>
      <w:r>
        <w:rPr>
          <w:sz w:val="28"/>
          <w:szCs w:val="28"/>
        </w:rPr>
        <w:t xml:space="preserve"> смен</w:t>
      </w:r>
      <w:r w:rsidR="00307939">
        <w:rPr>
          <w:sz w:val="28"/>
          <w:szCs w:val="28"/>
        </w:rPr>
        <w:t>е</w:t>
      </w:r>
      <w:r>
        <w:rPr>
          <w:sz w:val="28"/>
          <w:szCs w:val="28"/>
        </w:rPr>
        <w:t xml:space="preserve"> технологий в профессиональной деятельности</w:t>
      </w:r>
      <w:r w:rsidRPr="000D75C1">
        <w:rPr>
          <w:sz w:val="28"/>
          <w:szCs w:val="28"/>
        </w:rPr>
        <w:t>.</w:t>
      </w:r>
      <w:r w:rsidR="00307939">
        <w:rPr>
          <w:sz w:val="28"/>
          <w:szCs w:val="28"/>
        </w:rPr>
        <w:t xml:space="preserve"> </w:t>
      </w:r>
    </w:p>
    <w:p w:rsidR="00307939" w:rsidRPr="00307939" w:rsidRDefault="00307939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 w:rsidRPr="00307939">
        <w:rPr>
          <w:sz w:val="28"/>
          <w:szCs w:val="28"/>
        </w:rPr>
        <w:t>ОК 15. Организовывать обучение и контроль знаний и умений подчиненных.</w:t>
      </w:r>
    </w:p>
    <w:p w:rsidR="00DC366B" w:rsidRDefault="00DC366B" w:rsidP="00E12500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lastRenderedPageBreak/>
        <w:t>профессиональными компетенциями, соответствующим</w:t>
      </w:r>
      <w:r>
        <w:rPr>
          <w:b/>
          <w:i/>
          <w:sz w:val="28"/>
          <w:szCs w:val="28"/>
        </w:rPr>
        <w:t xml:space="preserve"> </w:t>
      </w:r>
      <w:r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DC366B" w:rsidRPr="001359BD" w:rsidRDefault="00DC366B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ПК-1.3. </w:t>
      </w:r>
      <w:r w:rsidRPr="002F48B6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Участвовать в проведении профилактики инфекционных и неинфекционных заболеваний</w:t>
      </w:r>
    </w:p>
    <w:p w:rsidR="00DC366B" w:rsidRPr="002F48B6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ПК-2.1.  </w:t>
      </w:r>
      <w:r>
        <w:rPr>
          <w:sz w:val="28"/>
          <w:szCs w:val="28"/>
        </w:rPr>
        <w:t>Представлять информацию в понятном для пациента виде, объяснять ему суть вмешательства</w:t>
      </w:r>
    </w:p>
    <w:p w:rsidR="00DC366B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ПК-2.2.  </w:t>
      </w:r>
      <w:r>
        <w:rPr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процесса.</w:t>
      </w:r>
    </w:p>
    <w:p w:rsidR="00DC366B" w:rsidRPr="00E04529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ПК-2.3</w:t>
      </w:r>
      <w:r w:rsidRPr="002F48B6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Сотрудничать </w:t>
      </w:r>
      <w:proofErr w:type="gramStart"/>
      <w:r>
        <w:rPr>
          <w:sz w:val="28"/>
          <w:szCs w:val="28"/>
        </w:rPr>
        <w:t>с  взаимодействующими</w:t>
      </w:r>
      <w:proofErr w:type="gramEnd"/>
      <w:r>
        <w:rPr>
          <w:sz w:val="28"/>
          <w:szCs w:val="28"/>
        </w:rPr>
        <w:t xml:space="preserve"> организациями и службами</w:t>
      </w:r>
    </w:p>
    <w:p w:rsidR="00DC366B" w:rsidRPr="002F48B6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ПК-2.4.  </w:t>
      </w:r>
      <w:r>
        <w:rPr>
          <w:sz w:val="28"/>
          <w:szCs w:val="28"/>
        </w:rPr>
        <w:t>Применять медикаментозные средства в соответствии с правилами их использования</w:t>
      </w:r>
    </w:p>
    <w:p w:rsidR="00307939" w:rsidRPr="00307939" w:rsidRDefault="00DC366B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ПК-</w:t>
      </w:r>
      <w:r w:rsidR="00307939" w:rsidRPr="00307939">
        <w:rPr>
          <w:rFonts w:ascii="Times New Roman" w:hAnsi="Times New Roman"/>
          <w:sz w:val="28"/>
          <w:szCs w:val="28"/>
        </w:rPr>
        <w:t>4</w:t>
      </w:r>
      <w:r w:rsidRPr="00307939">
        <w:rPr>
          <w:rFonts w:ascii="Times New Roman" w:hAnsi="Times New Roman"/>
          <w:sz w:val="28"/>
          <w:szCs w:val="28"/>
        </w:rPr>
        <w:t>.</w:t>
      </w:r>
      <w:r w:rsidR="00307939" w:rsidRPr="00307939">
        <w:rPr>
          <w:rFonts w:ascii="Times New Roman" w:hAnsi="Times New Roman"/>
          <w:sz w:val="28"/>
          <w:szCs w:val="28"/>
        </w:rPr>
        <w:t>3</w:t>
      </w:r>
      <w:r w:rsidRPr="00307939">
        <w:rPr>
          <w:rFonts w:ascii="Times New Roman" w:hAnsi="Times New Roman"/>
          <w:sz w:val="28"/>
          <w:szCs w:val="28"/>
        </w:rPr>
        <w:t xml:space="preserve">.  </w:t>
      </w:r>
      <w:r w:rsidR="00307939" w:rsidRPr="00307939">
        <w:rPr>
          <w:rFonts w:ascii="Times New Roman" w:hAnsi="Times New Roman"/>
          <w:sz w:val="28"/>
          <w:szCs w:val="28"/>
        </w:rPr>
        <w:t>Определять и планировать потребность в материально-технических ресурсах и осуществлять контроль за их рациональным использованием.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 4.4. Проводить исследовательскую работу по анализу и оценке качества сестринской помощи, способствовать внедрению современных медицинских технологий.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 4.5. Работать с нормативно-правовой, учетно-отчетной и медицинской документацией.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ПК-5.2. Проводить мониторинг развития ребенка в пределах своих</w:t>
      </w:r>
    </w:p>
    <w:p w:rsidR="00307939" w:rsidRPr="00307939" w:rsidRDefault="00307939" w:rsidP="00E12500">
      <w:p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07939">
        <w:rPr>
          <w:sz w:val="28"/>
          <w:szCs w:val="28"/>
        </w:rPr>
        <w:t xml:space="preserve">полномочий.  </w:t>
      </w:r>
    </w:p>
    <w:p w:rsidR="00E04529" w:rsidRPr="00307939" w:rsidRDefault="00E04529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E04529" w:rsidRPr="00D3347C" w:rsidRDefault="00E04529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Default="002F6014" w:rsidP="00E12500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D2756C" w:rsidRDefault="001419F4" w:rsidP="00E12500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6014" w:rsidRPr="00D2756C">
        <w:rPr>
          <w:sz w:val="28"/>
          <w:szCs w:val="28"/>
        </w:rPr>
        <w:t xml:space="preserve">Максимальной учебной нагрузки обучающегося </w:t>
      </w:r>
      <w:r w:rsidR="00E04529">
        <w:rPr>
          <w:sz w:val="28"/>
          <w:szCs w:val="28"/>
        </w:rPr>
        <w:t>48</w:t>
      </w:r>
      <w:r w:rsidR="002F6014" w:rsidRPr="00D2756C">
        <w:rPr>
          <w:sz w:val="28"/>
          <w:szCs w:val="28"/>
        </w:rPr>
        <w:t xml:space="preserve"> час</w:t>
      </w:r>
      <w:r w:rsidR="003A4A03">
        <w:rPr>
          <w:sz w:val="28"/>
          <w:szCs w:val="28"/>
        </w:rPr>
        <w:t>ов</w:t>
      </w:r>
      <w:r w:rsidR="002F6014" w:rsidRPr="00D2756C">
        <w:rPr>
          <w:sz w:val="28"/>
          <w:szCs w:val="28"/>
        </w:rPr>
        <w:t>, в том числе:</w:t>
      </w:r>
    </w:p>
    <w:p w:rsidR="002F6014" w:rsidRPr="00D2756C" w:rsidRDefault="002F6014" w:rsidP="00E12500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</w:t>
      </w:r>
      <w:r w:rsidR="00E04529">
        <w:rPr>
          <w:sz w:val="28"/>
          <w:szCs w:val="28"/>
        </w:rPr>
        <w:t xml:space="preserve"> 32</w:t>
      </w:r>
      <w:r w:rsidRPr="00D2756C">
        <w:rPr>
          <w:sz w:val="28"/>
          <w:szCs w:val="28"/>
        </w:rPr>
        <w:t xml:space="preserve"> час</w:t>
      </w:r>
      <w:r w:rsidR="00E9450B"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2F6014" w:rsidRPr="00D2756C" w:rsidRDefault="002F6014" w:rsidP="00E12500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 w:rsidR="00E04529">
        <w:rPr>
          <w:sz w:val="28"/>
          <w:szCs w:val="28"/>
        </w:rPr>
        <w:t>16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 w:rsidR="00E9450B">
        <w:rPr>
          <w:sz w:val="28"/>
          <w:szCs w:val="28"/>
        </w:rPr>
        <w:t>ов</w:t>
      </w:r>
      <w:r w:rsidRPr="00D2756C">
        <w:rPr>
          <w:sz w:val="28"/>
          <w:szCs w:val="28"/>
        </w:rPr>
        <w:t>.</w:t>
      </w:r>
    </w:p>
    <w:p w:rsidR="002F6014" w:rsidRDefault="002F6014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307939" w:rsidRDefault="0030793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2756C">
        <w:rPr>
          <w:rFonts w:ascii="Times New Roman" w:hAnsi="Times New Roman"/>
          <w:b/>
          <w:sz w:val="28"/>
          <w:szCs w:val="28"/>
        </w:rPr>
        <w:t xml:space="preserve"> СОДЕРЖАНИЕ</w:t>
      </w:r>
      <w:proofErr w:type="gramEnd"/>
      <w:r w:rsidRPr="00D2756C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8"/>
        <w:gridCol w:w="1770"/>
      </w:tblGrid>
      <w:tr w:rsidR="00132F63" w:rsidRPr="00D2756C">
        <w:trPr>
          <w:trHeight w:val="599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80AD4">
              <w:rPr>
                <w:b/>
                <w:sz w:val="28"/>
                <w:szCs w:val="28"/>
              </w:rPr>
              <w:t>2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A34286" w:rsidRDefault="00A34286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68589A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800" w:type="dxa"/>
          </w:tcPr>
          <w:p w:rsidR="00132F63" w:rsidRPr="00D2756C" w:rsidRDefault="0068589A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</w:t>
      </w:r>
      <w:r w:rsidR="006C61B7">
        <w:rPr>
          <w:b/>
          <w:sz w:val="28"/>
          <w:szCs w:val="28"/>
        </w:rPr>
        <w:t>и 34.02.01</w:t>
      </w:r>
      <w:r w:rsidR="00576FFF" w:rsidRPr="008F0B05">
        <w:rPr>
          <w:sz w:val="28"/>
          <w:szCs w:val="28"/>
        </w:rPr>
        <w:t xml:space="preserve"> «</w:t>
      </w:r>
      <w:r w:rsidR="00650F1F">
        <w:rPr>
          <w:sz w:val="28"/>
          <w:szCs w:val="28"/>
        </w:rPr>
        <w:t>Сестринско</w:t>
      </w:r>
      <w:r w:rsidRPr="008F0B05">
        <w:rPr>
          <w:sz w:val="28"/>
          <w:szCs w:val="28"/>
        </w:rPr>
        <w:t>е дело</w:t>
      </w:r>
      <w:r w:rsidR="00576FFF"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40"/>
        <w:gridCol w:w="720"/>
        <w:gridCol w:w="900"/>
      </w:tblGrid>
      <w:tr w:rsidR="00BE79F0" w:rsidRPr="008F0B05" w:rsidTr="00864208">
        <w:tc>
          <w:tcPr>
            <w:tcW w:w="90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8F0B05" w:rsidTr="00864208">
        <w:trPr>
          <w:cantSplit/>
          <w:trHeight w:val="1960"/>
        </w:trPr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E79F0" w:rsidRPr="008F0B05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8F0B05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8F0B05" w:rsidTr="00311114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E79F0" w:rsidRPr="00F1612C" w:rsidTr="00311114">
        <w:trPr>
          <w:trHeight w:val="537"/>
        </w:trPr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48685D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F1612C" w:rsidP="0031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1359BD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E51E27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BE79F0" w:rsidRPr="00F1612C" w:rsidTr="00311114">
        <w:tc>
          <w:tcPr>
            <w:tcW w:w="900" w:type="dxa"/>
            <w:shd w:val="pct15" w:color="auto" w:fill="auto"/>
          </w:tcPr>
          <w:p w:rsidR="002E20AC" w:rsidRPr="008F0B05" w:rsidRDefault="0048685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40" w:type="dxa"/>
            <w:shd w:val="pct15" w:color="auto" w:fill="auto"/>
          </w:tcPr>
          <w:p w:rsidR="002E20AC" w:rsidRPr="008F0B05" w:rsidRDefault="00F1612C" w:rsidP="0086420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Роль и место </w:t>
            </w:r>
            <w:proofErr w:type="gramStart"/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математики  в</w:t>
            </w:r>
            <w:proofErr w:type="gramEnd"/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современном мире. Предел функции в точке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79F0" w:rsidRPr="00F1612C" w:rsidTr="00F14168">
        <w:trPr>
          <w:trHeight w:val="493"/>
        </w:trPr>
        <w:tc>
          <w:tcPr>
            <w:tcW w:w="900" w:type="dxa"/>
          </w:tcPr>
          <w:p w:rsidR="002E20AC" w:rsidRPr="008F0B05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2E20AC" w:rsidRPr="008F0B05" w:rsidRDefault="008F0B05" w:rsidP="00D45EA4">
            <w:pPr>
              <w:jc w:val="both"/>
            </w:pPr>
            <w:r>
              <w:t>Роль и место математики в современном мире. Функция.</w:t>
            </w:r>
            <w:r w:rsidR="009364CF">
              <w:t xml:space="preserve"> </w:t>
            </w:r>
            <w:r w:rsidR="00D45EA4">
              <w:t>П</w:t>
            </w:r>
            <w:r w:rsidR="009364CF">
              <w:t>редел функции в точке</w:t>
            </w: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2E20AC" w:rsidRPr="00F14168" w:rsidRDefault="009364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Default="003D1286" w:rsidP="003D1286">
            <w:pPr>
              <w:jc w:val="both"/>
            </w:pPr>
            <w:r>
              <w:t>Функция. Свойства элементарных функций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7A678D" w:rsidRDefault="003D1286" w:rsidP="003D1286">
            <w:pPr>
              <w:jc w:val="both"/>
            </w:pPr>
            <w:r>
              <w:t>Предел 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shd w:val="pct15" w:color="auto" w:fill="auto"/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</w:tcPr>
          <w:p w:rsidR="003D1286" w:rsidRPr="00F14168" w:rsidRDefault="003D1286" w:rsidP="003D1286">
            <w:pPr>
              <w:jc w:val="both"/>
            </w:pPr>
            <w:r w:rsidRPr="00F14168">
              <w:rPr>
                <w:b/>
                <w:bCs/>
              </w:rPr>
              <w:t>Дифференциальное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pct15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3D1286" w:rsidRPr="007A678D" w:rsidRDefault="003D1286" w:rsidP="003D1286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свойства. При</w:t>
            </w:r>
            <w:r>
              <w:rPr>
                <w:rStyle w:val="FontStyle13"/>
                <w:b w:val="0"/>
                <w:sz w:val="24"/>
                <w:szCs w:val="24"/>
              </w:rPr>
              <w:t>ложения интеграла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7A678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940" w:type="dxa"/>
            <w:shd w:val="pct25" w:color="auto" w:fill="F3F3F3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</w:t>
            </w:r>
            <w:r w:rsidR="00E12500">
              <w:rPr>
                <w:rFonts w:ascii="Times New Roman" w:hAnsi="Times New Roman"/>
                <w:b/>
                <w:bCs/>
                <w:sz w:val="24"/>
                <w:szCs w:val="24"/>
              </w:rPr>
              <w:t>мбинаторика. Теория вероятности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3D1286" w:rsidRPr="00752F86" w:rsidRDefault="003D1286" w:rsidP="003D1286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3D1286" w:rsidRPr="00752F86" w:rsidRDefault="002A1D71" w:rsidP="003D1286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3D1286">
              <w:rPr>
                <w:rStyle w:val="FontStyle13"/>
                <w:b w:val="0"/>
                <w:sz w:val="24"/>
                <w:szCs w:val="24"/>
              </w:rPr>
              <w:t xml:space="preserve">и </w:t>
            </w:r>
            <w:r w:rsidR="003D1286" w:rsidRPr="009A08AA">
              <w:rPr>
                <w:rStyle w:val="FontStyle13"/>
                <w:b w:val="0"/>
                <w:sz w:val="24"/>
                <w:szCs w:val="24"/>
              </w:rPr>
              <w:t xml:space="preserve">теории вероятности.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FE769A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здравоохранении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F0B05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</w:t>
            </w:r>
            <w:r w:rsidR="002A1D71">
              <w:rPr>
                <w:rStyle w:val="FontStyle13"/>
                <w:b w:val="0"/>
                <w:sz w:val="24"/>
                <w:szCs w:val="24"/>
              </w:rPr>
              <w:t>едицин</w:t>
            </w:r>
            <w:r>
              <w:rPr>
                <w:rStyle w:val="FontStyle13"/>
                <w:b w:val="0"/>
                <w:sz w:val="24"/>
                <w:szCs w:val="24"/>
              </w:rPr>
              <w:t>с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кая статистика. Медико-демографические показатели</w:t>
            </w:r>
            <w:r w:rsidR="006E7A70">
              <w:rPr>
                <w:rStyle w:val="FontStyle13"/>
                <w:b w:val="0"/>
                <w:sz w:val="24"/>
                <w:szCs w:val="24"/>
              </w:rPr>
              <w:t>, их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940" w:type="dxa"/>
            <w:shd w:val="pct25" w:color="auto" w:fill="F3F3F3"/>
          </w:tcPr>
          <w:p w:rsidR="003D1286" w:rsidRPr="00E80E4E" w:rsidRDefault="003D1286" w:rsidP="003D1286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E80E4E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E80E4E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D1286" w:rsidRPr="00F1612C" w:rsidTr="008F0B05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Пропорции. Проценты. Расчет процентной концентрации растворов.</w:t>
            </w:r>
            <w:r>
              <w:rPr>
                <w:rStyle w:val="FontStyle15"/>
              </w:rPr>
              <w:t xml:space="preserve"> 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</w:t>
            </w:r>
            <w:r w:rsidR="002A1D71">
              <w:rPr>
                <w:rStyle w:val="FontStyle15"/>
              </w:rPr>
              <w:t>.</w:t>
            </w:r>
            <w:r>
              <w:rPr>
                <w:rStyle w:val="FontStyle15"/>
              </w:rPr>
              <w:t xml:space="preserve"> </w:t>
            </w:r>
            <w:r w:rsidR="002A1D71"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6840" w:type="dxa"/>
            <w:gridSpan w:val="2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16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30793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53636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1144E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tbl>
      <w:tblPr>
        <w:tblW w:w="156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9865"/>
        <w:gridCol w:w="1962"/>
      </w:tblGrid>
      <w:tr w:rsidR="00E12500" w:rsidRPr="00D2756C" w:rsidTr="00E12500">
        <w:trPr>
          <w:trHeight w:val="405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ind w:hanging="131"/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E12500" w:rsidRPr="00D2756C" w:rsidTr="00E12500">
        <w:trPr>
          <w:trHeight w:val="180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E12500" w:rsidRPr="00D2756C" w:rsidTr="00E12500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E12500" w:rsidRPr="00914BF1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</w:p>
          <w:p w:rsidR="00E12500" w:rsidRPr="00914BF1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bCs/>
                <w:sz w:val="28"/>
                <w:szCs w:val="28"/>
              </w:rPr>
              <w:t>Математический                   анализ.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E12500" w:rsidRPr="00D2756C" w:rsidTr="00E12500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E12500" w:rsidRDefault="00E12500" w:rsidP="00E12500">
            <w:r w:rsidRPr="00FA7BBC">
              <w:rPr>
                <w:b/>
                <w:bCs/>
              </w:rPr>
              <w:t xml:space="preserve">                       </w:t>
            </w:r>
            <w:proofErr w:type="gramStart"/>
            <w:r>
              <w:rPr>
                <w:b/>
                <w:bCs/>
              </w:rPr>
              <w:t>ТЕМА  1</w:t>
            </w:r>
            <w:proofErr w:type="gramEnd"/>
            <w:r>
              <w:rPr>
                <w:b/>
                <w:bCs/>
              </w:rPr>
              <w:t xml:space="preserve">. 1.   </w:t>
            </w:r>
            <w:r w:rsidRPr="00FA7BBC">
              <w:rPr>
                <w:b/>
                <w:bCs/>
              </w:rPr>
              <w:t xml:space="preserve">Роль и место </w:t>
            </w:r>
            <w:proofErr w:type="gramStart"/>
            <w:r w:rsidRPr="00FA7BBC">
              <w:rPr>
                <w:b/>
                <w:bCs/>
              </w:rPr>
              <w:t>математики  в</w:t>
            </w:r>
            <w:proofErr w:type="gramEnd"/>
            <w:r w:rsidRPr="00FA7BBC">
              <w:rPr>
                <w:b/>
                <w:bCs/>
              </w:rPr>
              <w:t xml:space="preserve">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</w:pPr>
            <w:r>
              <w:t>9</w:t>
            </w:r>
          </w:p>
        </w:tc>
      </w:tr>
      <w:tr w:rsidR="00E12500" w:rsidRPr="00D2756C" w:rsidTr="00E12500">
        <w:trPr>
          <w:trHeight w:val="982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E12500" w:rsidRDefault="00E12500" w:rsidP="00E12500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E12500" w:rsidRDefault="00E12500" w:rsidP="00E12500">
            <w:pPr>
              <w:jc w:val="both"/>
            </w:pPr>
            <w:r>
              <w:t>Предел функции в точке.</w:t>
            </w: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E12500" w:rsidRDefault="00E12500" w:rsidP="00E12500">
            <w:pPr>
              <w:jc w:val="both"/>
              <w:rPr>
                <w:sz w:val="28"/>
                <w:szCs w:val="28"/>
              </w:rPr>
            </w:pPr>
            <w:r>
              <w:t>Функция. Свойства элементарных функций</w:t>
            </w:r>
            <w:r>
              <w:rPr>
                <w:sz w:val="28"/>
                <w:szCs w:val="28"/>
              </w:rPr>
              <w:t>.</w:t>
            </w:r>
          </w:p>
          <w:p w:rsidR="00E12500" w:rsidRPr="00F24F39" w:rsidRDefault="00E12500" w:rsidP="00E12500">
            <w:pPr>
              <w:jc w:val="both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E12500" w:rsidRDefault="00E12500" w:rsidP="00E12500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E12500" w:rsidRPr="00D2756C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E12500" w:rsidRPr="009C33F7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Четная и нечетная функция</w:t>
            </w:r>
            <w:r w:rsidRPr="009C33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Периодическая функция. Возрастающая, убывающая функция. 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E12500" w:rsidRDefault="00E12500" w:rsidP="006E7A70">
            <w:pPr>
              <w:numPr>
                <w:ilvl w:val="0"/>
                <w:numId w:val="16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E12500" w:rsidRPr="007474B4" w:rsidRDefault="00E12500" w:rsidP="006E7A70">
            <w:pPr>
              <w:numPr>
                <w:ilvl w:val="0"/>
                <w:numId w:val="16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графиков функции.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практических упражнений на определение </w:t>
            </w:r>
            <w:r w:rsidRPr="007474B4">
              <w:rPr>
                <w:sz w:val="24"/>
                <w:szCs w:val="24"/>
              </w:rPr>
              <w:t xml:space="preserve">непрерывности функции. </w:t>
            </w:r>
            <w:r>
              <w:rPr>
                <w:sz w:val="24"/>
                <w:szCs w:val="24"/>
              </w:rPr>
              <w:t>на нахождение точек разрыва функции</w:t>
            </w:r>
            <w:r w:rsidRPr="007474B4">
              <w:rPr>
                <w:sz w:val="24"/>
                <w:szCs w:val="24"/>
              </w:rPr>
              <w:t>.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E12500" w:rsidRPr="00F24F39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 xml:space="preserve">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2500" w:rsidRPr="00914BF1" w:rsidRDefault="00E12500" w:rsidP="00E12500">
            <w:pPr>
              <w:rPr>
                <w:sz w:val="28"/>
                <w:szCs w:val="28"/>
              </w:rPr>
            </w:pPr>
          </w:p>
        </w:tc>
      </w:tr>
      <w:tr w:rsidR="00E12500" w:rsidRPr="00D2756C" w:rsidTr="00E12500">
        <w:trPr>
          <w:trHeight w:val="557"/>
        </w:trPr>
        <w:tc>
          <w:tcPr>
            <w:tcW w:w="13648" w:type="dxa"/>
            <w:gridSpan w:val="2"/>
            <w:shd w:val="clear" w:color="auto" w:fill="auto"/>
          </w:tcPr>
          <w:p w:rsidR="00E12500" w:rsidRPr="00914BF1" w:rsidRDefault="00D45EA4" w:rsidP="00D45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</w:t>
            </w:r>
            <w:r w:rsidR="00E12500">
              <w:rPr>
                <w:b/>
                <w:bCs/>
                <w:sz w:val="28"/>
                <w:szCs w:val="28"/>
              </w:rPr>
              <w:t xml:space="preserve"> </w:t>
            </w:r>
            <w:r w:rsidR="00E12500"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12500" w:rsidRPr="00D2756C" w:rsidTr="00E12500">
        <w:trPr>
          <w:trHeight w:val="4945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E12500" w:rsidRDefault="00E12500" w:rsidP="00E12500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Правила дифференцирования.</w:t>
            </w:r>
          </w:p>
          <w:p w:rsidR="00E12500" w:rsidRPr="009039EE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proofErr w:type="gramStart"/>
            <w:r>
              <w:rPr>
                <w:bCs/>
              </w:rPr>
              <w:t xml:space="preserve">Использование </w:t>
            </w:r>
            <w:r w:rsidRPr="0026245A">
              <w:rPr>
                <w:bCs/>
              </w:rPr>
              <w:t xml:space="preserve"> производной</w:t>
            </w:r>
            <w:proofErr w:type="gramEnd"/>
            <w:r w:rsidRPr="0026245A">
              <w:rPr>
                <w:bCs/>
              </w:rPr>
              <w:t xml:space="preserve">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E12500" w:rsidRPr="00A639D9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Решение упражнений на нахождение дифференциалов функции.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Приближенное вычисление функций с помощью дифференциала.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E12500" w:rsidRPr="0026245A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 xml:space="preserve">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>и построение графиков  функций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D2756C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5EA4" w:rsidRPr="00D2756C" w:rsidTr="00534E12">
        <w:trPr>
          <w:trHeight w:val="556"/>
        </w:trPr>
        <w:tc>
          <w:tcPr>
            <w:tcW w:w="13648" w:type="dxa"/>
            <w:gridSpan w:val="2"/>
            <w:shd w:val="clear" w:color="auto" w:fill="auto"/>
          </w:tcPr>
          <w:p w:rsidR="00D45EA4" w:rsidRPr="00D45EA4" w:rsidRDefault="00D45EA4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jc w:val="center"/>
              <w:rPr>
                <w:b/>
                <w:bCs/>
                <w:sz w:val="28"/>
                <w:szCs w:val="28"/>
              </w:rPr>
            </w:pPr>
            <w:r w:rsidRPr="00D45EA4">
              <w:rPr>
                <w:b/>
                <w:bCs/>
                <w:sz w:val="28"/>
                <w:szCs w:val="28"/>
              </w:rPr>
              <w:t>ТЕМА 1.3. Интегральное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12500" w:rsidRPr="00D2756C" w:rsidTr="00D45EA4">
        <w:trPr>
          <w:trHeight w:val="2541"/>
        </w:trPr>
        <w:tc>
          <w:tcPr>
            <w:tcW w:w="3783" w:type="dxa"/>
            <w:shd w:val="clear" w:color="auto" w:fill="auto"/>
          </w:tcPr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йства. Приложения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BF195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       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D45EA4" w:rsidRDefault="00D45EA4" w:rsidP="00D45EA4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045FBA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lastRenderedPageBreak/>
              <w:t>Первообразная функция и неопределенный интеграл.</w:t>
            </w:r>
          </w:p>
          <w:p w:rsid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D45EA4" w:rsidRP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D45EA4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D45EA4" w:rsidRPr="0026245A" w:rsidRDefault="00D45EA4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D45EA4" w:rsidRPr="00A639D9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D45EA4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D45EA4" w:rsidRDefault="00D45EA4" w:rsidP="00D45EA4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45EA4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D45EA4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D45EA4" w:rsidRDefault="00D45EA4" w:rsidP="00D45EA4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  <w:p w:rsidR="00E12500" w:rsidRPr="0026245A" w:rsidRDefault="00E12500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D45EA4">
            <w:pPr>
              <w:rPr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E12500" w:rsidRPr="000A5A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lastRenderedPageBreak/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E12500" w:rsidRPr="00D45EA4" w:rsidRDefault="00E12500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 w:rsidR="00D45EA4"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E12500" w:rsidRPr="003E403A" w:rsidTr="00E12500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                        </w:t>
            </w:r>
            <w:r w:rsidRPr="0026245A">
              <w:rPr>
                <w:b/>
                <w:bCs/>
              </w:rPr>
              <w:t>Основные поняти</w:t>
            </w:r>
            <w:r>
              <w:rPr>
                <w:b/>
                <w:bCs/>
              </w:rPr>
              <w:t>я дискретной математики. Ко</w:t>
            </w:r>
            <w:r w:rsidR="00D45EA4">
              <w:rPr>
                <w:b/>
                <w:bCs/>
              </w:rPr>
              <w:t>мбинаторика. Теория вероятности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E12500" w:rsidRPr="00D2756C" w:rsidTr="00E12500">
        <w:trPr>
          <w:trHeight w:val="479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E12500" w:rsidRDefault="00E12500" w:rsidP="00E12500">
            <w:pPr>
              <w:jc w:val="both"/>
              <w:rPr>
                <w:rStyle w:val="FontStyle13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теория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 вероятности.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455E7C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Pr="003F5E85" w:rsidRDefault="00E12500" w:rsidP="006E7A70">
            <w:pPr>
              <w:numPr>
                <w:ilvl w:val="0"/>
                <w:numId w:val="12"/>
              </w:numPr>
              <w:jc w:val="both"/>
            </w:pPr>
            <w:r>
              <w:lastRenderedPageBreak/>
              <w:t>Основные понятия дискретной математики.</w:t>
            </w:r>
          </w:p>
          <w:p w:rsidR="00E12500" w:rsidRPr="003F5E85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E12500" w:rsidRPr="00A639D9" w:rsidRDefault="00E12500" w:rsidP="006E7A70">
            <w:pPr>
              <w:numPr>
                <w:ilvl w:val="0"/>
                <w:numId w:val="12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E12500" w:rsidRPr="0026245A" w:rsidRDefault="00E12500" w:rsidP="006E7A70">
            <w:pPr>
              <w:numPr>
                <w:ilvl w:val="0"/>
                <w:numId w:val="2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E12500" w:rsidRPr="007C6725" w:rsidRDefault="00E12500" w:rsidP="006E7A70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E12500" w:rsidRPr="007C6725" w:rsidRDefault="00E12500" w:rsidP="006E7A70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E12500" w:rsidRDefault="00E12500" w:rsidP="00E12500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E12500" w:rsidRPr="00A639D9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E12500" w:rsidRPr="007C6725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E12500" w:rsidRPr="00455E7C" w:rsidRDefault="00E12500" w:rsidP="006E7A70">
            <w:pPr>
              <w:numPr>
                <w:ilvl w:val="0"/>
                <w:numId w:val="12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E12500" w:rsidRDefault="00E12500" w:rsidP="00E12500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Составление </w:t>
            </w:r>
            <w:proofErr w:type="gramStart"/>
            <w:r>
              <w:rPr>
                <w:bCs/>
              </w:rPr>
              <w:t>задач  на</w:t>
            </w:r>
            <w:proofErr w:type="gramEnd"/>
            <w:r>
              <w:rPr>
                <w:bCs/>
              </w:rPr>
              <w:t xml:space="preserve"> использование формул теории вероятностей</w:t>
            </w:r>
          </w:p>
          <w:p w:rsidR="00E12500" w:rsidRPr="00455E7C" w:rsidRDefault="00E12500" w:rsidP="00D45EA4">
            <w:pPr>
              <w:jc w:val="both"/>
            </w:pPr>
            <w:r>
              <w:rPr>
                <w:bCs/>
              </w:rPr>
              <w:t xml:space="preserve">2. Подготовка </w:t>
            </w:r>
            <w:r w:rsidRPr="0026245A">
              <w:rPr>
                <w:bCs/>
              </w:rPr>
              <w:t xml:space="preserve"> рефератов по теме: «Математическая статистика и её роль в медицине и здравоохранении».</w:t>
            </w:r>
          </w:p>
        </w:tc>
        <w:tc>
          <w:tcPr>
            <w:tcW w:w="1962" w:type="dxa"/>
            <w:shd w:val="clear" w:color="auto" w:fill="auto"/>
          </w:tcPr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B243B9" w:rsidRDefault="00E12500" w:rsidP="00E12500">
            <w:pPr>
              <w:jc w:val="center"/>
              <w:rPr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373"/>
        </w:trPr>
        <w:tc>
          <w:tcPr>
            <w:tcW w:w="13648" w:type="dxa"/>
            <w:gridSpan w:val="2"/>
            <w:shd w:val="clear" w:color="auto" w:fill="auto"/>
            <w:vAlign w:val="center"/>
          </w:tcPr>
          <w:p w:rsidR="00E12500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2.2. </w:t>
            </w:r>
            <w:r w:rsidR="00E12500" w:rsidRPr="0026245A">
              <w:rPr>
                <w:b/>
                <w:bCs/>
              </w:rPr>
              <w:t>Математическая статистика и её ро</w:t>
            </w:r>
            <w:r>
              <w:rPr>
                <w:b/>
                <w:bCs/>
              </w:rPr>
              <w:t>ль в медицине и здравоохранении</w:t>
            </w:r>
          </w:p>
          <w:p w:rsidR="00E12500" w:rsidRPr="000E050A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       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</w:t>
            </w:r>
            <w:proofErr w:type="gramStart"/>
            <w:r>
              <w:rPr>
                <w:rStyle w:val="FontStyle13"/>
                <w:b w:val="0"/>
                <w:sz w:val="24"/>
                <w:szCs w:val="24"/>
              </w:rPr>
              <w:t>здравоохранении.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proofErr w:type="gramEnd"/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  <w:p w:rsidR="00E12500" w:rsidRPr="005B4C82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9364CF" w:rsidRDefault="00E12500" w:rsidP="00E12500">
            <w:pPr>
              <w:jc w:val="both"/>
              <w:rPr>
                <w:b/>
                <w:bCs/>
                <w:spacing w:val="-10"/>
                <w:sz w:val="30"/>
                <w:szCs w:val="30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  2.22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3"/>
              </w:rPr>
              <w:t xml:space="preserve">        </w:t>
            </w:r>
            <w:r>
              <w:t>С</w:t>
            </w:r>
            <w:r>
              <w:rPr>
                <w:i/>
              </w:rPr>
              <w:t>еминар.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 xml:space="preserve">       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        С</w:t>
            </w:r>
            <w:r>
              <w:rPr>
                <w:i/>
              </w:rPr>
              <w:t>еминар.</w:t>
            </w:r>
          </w:p>
          <w:p w:rsidR="00E12500" w:rsidRPr="009364CF" w:rsidRDefault="00E12500" w:rsidP="00E12500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Медицин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E12500" w:rsidRPr="005B4C82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показатели, их анализ.</w:t>
            </w:r>
          </w:p>
          <w:p w:rsidR="00E12500" w:rsidRDefault="00E12500" w:rsidP="00E12500">
            <w:pPr>
              <w:jc w:val="both"/>
              <w:rPr>
                <w:i/>
              </w:rPr>
            </w:pPr>
            <w:r>
              <w:rPr>
                <w:i/>
              </w:rPr>
              <w:t>.</w:t>
            </w:r>
          </w:p>
          <w:p w:rsidR="00E12500" w:rsidRPr="005B4C82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E12500" w:rsidRPr="009364CF" w:rsidRDefault="00E12500" w:rsidP="006E7A70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E12500" w:rsidRDefault="00E12500" w:rsidP="006E7A70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E12500" w:rsidRPr="009364CF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E12500" w:rsidRDefault="00E12500" w:rsidP="00E12500">
            <w:pPr>
              <w:pStyle w:val="a7"/>
              <w:rPr>
                <w:bCs/>
              </w:rPr>
            </w:pPr>
          </w:p>
          <w:p w:rsidR="00E12500" w:rsidRDefault="00E12500" w:rsidP="00E12500">
            <w:pPr>
              <w:jc w:val="both"/>
              <w:rPr>
                <w:b/>
              </w:rPr>
            </w:pP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</w:t>
            </w:r>
            <w:proofErr w:type="gramStart"/>
            <w:r>
              <w:rPr>
                <w:bCs/>
              </w:rPr>
              <w:t>работа .</w:t>
            </w:r>
            <w:proofErr w:type="gramEnd"/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E12500" w:rsidRPr="005D01DC" w:rsidRDefault="00E12500" w:rsidP="00E12500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962" w:type="dxa"/>
            <w:shd w:val="clear" w:color="auto" w:fill="auto"/>
          </w:tcPr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D45EA4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2500" w:rsidRDefault="00E12500" w:rsidP="00E12500">
            <w:pPr>
              <w:rPr>
                <w:b/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373"/>
        </w:trPr>
        <w:tc>
          <w:tcPr>
            <w:tcW w:w="13648" w:type="dxa"/>
            <w:gridSpan w:val="2"/>
            <w:shd w:val="clear" w:color="auto" w:fill="auto"/>
          </w:tcPr>
          <w:p w:rsidR="00E12500" w:rsidRPr="00D45EA4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5EA4">
              <w:rPr>
                <w:b/>
                <w:bCs/>
              </w:rPr>
              <w:t>Раздел 3.</w:t>
            </w:r>
          </w:p>
          <w:p w:rsidR="00E12500" w:rsidRPr="00D45EA4" w:rsidRDefault="00E12500" w:rsidP="00E12500">
            <w:pPr>
              <w:pStyle w:val="Style5"/>
              <w:widowControl/>
              <w:spacing w:line="302" w:lineRule="exact"/>
              <w:ind w:firstLine="5"/>
              <w:jc w:val="center"/>
              <w:rPr>
                <w:rStyle w:val="FontStyle13"/>
                <w:sz w:val="24"/>
                <w:szCs w:val="24"/>
              </w:rPr>
            </w:pPr>
            <w:r w:rsidRPr="00D45EA4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</w:t>
            </w:r>
            <w:r w:rsidR="00D45EA4" w:rsidRPr="00D45EA4">
              <w:rPr>
                <w:rStyle w:val="FontStyle13"/>
                <w:sz w:val="24"/>
                <w:szCs w:val="24"/>
              </w:rPr>
              <w:t>его меди</w:t>
            </w:r>
            <w:r w:rsidR="00D45EA4" w:rsidRPr="00D45EA4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  <w:p w:rsidR="00E12500" w:rsidRPr="00D45EA4" w:rsidRDefault="00E12500" w:rsidP="00E12500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 xml:space="preserve">Применение математических методов в </w:t>
            </w:r>
            <w:r>
              <w:rPr>
                <w:rStyle w:val="FontStyle13"/>
                <w:b w:val="0"/>
                <w:sz w:val="24"/>
                <w:szCs w:val="24"/>
              </w:rPr>
              <w:t>профессиональной деятельности.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</w:rPr>
            </w:pPr>
          </w:p>
          <w:p w:rsidR="00E12500" w:rsidRDefault="00E12500" w:rsidP="00E12500">
            <w:pPr>
              <w:jc w:val="both"/>
              <w:rPr>
                <w:b/>
              </w:rPr>
            </w:pPr>
          </w:p>
          <w:p w:rsidR="00D45EA4" w:rsidRDefault="00D45EA4" w:rsidP="00E12500">
            <w:pPr>
              <w:jc w:val="both"/>
              <w:rPr>
                <w:b/>
              </w:rPr>
            </w:pPr>
          </w:p>
          <w:p w:rsidR="00E12500" w:rsidRPr="00A4107A" w:rsidRDefault="00E12500" w:rsidP="00E12500">
            <w:pPr>
              <w:jc w:val="both"/>
              <w:rPr>
                <w:b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E12500" w:rsidRPr="009364CF" w:rsidRDefault="00E12500" w:rsidP="00E12500">
            <w:pPr>
              <w:jc w:val="both"/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  <w:p w:rsidR="00E12500" w:rsidRDefault="00E12500" w:rsidP="00E12500">
            <w:pPr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Расчет процентной концентрации растворов.</w:t>
            </w:r>
          </w:p>
          <w:p w:rsidR="00E12500" w:rsidRDefault="00E12500" w:rsidP="00E12500">
            <w:pPr>
              <w:jc w:val="both"/>
              <w:rPr>
                <w:rStyle w:val="FontStyle15"/>
              </w:rPr>
            </w:pPr>
          </w:p>
          <w:p w:rsidR="00E12500" w:rsidRDefault="00E12500" w:rsidP="00E12500">
            <w:pPr>
              <w:jc w:val="both"/>
              <w:rPr>
                <w:rStyle w:val="FontStyle15"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3.14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E12500" w:rsidRDefault="00E12500" w:rsidP="00E12500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ребенка,</w:t>
            </w:r>
            <w:r w:rsidRPr="008428D1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  <w:p w:rsidR="00E12500" w:rsidRPr="00D2756C" w:rsidRDefault="00E12500" w:rsidP="00E125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Определение процента. Решение трёх видов задач на проценты. </w:t>
            </w:r>
          </w:p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E12500" w:rsidRPr="0026245A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Расчёт процентной концентрации растворов.</w:t>
            </w:r>
          </w:p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Газообмен в лёгких. </w:t>
            </w:r>
          </w:p>
          <w:p w:rsidR="00E12500" w:rsidRPr="0026245A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E12500" w:rsidRPr="00C86062" w:rsidRDefault="00E12500" w:rsidP="006E7A70">
            <w:pPr>
              <w:numPr>
                <w:ilvl w:val="0"/>
                <w:numId w:val="24"/>
              </w:numPr>
              <w:tabs>
                <w:tab w:val="left" w:pos="373"/>
              </w:tabs>
              <w:ind w:left="373" w:hanging="373"/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E12500" w:rsidRDefault="00E12500" w:rsidP="00E12500">
            <w:pPr>
              <w:tabs>
                <w:tab w:val="left" w:pos="373"/>
              </w:tabs>
              <w:ind w:left="373"/>
              <w:jc w:val="both"/>
            </w:pPr>
          </w:p>
          <w:p w:rsidR="00E12500" w:rsidRDefault="00E12500" w:rsidP="006E7A70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E12500" w:rsidRPr="009364CF" w:rsidRDefault="00E12500" w:rsidP="006E7A70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jc w:val="both"/>
            </w:pPr>
            <w:r>
              <w:t>Показатели сердечной деятельности.</w:t>
            </w: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</w:pP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Расчёт прибавки роста и массы детей. 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  <w:p w:rsidR="00E12500" w:rsidRPr="0026245A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right="480"/>
              <w:rPr>
                <w:bCs/>
              </w:rPr>
            </w:pPr>
          </w:p>
          <w:p w:rsidR="00E12500" w:rsidRPr="009B15AF" w:rsidRDefault="00E12500" w:rsidP="00E12500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E12500" w:rsidRPr="00253019" w:rsidRDefault="00E12500" w:rsidP="00E12500">
            <w:pPr>
              <w:ind w:left="360"/>
              <w:jc w:val="both"/>
              <w:rPr>
                <w:b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962" w:type="dxa"/>
            <w:shd w:val="clear" w:color="auto" w:fill="auto"/>
          </w:tcPr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lastRenderedPageBreak/>
              <w:t>2</w:t>
            </w: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  <w:p w:rsidR="00E12500" w:rsidRPr="0088403A" w:rsidRDefault="00E12500" w:rsidP="00E12500">
            <w:pPr>
              <w:rPr>
                <w:b/>
              </w:rPr>
            </w:pP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</w:tbl>
    <w:p w:rsidR="00994831" w:rsidRPr="00E53636" w:rsidRDefault="00994831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 xml:space="preserve">олнение деятельности по </w:t>
      </w:r>
      <w:proofErr w:type="gramStart"/>
      <w:r w:rsidR="00BC4086">
        <w:t>образцу,</w:t>
      </w:r>
      <w:r w:rsidRPr="00EF0749">
        <w:t xml:space="preserve"> </w:t>
      </w:r>
      <w:r w:rsidR="007853D9">
        <w:t xml:space="preserve"> </w:t>
      </w:r>
      <w:r w:rsidRPr="00EF0749">
        <w:t>инструкции</w:t>
      </w:r>
      <w:proofErr w:type="gramEnd"/>
      <w:r w:rsidRPr="00EF0749">
        <w:t xml:space="preserve">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proofErr w:type="gramStart"/>
      <w:r w:rsidR="00CC11E8">
        <w:rPr>
          <w:sz w:val="28"/>
          <w:szCs w:val="28"/>
        </w:rPr>
        <w:t>формулами  (</w:t>
      </w:r>
      <w:proofErr w:type="gramEnd"/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Pr="00772F5B">
        <w:rPr>
          <w:sz w:val="28"/>
          <w:szCs w:val="28"/>
        </w:rPr>
        <w:t xml:space="preserve">), </w:t>
      </w:r>
      <w:r w:rsidR="00772CCE">
        <w:rPr>
          <w:sz w:val="28"/>
          <w:szCs w:val="28"/>
        </w:rPr>
        <w:t xml:space="preserve"> учебные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proofErr w:type="gramStart"/>
      <w:r>
        <w:rPr>
          <w:b/>
          <w:iCs/>
          <w:color w:val="000000"/>
          <w:sz w:val="28"/>
          <w:szCs w:val="28"/>
        </w:rPr>
        <w:t>документация</w:t>
      </w:r>
      <w:r>
        <w:rPr>
          <w:b/>
          <w:color w:val="000000"/>
          <w:sz w:val="28"/>
          <w:szCs w:val="28"/>
        </w:rPr>
        <w:t xml:space="preserve">:   </w:t>
      </w:r>
      <w:proofErr w:type="gramEnd"/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proofErr w:type="gramStart"/>
      <w:r>
        <w:rPr>
          <w:color w:val="000000"/>
          <w:sz w:val="28"/>
          <w:szCs w:val="28"/>
        </w:rPr>
        <w:t>обучающие  программы</w:t>
      </w:r>
      <w:proofErr w:type="gramEnd"/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CC11E8">
        <w:rPr>
          <w:color w:val="000000"/>
          <w:sz w:val="28"/>
          <w:szCs w:val="28"/>
        </w:rPr>
        <w:t>самостоятельные</w:t>
      </w:r>
      <w:r w:rsidR="00736DF3">
        <w:rPr>
          <w:color w:val="000000"/>
          <w:sz w:val="28"/>
          <w:szCs w:val="28"/>
        </w:rPr>
        <w:t xml:space="preserve">, </w:t>
      </w:r>
      <w:r w:rsidR="006C7A1F">
        <w:rPr>
          <w:color w:val="000000"/>
          <w:sz w:val="28"/>
          <w:szCs w:val="28"/>
        </w:rPr>
        <w:t xml:space="preserve"> практические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студента)</w:t>
      </w:r>
      <w:r>
        <w:rPr>
          <w:color w:val="000000"/>
          <w:sz w:val="28"/>
          <w:szCs w:val="28"/>
        </w:rPr>
        <w:t>,  контрольно-оценочные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33251A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6C61B7" w:rsidRDefault="006C61B7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 xml:space="preserve">Феникс, </w:t>
      </w:r>
      <w:r w:rsidRPr="00E4010A">
        <w:rPr>
          <w:sz w:val="28"/>
          <w:szCs w:val="28"/>
        </w:rPr>
        <w:t xml:space="preserve"> 20</w:t>
      </w:r>
      <w:r>
        <w:rPr>
          <w:sz w:val="28"/>
          <w:szCs w:val="28"/>
        </w:rPr>
        <w:t>14</w:t>
      </w:r>
      <w:proofErr w:type="gramEnd"/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Pr="00E4010A" w:rsidRDefault="00FC7DA4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proofErr w:type="gramStart"/>
      <w:r w:rsidR="00DF409F">
        <w:rPr>
          <w:sz w:val="28"/>
          <w:szCs w:val="28"/>
        </w:rPr>
        <w:t>Фен</w:t>
      </w:r>
      <w:r w:rsidR="00CC11E8">
        <w:rPr>
          <w:sz w:val="28"/>
          <w:szCs w:val="28"/>
        </w:rPr>
        <w:t>и</w:t>
      </w:r>
      <w:r w:rsidR="00DF409F">
        <w:rPr>
          <w:sz w:val="28"/>
          <w:szCs w:val="28"/>
        </w:rPr>
        <w:t xml:space="preserve">кс, </w:t>
      </w:r>
      <w:r w:rsidRPr="00E4010A">
        <w:rPr>
          <w:sz w:val="28"/>
          <w:szCs w:val="28"/>
        </w:rPr>
        <w:t xml:space="preserve"> 2008</w:t>
      </w:r>
      <w:proofErr w:type="gramEnd"/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proofErr w:type="gramStart"/>
      <w:r>
        <w:rPr>
          <w:sz w:val="28"/>
          <w:szCs w:val="28"/>
        </w:rPr>
        <w:t>П. ,</w:t>
      </w:r>
      <w:proofErr w:type="gramEnd"/>
      <w:r>
        <w:rPr>
          <w:sz w:val="28"/>
          <w:szCs w:val="28"/>
        </w:rPr>
        <w:t xml:space="preserve"> Курбатова Э. В. ,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>: Феникс,  2009. – 380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Феникс,  2004</w:t>
      </w:r>
      <w:proofErr w:type="gramEnd"/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Pr="00681F7C" w:rsidRDefault="00A570EA" w:rsidP="00A570EA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Pr="00681F7C">
        <w:rPr>
          <w:sz w:val="28"/>
          <w:szCs w:val="28"/>
        </w:rPr>
        <w:t>342 с</w:t>
      </w:r>
      <w:r w:rsidRPr="003B1A41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A570EA" w:rsidRPr="003B1A41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97357B" w:rsidRPr="00CC11E8" w:rsidRDefault="0097357B" w:rsidP="00C51957">
      <w:pPr>
        <w:jc w:val="both"/>
        <w:rPr>
          <w:b/>
          <w:color w:val="FF0000"/>
          <w:sz w:val="28"/>
          <w:szCs w:val="28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95A7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95A7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95A7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95A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95A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695A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695A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95A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9A6A3D">
      <w:pPr>
        <w:jc w:val="center"/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9A6A3D" w:rsidRPr="00F33906" w:rsidRDefault="00311114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9A6A3D" w:rsidRPr="00F33906">
        <w:rPr>
          <w:b/>
          <w:sz w:val="28"/>
          <w:szCs w:val="28"/>
        </w:rPr>
        <w:t xml:space="preserve">КОНТРОЛЬ И </w:t>
      </w:r>
      <w:proofErr w:type="gramStart"/>
      <w:r w:rsidR="009A6A3D" w:rsidRPr="00F33906">
        <w:rPr>
          <w:b/>
          <w:sz w:val="28"/>
          <w:szCs w:val="28"/>
        </w:rPr>
        <w:t xml:space="preserve">ОЦЕНКА 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</w:t>
      </w:r>
      <w:proofErr w:type="gramEnd"/>
      <w:r w:rsidR="009A6A3D" w:rsidRPr="00F33906">
        <w:rPr>
          <w:b/>
          <w:sz w:val="28"/>
          <w:szCs w:val="28"/>
        </w:rPr>
        <w:t xml:space="preserve"> ОСВОЕНИЯ  УЧЕБНОЙ 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 xml:space="preserve">ских занятий с использованием тестовых заданий, терминологических </w:t>
      </w:r>
      <w:proofErr w:type="gramStart"/>
      <w:r w:rsidRPr="00CA38F2">
        <w:rPr>
          <w:spacing w:val="5"/>
          <w:sz w:val="28"/>
          <w:szCs w:val="28"/>
        </w:rPr>
        <w:t>диктантов</w:t>
      </w:r>
      <w:r>
        <w:rPr>
          <w:spacing w:val="5"/>
          <w:sz w:val="28"/>
          <w:szCs w:val="28"/>
        </w:rPr>
        <w:t xml:space="preserve">,  </w:t>
      </w:r>
      <w:r w:rsidRPr="00CA38F2">
        <w:rPr>
          <w:spacing w:val="5"/>
          <w:sz w:val="28"/>
          <w:szCs w:val="28"/>
        </w:rPr>
        <w:t>блиц</w:t>
      </w:r>
      <w:proofErr w:type="gramEnd"/>
      <w:r w:rsidRPr="00CA38F2">
        <w:rPr>
          <w:spacing w:val="5"/>
          <w:sz w:val="28"/>
          <w:szCs w:val="28"/>
        </w:rPr>
        <w:t>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</w:t>
      </w:r>
      <w:r w:rsidRPr="00CA38F2">
        <w:rPr>
          <w:b/>
          <w:sz w:val="28"/>
          <w:szCs w:val="28"/>
        </w:rPr>
        <w:t xml:space="preserve"> </w:t>
      </w:r>
      <w:r w:rsidRPr="00CA38F2">
        <w:rPr>
          <w:spacing w:val="5"/>
          <w:sz w:val="28"/>
          <w:szCs w:val="28"/>
        </w:rPr>
        <w:t xml:space="preserve">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3A13CE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3A13CE">
            <w:pPr>
              <w:pStyle w:val="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3A13CE">
            <w:pPr>
              <w:keepLines/>
              <w:numPr>
                <w:ilvl w:val="0"/>
                <w:numId w:val="14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6E7A70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A72" w:rsidRDefault="00695A72">
      <w:r>
        <w:separator/>
      </w:r>
    </w:p>
  </w:endnote>
  <w:endnote w:type="continuationSeparator" w:id="0">
    <w:p w:rsidR="00695A72" w:rsidRDefault="0069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500" w:rsidRDefault="00E12500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27D64">
      <w:rPr>
        <w:rStyle w:val="ab"/>
        <w:noProof/>
      </w:rPr>
      <w:t>2</w:t>
    </w:r>
    <w:r>
      <w:rPr>
        <w:rStyle w:val="ab"/>
      </w:rPr>
      <w:fldChar w:fldCharType="end"/>
    </w:r>
  </w:p>
  <w:p w:rsidR="00E12500" w:rsidRDefault="00E12500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500" w:rsidRDefault="00E12500">
    <w:pPr>
      <w:pStyle w:val="a9"/>
      <w:jc w:val="right"/>
    </w:pPr>
  </w:p>
  <w:p w:rsidR="00E12500" w:rsidRDefault="00E12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A72" w:rsidRDefault="00695A72">
      <w:r>
        <w:separator/>
      </w:r>
    </w:p>
  </w:footnote>
  <w:footnote w:type="continuationSeparator" w:id="0">
    <w:p w:rsidR="00695A72" w:rsidRDefault="00695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9C85EB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607BB4"/>
    <w:multiLevelType w:val="hybridMultilevel"/>
    <w:tmpl w:val="E3224A4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A7EAA"/>
    <w:multiLevelType w:val="hybridMultilevel"/>
    <w:tmpl w:val="07909464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A00A2"/>
    <w:multiLevelType w:val="hybridMultilevel"/>
    <w:tmpl w:val="DAF45B5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91258"/>
    <w:multiLevelType w:val="hybridMultilevel"/>
    <w:tmpl w:val="44C007C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27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26"/>
  </w:num>
  <w:num w:numId="5">
    <w:abstractNumId w:val="21"/>
  </w:num>
  <w:num w:numId="6">
    <w:abstractNumId w:val="28"/>
  </w:num>
  <w:num w:numId="7">
    <w:abstractNumId w:val="4"/>
  </w:num>
  <w:num w:numId="8">
    <w:abstractNumId w:val="6"/>
  </w:num>
  <w:num w:numId="9">
    <w:abstractNumId w:val="1"/>
  </w:num>
  <w:num w:numId="10">
    <w:abstractNumId w:val="23"/>
  </w:num>
  <w:num w:numId="11">
    <w:abstractNumId w:val="8"/>
  </w:num>
  <w:num w:numId="12">
    <w:abstractNumId w:val="25"/>
  </w:num>
  <w:num w:numId="13">
    <w:abstractNumId w:val="7"/>
  </w:num>
  <w:num w:numId="14">
    <w:abstractNumId w:val="24"/>
  </w:num>
  <w:num w:numId="15">
    <w:abstractNumId w:val="15"/>
  </w:num>
  <w:num w:numId="16">
    <w:abstractNumId w:val="27"/>
  </w:num>
  <w:num w:numId="17">
    <w:abstractNumId w:val="13"/>
  </w:num>
  <w:num w:numId="18">
    <w:abstractNumId w:val="18"/>
  </w:num>
  <w:num w:numId="19">
    <w:abstractNumId w:val="17"/>
  </w:num>
  <w:num w:numId="20">
    <w:abstractNumId w:val="5"/>
  </w:num>
  <w:num w:numId="21">
    <w:abstractNumId w:val="22"/>
  </w:num>
  <w:num w:numId="22">
    <w:abstractNumId w:val="12"/>
  </w:num>
  <w:num w:numId="23">
    <w:abstractNumId w:val="2"/>
  </w:num>
  <w:num w:numId="24">
    <w:abstractNumId w:val="20"/>
  </w:num>
  <w:num w:numId="25">
    <w:abstractNumId w:val="14"/>
  </w:num>
  <w:num w:numId="26">
    <w:abstractNumId w:val="19"/>
  </w:num>
  <w:num w:numId="27">
    <w:abstractNumId w:val="0"/>
  </w:num>
  <w:num w:numId="28">
    <w:abstractNumId w:val="11"/>
  </w:num>
  <w:num w:numId="29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6616"/>
    <w:rsid w:val="000306EF"/>
    <w:rsid w:val="00030DAF"/>
    <w:rsid w:val="000333DE"/>
    <w:rsid w:val="000342F4"/>
    <w:rsid w:val="00034EF0"/>
    <w:rsid w:val="00035BCB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85465"/>
    <w:rsid w:val="00090732"/>
    <w:rsid w:val="000908FB"/>
    <w:rsid w:val="000912A0"/>
    <w:rsid w:val="000912B3"/>
    <w:rsid w:val="00091A75"/>
    <w:rsid w:val="00091B61"/>
    <w:rsid w:val="000A1AF0"/>
    <w:rsid w:val="000A3B84"/>
    <w:rsid w:val="000A47B8"/>
    <w:rsid w:val="000A4B02"/>
    <w:rsid w:val="000A5A00"/>
    <w:rsid w:val="000A5F9D"/>
    <w:rsid w:val="000A6345"/>
    <w:rsid w:val="000B04BE"/>
    <w:rsid w:val="000B35D3"/>
    <w:rsid w:val="000B3C7F"/>
    <w:rsid w:val="000B3CC1"/>
    <w:rsid w:val="000B5032"/>
    <w:rsid w:val="000B58E8"/>
    <w:rsid w:val="000B6F92"/>
    <w:rsid w:val="000C2068"/>
    <w:rsid w:val="000C5244"/>
    <w:rsid w:val="000C5E50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B59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3459"/>
    <w:rsid w:val="001028D1"/>
    <w:rsid w:val="00103A36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7E1A"/>
    <w:rsid w:val="0013036F"/>
    <w:rsid w:val="00132F63"/>
    <w:rsid w:val="00133624"/>
    <w:rsid w:val="001351E8"/>
    <w:rsid w:val="00135610"/>
    <w:rsid w:val="001359BD"/>
    <w:rsid w:val="0014121A"/>
    <w:rsid w:val="001419F4"/>
    <w:rsid w:val="00142A2A"/>
    <w:rsid w:val="00147771"/>
    <w:rsid w:val="001479FE"/>
    <w:rsid w:val="00151336"/>
    <w:rsid w:val="00152822"/>
    <w:rsid w:val="00154B4E"/>
    <w:rsid w:val="001555FF"/>
    <w:rsid w:val="0015615A"/>
    <w:rsid w:val="001577BE"/>
    <w:rsid w:val="00163C81"/>
    <w:rsid w:val="00164B83"/>
    <w:rsid w:val="00165595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53BE"/>
    <w:rsid w:val="001A611D"/>
    <w:rsid w:val="001A6A04"/>
    <w:rsid w:val="001A6DA4"/>
    <w:rsid w:val="001A75DF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75D"/>
    <w:rsid w:val="0020087F"/>
    <w:rsid w:val="00200FAF"/>
    <w:rsid w:val="002014CD"/>
    <w:rsid w:val="002039AC"/>
    <w:rsid w:val="00210070"/>
    <w:rsid w:val="002139E7"/>
    <w:rsid w:val="002178EF"/>
    <w:rsid w:val="002208F7"/>
    <w:rsid w:val="00220BC3"/>
    <w:rsid w:val="00221439"/>
    <w:rsid w:val="002259F5"/>
    <w:rsid w:val="00227CF0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512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D71"/>
    <w:rsid w:val="002A1E9E"/>
    <w:rsid w:val="002A3496"/>
    <w:rsid w:val="002A741A"/>
    <w:rsid w:val="002A789A"/>
    <w:rsid w:val="002B0091"/>
    <w:rsid w:val="002B77A2"/>
    <w:rsid w:val="002B7BC3"/>
    <w:rsid w:val="002B7EB3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20AC"/>
    <w:rsid w:val="002E33B0"/>
    <w:rsid w:val="002E37E1"/>
    <w:rsid w:val="002E5662"/>
    <w:rsid w:val="002F0DE6"/>
    <w:rsid w:val="002F1170"/>
    <w:rsid w:val="002F1426"/>
    <w:rsid w:val="002F1D47"/>
    <w:rsid w:val="002F332A"/>
    <w:rsid w:val="002F37AF"/>
    <w:rsid w:val="002F40D2"/>
    <w:rsid w:val="002F44D7"/>
    <w:rsid w:val="002F48B6"/>
    <w:rsid w:val="002F6014"/>
    <w:rsid w:val="002F7370"/>
    <w:rsid w:val="002F7FEA"/>
    <w:rsid w:val="00307939"/>
    <w:rsid w:val="003104DC"/>
    <w:rsid w:val="00311114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7283"/>
    <w:rsid w:val="00350452"/>
    <w:rsid w:val="00351F87"/>
    <w:rsid w:val="00352CA2"/>
    <w:rsid w:val="00353322"/>
    <w:rsid w:val="00353573"/>
    <w:rsid w:val="00355E40"/>
    <w:rsid w:val="0035676F"/>
    <w:rsid w:val="00357A35"/>
    <w:rsid w:val="003600C0"/>
    <w:rsid w:val="00360FFB"/>
    <w:rsid w:val="003618CF"/>
    <w:rsid w:val="003619FD"/>
    <w:rsid w:val="003640DD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405F"/>
    <w:rsid w:val="003842C6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13CE"/>
    <w:rsid w:val="003A2E1E"/>
    <w:rsid w:val="003A39D7"/>
    <w:rsid w:val="003A3AD0"/>
    <w:rsid w:val="003A4A03"/>
    <w:rsid w:val="003B0399"/>
    <w:rsid w:val="003B0D78"/>
    <w:rsid w:val="003B1F2A"/>
    <w:rsid w:val="003B31B0"/>
    <w:rsid w:val="003B3797"/>
    <w:rsid w:val="003B3891"/>
    <w:rsid w:val="003B3F44"/>
    <w:rsid w:val="003B6600"/>
    <w:rsid w:val="003C2DB3"/>
    <w:rsid w:val="003C6BF1"/>
    <w:rsid w:val="003C6DAA"/>
    <w:rsid w:val="003C7B6B"/>
    <w:rsid w:val="003D06C4"/>
    <w:rsid w:val="003D0FD4"/>
    <w:rsid w:val="003D1286"/>
    <w:rsid w:val="003D3505"/>
    <w:rsid w:val="003D6CB1"/>
    <w:rsid w:val="003E1DEB"/>
    <w:rsid w:val="003E27F9"/>
    <w:rsid w:val="003E2AE1"/>
    <w:rsid w:val="003E2D8D"/>
    <w:rsid w:val="003E3D7A"/>
    <w:rsid w:val="003E403A"/>
    <w:rsid w:val="003E4B2B"/>
    <w:rsid w:val="003E52C1"/>
    <w:rsid w:val="003F0AD1"/>
    <w:rsid w:val="003F1FE2"/>
    <w:rsid w:val="003F2835"/>
    <w:rsid w:val="003F3BF8"/>
    <w:rsid w:val="003F5E85"/>
    <w:rsid w:val="00400194"/>
    <w:rsid w:val="004011E0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5EA2"/>
    <w:rsid w:val="00456164"/>
    <w:rsid w:val="0045726A"/>
    <w:rsid w:val="0046095B"/>
    <w:rsid w:val="00461C93"/>
    <w:rsid w:val="00462D88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476A"/>
    <w:rsid w:val="00484849"/>
    <w:rsid w:val="00485141"/>
    <w:rsid w:val="004856FE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5E0E"/>
    <w:rsid w:val="004A63BC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1DD0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1B84"/>
    <w:rsid w:val="005247AC"/>
    <w:rsid w:val="005248C4"/>
    <w:rsid w:val="0052585F"/>
    <w:rsid w:val="0052775F"/>
    <w:rsid w:val="00530E23"/>
    <w:rsid w:val="00530EC2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3763B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29E3"/>
    <w:rsid w:val="00563AC0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8FA"/>
    <w:rsid w:val="00583587"/>
    <w:rsid w:val="00584434"/>
    <w:rsid w:val="00585939"/>
    <w:rsid w:val="0058684E"/>
    <w:rsid w:val="00586C72"/>
    <w:rsid w:val="00586EBA"/>
    <w:rsid w:val="0059002F"/>
    <w:rsid w:val="00591BF7"/>
    <w:rsid w:val="00591FD8"/>
    <w:rsid w:val="00594A19"/>
    <w:rsid w:val="00596EB8"/>
    <w:rsid w:val="005A1C9C"/>
    <w:rsid w:val="005A2B60"/>
    <w:rsid w:val="005A3F38"/>
    <w:rsid w:val="005A447C"/>
    <w:rsid w:val="005A5BDF"/>
    <w:rsid w:val="005A67D4"/>
    <w:rsid w:val="005A6FFA"/>
    <w:rsid w:val="005A754A"/>
    <w:rsid w:val="005B03CC"/>
    <w:rsid w:val="005B17A9"/>
    <w:rsid w:val="005B1982"/>
    <w:rsid w:val="005B2BCA"/>
    <w:rsid w:val="005B308D"/>
    <w:rsid w:val="005B3752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21C"/>
    <w:rsid w:val="005E5760"/>
    <w:rsid w:val="005E6221"/>
    <w:rsid w:val="005F0846"/>
    <w:rsid w:val="005F16E3"/>
    <w:rsid w:val="005F212A"/>
    <w:rsid w:val="005F2C03"/>
    <w:rsid w:val="005F546B"/>
    <w:rsid w:val="005F5E36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4F76"/>
    <w:rsid w:val="0062607E"/>
    <w:rsid w:val="0063024F"/>
    <w:rsid w:val="00630CF2"/>
    <w:rsid w:val="0063154B"/>
    <w:rsid w:val="00631A52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7A2F"/>
    <w:rsid w:val="00650450"/>
    <w:rsid w:val="00650F1F"/>
    <w:rsid w:val="006517F7"/>
    <w:rsid w:val="00652A54"/>
    <w:rsid w:val="00653654"/>
    <w:rsid w:val="00654E6C"/>
    <w:rsid w:val="00657D1A"/>
    <w:rsid w:val="00660026"/>
    <w:rsid w:val="006612D7"/>
    <w:rsid w:val="00662D5D"/>
    <w:rsid w:val="00664B8D"/>
    <w:rsid w:val="00664FF5"/>
    <w:rsid w:val="00675D60"/>
    <w:rsid w:val="00675E9D"/>
    <w:rsid w:val="0067640F"/>
    <w:rsid w:val="006775FF"/>
    <w:rsid w:val="00680098"/>
    <w:rsid w:val="006811DF"/>
    <w:rsid w:val="00683870"/>
    <w:rsid w:val="00683895"/>
    <w:rsid w:val="0068534B"/>
    <w:rsid w:val="006855AA"/>
    <w:rsid w:val="0068589A"/>
    <w:rsid w:val="006877EC"/>
    <w:rsid w:val="00687F66"/>
    <w:rsid w:val="00690EC9"/>
    <w:rsid w:val="006910C0"/>
    <w:rsid w:val="006913AB"/>
    <w:rsid w:val="0069223B"/>
    <w:rsid w:val="00694304"/>
    <w:rsid w:val="006953C2"/>
    <w:rsid w:val="00695A72"/>
    <w:rsid w:val="00695B16"/>
    <w:rsid w:val="00695CD5"/>
    <w:rsid w:val="00696505"/>
    <w:rsid w:val="00697C30"/>
    <w:rsid w:val="006A0AE3"/>
    <w:rsid w:val="006A2C4B"/>
    <w:rsid w:val="006A2EC8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5BC0"/>
    <w:rsid w:val="006C61B7"/>
    <w:rsid w:val="006C63B2"/>
    <w:rsid w:val="006C6711"/>
    <w:rsid w:val="006C7A1F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4E04"/>
    <w:rsid w:val="006E5613"/>
    <w:rsid w:val="006E6448"/>
    <w:rsid w:val="006E751F"/>
    <w:rsid w:val="006E7A70"/>
    <w:rsid w:val="006F050D"/>
    <w:rsid w:val="006F1429"/>
    <w:rsid w:val="006F508B"/>
    <w:rsid w:val="006F574F"/>
    <w:rsid w:val="006F57CC"/>
    <w:rsid w:val="00700152"/>
    <w:rsid w:val="007016F9"/>
    <w:rsid w:val="00703A66"/>
    <w:rsid w:val="0070588B"/>
    <w:rsid w:val="007106F3"/>
    <w:rsid w:val="00710E1D"/>
    <w:rsid w:val="00711EA9"/>
    <w:rsid w:val="0071539E"/>
    <w:rsid w:val="00717244"/>
    <w:rsid w:val="00722768"/>
    <w:rsid w:val="007252E8"/>
    <w:rsid w:val="00725D83"/>
    <w:rsid w:val="00726CFF"/>
    <w:rsid w:val="00727122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78A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AC2"/>
    <w:rsid w:val="007620BA"/>
    <w:rsid w:val="007629CC"/>
    <w:rsid w:val="007632BF"/>
    <w:rsid w:val="0076452B"/>
    <w:rsid w:val="00764D8E"/>
    <w:rsid w:val="00767B89"/>
    <w:rsid w:val="0077090B"/>
    <w:rsid w:val="00770B74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3C33"/>
    <w:rsid w:val="007A530B"/>
    <w:rsid w:val="007A678D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5774"/>
    <w:rsid w:val="007D58FD"/>
    <w:rsid w:val="007E026E"/>
    <w:rsid w:val="007E4958"/>
    <w:rsid w:val="007E5376"/>
    <w:rsid w:val="007F0483"/>
    <w:rsid w:val="007F273D"/>
    <w:rsid w:val="007F513C"/>
    <w:rsid w:val="007F5942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20E15"/>
    <w:rsid w:val="00827285"/>
    <w:rsid w:val="0082740B"/>
    <w:rsid w:val="00827D64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9169A"/>
    <w:rsid w:val="00893745"/>
    <w:rsid w:val="00894616"/>
    <w:rsid w:val="008A1E46"/>
    <w:rsid w:val="008A2E1E"/>
    <w:rsid w:val="008A342D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D3384"/>
    <w:rsid w:val="008D41FB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F89"/>
    <w:rsid w:val="008F4E61"/>
    <w:rsid w:val="00900C9C"/>
    <w:rsid w:val="00901B04"/>
    <w:rsid w:val="009039EE"/>
    <w:rsid w:val="009047D7"/>
    <w:rsid w:val="009058C6"/>
    <w:rsid w:val="009068FB"/>
    <w:rsid w:val="00907895"/>
    <w:rsid w:val="00912059"/>
    <w:rsid w:val="00914261"/>
    <w:rsid w:val="00914BF1"/>
    <w:rsid w:val="00915778"/>
    <w:rsid w:val="009161AC"/>
    <w:rsid w:val="00920A3D"/>
    <w:rsid w:val="00924126"/>
    <w:rsid w:val="0092495C"/>
    <w:rsid w:val="00925E4A"/>
    <w:rsid w:val="009264F5"/>
    <w:rsid w:val="00926546"/>
    <w:rsid w:val="009301A1"/>
    <w:rsid w:val="00930C65"/>
    <w:rsid w:val="00932BA3"/>
    <w:rsid w:val="00934F18"/>
    <w:rsid w:val="009364CF"/>
    <w:rsid w:val="009373F6"/>
    <w:rsid w:val="00937E13"/>
    <w:rsid w:val="009410F8"/>
    <w:rsid w:val="00941312"/>
    <w:rsid w:val="009448B1"/>
    <w:rsid w:val="00945ABF"/>
    <w:rsid w:val="009505DC"/>
    <w:rsid w:val="0095151E"/>
    <w:rsid w:val="009523A4"/>
    <w:rsid w:val="00953307"/>
    <w:rsid w:val="00953675"/>
    <w:rsid w:val="00954621"/>
    <w:rsid w:val="0095530B"/>
    <w:rsid w:val="009604C6"/>
    <w:rsid w:val="00960BFB"/>
    <w:rsid w:val="009635F9"/>
    <w:rsid w:val="0096549E"/>
    <w:rsid w:val="009655C0"/>
    <w:rsid w:val="00966B1F"/>
    <w:rsid w:val="009673E8"/>
    <w:rsid w:val="00967791"/>
    <w:rsid w:val="00970B60"/>
    <w:rsid w:val="0097357B"/>
    <w:rsid w:val="0097360C"/>
    <w:rsid w:val="00973B63"/>
    <w:rsid w:val="009760F7"/>
    <w:rsid w:val="00977481"/>
    <w:rsid w:val="00983B37"/>
    <w:rsid w:val="009844F3"/>
    <w:rsid w:val="00987D76"/>
    <w:rsid w:val="00991AE2"/>
    <w:rsid w:val="00992D3D"/>
    <w:rsid w:val="00994831"/>
    <w:rsid w:val="0099564E"/>
    <w:rsid w:val="00995E88"/>
    <w:rsid w:val="00996A6F"/>
    <w:rsid w:val="00997811"/>
    <w:rsid w:val="009A0596"/>
    <w:rsid w:val="009A08AA"/>
    <w:rsid w:val="009A1394"/>
    <w:rsid w:val="009A1666"/>
    <w:rsid w:val="009A22F5"/>
    <w:rsid w:val="009A6A3D"/>
    <w:rsid w:val="009B074C"/>
    <w:rsid w:val="009B0A47"/>
    <w:rsid w:val="009B14A4"/>
    <w:rsid w:val="009B15AF"/>
    <w:rsid w:val="009B3377"/>
    <w:rsid w:val="009B43F6"/>
    <w:rsid w:val="009B4976"/>
    <w:rsid w:val="009B5E7D"/>
    <w:rsid w:val="009B7DF2"/>
    <w:rsid w:val="009C02D6"/>
    <w:rsid w:val="009C101F"/>
    <w:rsid w:val="009C21CA"/>
    <w:rsid w:val="009C2253"/>
    <w:rsid w:val="009C24E3"/>
    <w:rsid w:val="009C2D90"/>
    <w:rsid w:val="009C33F7"/>
    <w:rsid w:val="009C53ED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A8F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570EA"/>
    <w:rsid w:val="00A60BDF"/>
    <w:rsid w:val="00A62930"/>
    <w:rsid w:val="00A639D9"/>
    <w:rsid w:val="00A64390"/>
    <w:rsid w:val="00A64D63"/>
    <w:rsid w:val="00A6509E"/>
    <w:rsid w:val="00A736D8"/>
    <w:rsid w:val="00A73810"/>
    <w:rsid w:val="00A76121"/>
    <w:rsid w:val="00A762C6"/>
    <w:rsid w:val="00A76909"/>
    <w:rsid w:val="00A81217"/>
    <w:rsid w:val="00A85CDA"/>
    <w:rsid w:val="00A86B31"/>
    <w:rsid w:val="00A90C1C"/>
    <w:rsid w:val="00A90DE4"/>
    <w:rsid w:val="00A924E3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B17"/>
    <w:rsid w:val="00AC0999"/>
    <w:rsid w:val="00AC1A80"/>
    <w:rsid w:val="00AC4717"/>
    <w:rsid w:val="00AC51E4"/>
    <w:rsid w:val="00AC5912"/>
    <w:rsid w:val="00AD0004"/>
    <w:rsid w:val="00AD0BB0"/>
    <w:rsid w:val="00AD2150"/>
    <w:rsid w:val="00AD597F"/>
    <w:rsid w:val="00AD7385"/>
    <w:rsid w:val="00AE02EC"/>
    <w:rsid w:val="00AE3398"/>
    <w:rsid w:val="00AE4184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2EB4"/>
    <w:rsid w:val="00B03CCA"/>
    <w:rsid w:val="00B05CD1"/>
    <w:rsid w:val="00B05D0F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66C5"/>
    <w:rsid w:val="00B2705B"/>
    <w:rsid w:val="00B31697"/>
    <w:rsid w:val="00B31F91"/>
    <w:rsid w:val="00B32678"/>
    <w:rsid w:val="00B3417F"/>
    <w:rsid w:val="00B36457"/>
    <w:rsid w:val="00B37A12"/>
    <w:rsid w:val="00B37F5D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70C8A"/>
    <w:rsid w:val="00B7366B"/>
    <w:rsid w:val="00B740C0"/>
    <w:rsid w:val="00B75215"/>
    <w:rsid w:val="00B759D9"/>
    <w:rsid w:val="00B76F54"/>
    <w:rsid w:val="00B82A4C"/>
    <w:rsid w:val="00B83E87"/>
    <w:rsid w:val="00B84AAA"/>
    <w:rsid w:val="00B852D3"/>
    <w:rsid w:val="00B8764F"/>
    <w:rsid w:val="00B87A9D"/>
    <w:rsid w:val="00B90144"/>
    <w:rsid w:val="00B93B05"/>
    <w:rsid w:val="00B93CA6"/>
    <w:rsid w:val="00B95A68"/>
    <w:rsid w:val="00B961C3"/>
    <w:rsid w:val="00B974D4"/>
    <w:rsid w:val="00BA0FA5"/>
    <w:rsid w:val="00BA3077"/>
    <w:rsid w:val="00BA34BA"/>
    <w:rsid w:val="00BA518C"/>
    <w:rsid w:val="00BA67D7"/>
    <w:rsid w:val="00BA6F17"/>
    <w:rsid w:val="00BA7F88"/>
    <w:rsid w:val="00BB06B3"/>
    <w:rsid w:val="00BB10AA"/>
    <w:rsid w:val="00BB3319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04B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5F4E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6D8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879"/>
    <w:rsid w:val="00C85BA4"/>
    <w:rsid w:val="00C86062"/>
    <w:rsid w:val="00C866FB"/>
    <w:rsid w:val="00C90020"/>
    <w:rsid w:val="00C90C55"/>
    <w:rsid w:val="00C9102F"/>
    <w:rsid w:val="00C91B00"/>
    <w:rsid w:val="00C92593"/>
    <w:rsid w:val="00C936D3"/>
    <w:rsid w:val="00C93F37"/>
    <w:rsid w:val="00C94223"/>
    <w:rsid w:val="00CA14E5"/>
    <w:rsid w:val="00CA25AE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953"/>
    <w:rsid w:val="00CC6D92"/>
    <w:rsid w:val="00CD0B9F"/>
    <w:rsid w:val="00CD1C87"/>
    <w:rsid w:val="00CD293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89B"/>
    <w:rsid w:val="00D00441"/>
    <w:rsid w:val="00D01780"/>
    <w:rsid w:val="00D0363D"/>
    <w:rsid w:val="00D03D57"/>
    <w:rsid w:val="00D06756"/>
    <w:rsid w:val="00D06A9A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3BF0"/>
    <w:rsid w:val="00D45EA4"/>
    <w:rsid w:val="00D463B4"/>
    <w:rsid w:val="00D476BD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41FF"/>
    <w:rsid w:val="00D85343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5BA"/>
    <w:rsid w:val="00DB5AE5"/>
    <w:rsid w:val="00DB6388"/>
    <w:rsid w:val="00DB7AA1"/>
    <w:rsid w:val="00DC12C7"/>
    <w:rsid w:val="00DC2794"/>
    <w:rsid w:val="00DC366B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4529"/>
    <w:rsid w:val="00E06429"/>
    <w:rsid w:val="00E10F9F"/>
    <w:rsid w:val="00E11684"/>
    <w:rsid w:val="00E120DC"/>
    <w:rsid w:val="00E12500"/>
    <w:rsid w:val="00E13D15"/>
    <w:rsid w:val="00E15360"/>
    <w:rsid w:val="00E16FA1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358EA"/>
    <w:rsid w:val="00E51245"/>
    <w:rsid w:val="00E516C8"/>
    <w:rsid w:val="00E519D5"/>
    <w:rsid w:val="00E51E27"/>
    <w:rsid w:val="00E5203C"/>
    <w:rsid w:val="00E523D1"/>
    <w:rsid w:val="00E53636"/>
    <w:rsid w:val="00E548F0"/>
    <w:rsid w:val="00E571C3"/>
    <w:rsid w:val="00E6007E"/>
    <w:rsid w:val="00E62FF9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0E4E"/>
    <w:rsid w:val="00E81B86"/>
    <w:rsid w:val="00E82F6C"/>
    <w:rsid w:val="00E86491"/>
    <w:rsid w:val="00E86A1F"/>
    <w:rsid w:val="00E921C0"/>
    <w:rsid w:val="00E93E7A"/>
    <w:rsid w:val="00E9450B"/>
    <w:rsid w:val="00E9469D"/>
    <w:rsid w:val="00E960E0"/>
    <w:rsid w:val="00E96B24"/>
    <w:rsid w:val="00EA031A"/>
    <w:rsid w:val="00EA0BF4"/>
    <w:rsid w:val="00EA0C39"/>
    <w:rsid w:val="00EA2187"/>
    <w:rsid w:val="00EA2F25"/>
    <w:rsid w:val="00EA4107"/>
    <w:rsid w:val="00EA4CC4"/>
    <w:rsid w:val="00EA6352"/>
    <w:rsid w:val="00EA63A7"/>
    <w:rsid w:val="00EA7DB2"/>
    <w:rsid w:val="00EB0054"/>
    <w:rsid w:val="00EB0088"/>
    <w:rsid w:val="00EB0448"/>
    <w:rsid w:val="00EB06E1"/>
    <w:rsid w:val="00EB0A7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1FE9"/>
    <w:rsid w:val="00F14168"/>
    <w:rsid w:val="00F15B19"/>
    <w:rsid w:val="00F1612C"/>
    <w:rsid w:val="00F214A6"/>
    <w:rsid w:val="00F2181D"/>
    <w:rsid w:val="00F23F71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B61"/>
    <w:rsid w:val="00F44BCE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1EC1"/>
    <w:rsid w:val="00F82126"/>
    <w:rsid w:val="00F8495B"/>
    <w:rsid w:val="00F85B0C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4764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CC0"/>
    <w:rsid w:val="00FE3725"/>
    <w:rsid w:val="00FE4715"/>
    <w:rsid w:val="00FE769A"/>
    <w:rsid w:val="00FF02D3"/>
    <w:rsid w:val="00FF05B0"/>
    <w:rsid w:val="00FF1D03"/>
    <w:rsid w:val="00FF50EF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8FC76"/>
  <w15:docId w15:val="{179014BF-7853-4DAB-BCE2-7A59F2AD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E80E4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E80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1A02A-E09D-4E1D-8ABD-83EE809A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3639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24339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</cp:revision>
  <cp:lastPrinted>2018-09-29T09:42:00Z</cp:lastPrinted>
  <dcterms:created xsi:type="dcterms:W3CDTF">2019-09-30T06:49:00Z</dcterms:created>
  <dcterms:modified xsi:type="dcterms:W3CDTF">2022-10-03T10:21:00Z</dcterms:modified>
</cp:coreProperties>
</file>