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1B1" w:rsidRPr="00FF01B1" w:rsidRDefault="00FF01B1" w:rsidP="00FF01B1">
      <w:pPr>
        <w:pStyle w:val="2"/>
        <w:jc w:val="center"/>
        <w:rPr>
          <w:rFonts w:ascii="Times New Roman" w:hAnsi="Times New Roman"/>
          <w:b w:val="0"/>
          <w:i w:val="0"/>
          <w:sz w:val="32"/>
        </w:rPr>
      </w:pPr>
      <w:r w:rsidRPr="00FF01B1">
        <w:rPr>
          <w:rFonts w:ascii="Times New Roman" w:hAnsi="Times New Roman"/>
          <w:b w:val="0"/>
          <w:i w:val="0"/>
          <w:sz w:val="32"/>
        </w:rPr>
        <w:t>Бюджетное профессиональное образовательное учреждение Воронежской области</w:t>
      </w:r>
    </w:p>
    <w:p w:rsidR="00FF01B1" w:rsidRPr="00FF01B1" w:rsidRDefault="00FF01B1" w:rsidP="00FF01B1">
      <w:pPr>
        <w:pStyle w:val="2"/>
        <w:jc w:val="center"/>
        <w:rPr>
          <w:rFonts w:ascii="Times New Roman" w:hAnsi="Times New Roman"/>
          <w:i w:val="0"/>
          <w:sz w:val="32"/>
        </w:rPr>
      </w:pPr>
      <w:r w:rsidRPr="00FF01B1">
        <w:rPr>
          <w:rFonts w:ascii="Times New Roman" w:hAnsi="Times New Roman"/>
          <w:i w:val="0"/>
          <w:sz w:val="32"/>
        </w:rPr>
        <w:t xml:space="preserve"> «ВОРОНЕЖСКИЙ БАЗОВЫЙ МЕДИЦИНСКИЙ КОЛЛЕДЖ»</w:t>
      </w:r>
    </w:p>
    <w:p w:rsidR="00FF01B1" w:rsidRPr="00FF01B1" w:rsidRDefault="00FF01B1" w:rsidP="00FF01B1">
      <w:pPr>
        <w:rPr>
          <w:rFonts w:ascii="Times New Roman" w:hAnsi="Times New Roman" w:cs="Times New Roman"/>
        </w:rPr>
      </w:pPr>
    </w:p>
    <w:p w:rsidR="00FF01B1" w:rsidRPr="00FF01B1" w:rsidRDefault="00FF01B1" w:rsidP="00FF01B1">
      <w:pPr>
        <w:rPr>
          <w:rFonts w:ascii="Times New Roman" w:hAnsi="Times New Roman" w:cs="Times New Roman"/>
        </w:rPr>
      </w:pPr>
    </w:p>
    <w:p w:rsidR="00FF01B1" w:rsidRPr="00FF01B1" w:rsidRDefault="00FF01B1" w:rsidP="00FF01B1">
      <w:pPr>
        <w:rPr>
          <w:rFonts w:ascii="Times New Roman" w:hAnsi="Times New Roman" w:cs="Times New Roman"/>
        </w:rPr>
      </w:pPr>
    </w:p>
    <w:p w:rsidR="00FF01B1" w:rsidRPr="00FF01B1" w:rsidRDefault="00FF01B1" w:rsidP="00FF01B1">
      <w:pPr>
        <w:rPr>
          <w:rFonts w:ascii="Times New Roman" w:hAnsi="Times New Roman" w:cs="Times New Roman"/>
        </w:rPr>
      </w:pPr>
    </w:p>
    <w:p w:rsidR="00FF01B1" w:rsidRPr="00FF01B1" w:rsidRDefault="00FF01B1" w:rsidP="00FF01B1">
      <w:pPr>
        <w:rPr>
          <w:rFonts w:ascii="Times New Roman" w:hAnsi="Times New Roman" w:cs="Times New Roman"/>
        </w:rPr>
      </w:pPr>
    </w:p>
    <w:p w:rsidR="00FF01B1" w:rsidRPr="00FF01B1" w:rsidRDefault="00FF01B1" w:rsidP="00FF01B1">
      <w:pPr>
        <w:rPr>
          <w:rFonts w:ascii="Times New Roman" w:hAnsi="Times New Roman" w:cs="Times New Roman"/>
        </w:rPr>
      </w:pPr>
    </w:p>
    <w:p w:rsidR="00FF01B1" w:rsidRPr="00FF01B1" w:rsidRDefault="00FF01B1" w:rsidP="00FF01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6"/>
          <w:szCs w:val="36"/>
        </w:rPr>
      </w:pPr>
      <w:r w:rsidRPr="00FF01B1">
        <w:rPr>
          <w:rFonts w:ascii="Times New Roman" w:hAnsi="Times New Roman" w:cs="Times New Roman"/>
          <w:b/>
          <w:caps/>
          <w:sz w:val="36"/>
          <w:szCs w:val="36"/>
        </w:rPr>
        <w:t xml:space="preserve">РАБОЧАЯ ПРОГРАММа </w:t>
      </w:r>
    </w:p>
    <w:p w:rsidR="00FF01B1" w:rsidRPr="00FF01B1" w:rsidRDefault="00FF01B1" w:rsidP="00FF01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6"/>
          <w:szCs w:val="36"/>
        </w:rPr>
      </w:pPr>
      <w:r w:rsidRPr="00FF01B1">
        <w:rPr>
          <w:rFonts w:ascii="Times New Roman" w:hAnsi="Times New Roman" w:cs="Times New Roman"/>
          <w:b/>
          <w:caps/>
          <w:sz w:val="36"/>
          <w:szCs w:val="36"/>
        </w:rPr>
        <w:t>ПРОИЗВОДСТВЕННОЙ ПРАКТИКИ</w:t>
      </w:r>
    </w:p>
    <w:p w:rsidR="00FF01B1" w:rsidRPr="00FF01B1" w:rsidRDefault="00FF01B1" w:rsidP="00FF01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6"/>
          <w:szCs w:val="36"/>
        </w:rPr>
      </w:pPr>
    </w:p>
    <w:p w:rsidR="00FF01B1" w:rsidRPr="00FF01B1" w:rsidRDefault="00FF01B1" w:rsidP="00FF01B1">
      <w:pPr>
        <w:jc w:val="center"/>
        <w:rPr>
          <w:rFonts w:ascii="Times New Roman" w:hAnsi="Times New Roman"/>
          <w:sz w:val="40"/>
          <w:szCs w:val="40"/>
        </w:rPr>
      </w:pPr>
      <w:r w:rsidRPr="00FF01B1">
        <w:rPr>
          <w:rFonts w:ascii="Times New Roman" w:hAnsi="Times New Roman"/>
          <w:b/>
          <w:sz w:val="40"/>
          <w:szCs w:val="40"/>
        </w:rPr>
        <w:t xml:space="preserve">ПМ.02 </w:t>
      </w:r>
      <w:r w:rsidRPr="00FF01B1">
        <w:rPr>
          <w:rFonts w:ascii="Times New Roman" w:hAnsi="Times New Roman"/>
          <w:sz w:val="40"/>
          <w:szCs w:val="40"/>
        </w:rPr>
        <w:t>«</w:t>
      </w:r>
      <w:r w:rsidRPr="00FF01B1">
        <w:rPr>
          <w:rFonts w:ascii="Times New Roman" w:hAnsi="Times New Roman"/>
          <w:b/>
          <w:sz w:val="40"/>
          <w:szCs w:val="40"/>
        </w:rPr>
        <w:t>Осуществление лечебно-диагностической деятельности</w:t>
      </w:r>
      <w:r w:rsidRPr="00FF01B1">
        <w:rPr>
          <w:rFonts w:ascii="Times New Roman" w:hAnsi="Times New Roman"/>
          <w:sz w:val="40"/>
          <w:szCs w:val="40"/>
        </w:rPr>
        <w:t>»</w:t>
      </w:r>
    </w:p>
    <w:p w:rsidR="00FF01B1" w:rsidRPr="00FF01B1" w:rsidRDefault="00FF01B1" w:rsidP="00FF01B1">
      <w:pPr>
        <w:spacing w:after="0" w:line="240" w:lineRule="auto"/>
        <w:jc w:val="center"/>
        <w:rPr>
          <w:rFonts w:ascii="Times New Roman" w:eastAsia="Times New Roman" w:hAnsi="Times New Roman"/>
          <w:color w:val="000000"/>
          <w:sz w:val="32"/>
          <w:szCs w:val="32"/>
        </w:rPr>
      </w:pPr>
      <w:r w:rsidRPr="00FF01B1">
        <w:rPr>
          <w:rFonts w:ascii="Times New Roman" w:hAnsi="Times New Roman" w:cs="Times New Roman"/>
          <w:b/>
          <w:sz w:val="32"/>
          <w:szCs w:val="32"/>
        </w:rPr>
        <w:t>МДК</w:t>
      </w:r>
      <w:r w:rsidRPr="00FF01B1">
        <w:rPr>
          <w:rFonts w:ascii="Times New Roman" w:eastAsia="Calibri" w:hAnsi="Times New Roman" w:cs="Times New Roman"/>
          <w:b/>
          <w:bCs/>
          <w:sz w:val="32"/>
          <w:szCs w:val="32"/>
        </w:rPr>
        <w:t xml:space="preserve"> 02.01 </w:t>
      </w:r>
      <w:r w:rsidRPr="00FF01B1">
        <w:rPr>
          <w:rFonts w:ascii="Times New Roman" w:hAnsi="Times New Roman"/>
          <w:b/>
          <w:color w:val="000000"/>
          <w:sz w:val="32"/>
          <w:szCs w:val="32"/>
        </w:rPr>
        <w:t>Проведение медицинского обследования с целью диагностики, назначения  и проведения лечения заболеваний терапевтического профиля</w:t>
      </w:r>
    </w:p>
    <w:p w:rsidR="00FF01B1" w:rsidRPr="00FF01B1" w:rsidRDefault="00FF01B1" w:rsidP="00FF01B1">
      <w:pPr>
        <w:shd w:val="clear" w:color="auto" w:fill="FFFFFF"/>
        <w:tabs>
          <w:tab w:val="left" w:pos="1450"/>
        </w:tabs>
        <w:spacing w:line="317" w:lineRule="exact"/>
        <w:ind w:left="-110"/>
        <w:jc w:val="center"/>
        <w:rPr>
          <w:rFonts w:ascii="Times New Roman" w:hAnsi="Times New Roman" w:cs="Times New Roman"/>
          <w:b/>
          <w:sz w:val="32"/>
          <w:szCs w:val="32"/>
        </w:rPr>
      </w:pPr>
    </w:p>
    <w:p w:rsidR="00FF01B1" w:rsidRPr="00FF01B1" w:rsidRDefault="00FF01B1" w:rsidP="00FF01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36"/>
          <w:szCs w:val="36"/>
        </w:rPr>
      </w:pPr>
    </w:p>
    <w:p w:rsidR="00FF01B1" w:rsidRPr="00FF01B1" w:rsidRDefault="00FF01B1" w:rsidP="00FF01B1">
      <w:pPr>
        <w:jc w:val="center"/>
        <w:rPr>
          <w:rFonts w:ascii="Times New Roman" w:hAnsi="Times New Roman"/>
          <w:sz w:val="36"/>
          <w:szCs w:val="36"/>
        </w:rPr>
      </w:pPr>
      <w:r w:rsidRPr="00FF01B1">
        <w:rPr>
          <w:rFonts w:ascii="Times New Roman" w:hAnsi="Times New Roman"/>
          <w:sz w:val="36"/>
          <w:szCs w:val="36"/>
        </w:rPr>
        <w:t xml:space="preserve">для специальности </w:t>
      </w:r>
      <w:r w:rsidRPr="00FF01B1">
        <w:rPr>
          <w:rFonts w:ascii="Times New Roman" w:hAnsi="Times New Roman"/>
          <w:b/>
          <w:sz w:val="36"/>
          <w:szCs w:val="36"/>
        </w:rPr>
        <w:t xml:space="preserve">31.02.01  </w:t>
      </w:r>
      <w:r w:rsidRPr="00FF01B1">
        <w:rPr>
          <w:rFonts w:ascii="Times New Roman" w:hAnsi="Times New Roman"/>
          <w:sz w:val="36"/>
          <w:szCs w:val="36"/>
        </w:rPr>
        <w:t>«Лечебное дело»</w:t>
      </w:r>
      <w:r w:rsidRPr="00FF01B1">
        <w:rPr>
          <w:rFonts w:ascii="Times New Roman" w:hAnsi="Times New Roman" w:cs="Times New Roman"/>
          <w:b/>
          <w:sz w:val="36"/>
          <w:szCs w:val="36"/>
        </w:rPr>
        <w:t xml:space="preserve"> </w:t>
      </w:r>
    </w:p>
    <w:p w:rsidR="00FF01B1" w:rsidRDefault="00FF01B1" w:rsidP="00FF01B1">
      <w:pPr>
        <w:rPr>
          <w:rFonts w:ascii="Times New Roman" w:hAnsi="Times New Roman" w:cs="Times New Roman"/>
        </w:rPr>
      </w:pPr>
    </w:p>
    <w:p w:rsidR="00FF01B1" w:rsidRDefault="00FF01B1" w:rsidP="00FF01B1">
      <w:pPr>
        <w:rPr>
          <w:rFonts w:ascii="Times New Roman" w:hAnsi="Times New Roman" w:cs="Times New Roman"/>
        </w:rPr>
      </w:pPr>
    </w:p>
    <w:p w:rsidR="00FF01B1" w:rsidRDefault="00FF01B1" w:rsidP="00FF01B1">
      <w:pPr>
        <w:rPr>
          <w:rFonts w:ascii="Times New Roman" w:hAnsi="Times New Roman" w:cs="Times New Roman"/>
        </w:rPr>
      </w:pPr>
    </w:p>
    <w:p w:rsidR="00FF01B1" w:rsidRPr="00FF01B1" w:rsidRDefault="00FF01B1" w:rsidP="00FF01B1">
      <w:pPr>
        <w:rPr>
          <w:rFonts w:ascii="Times New Roman" w:hAnsi="Times New Roman" w:cs="Times New Roman"/>
        </w:rPr>
      </w:pPr>
    </w:p>
    <w:p w:rsidR="00FF01B1" w:rsidRPr="00FF01B1" w:rsidRDefault="00151544" w:rsidP="00FF01B1">
      <w:pPr>
        <w:pStyle w:val="6"/>
        <w:jc w:val="center"/>
        <w:rPr>
          <w:rFonts w:ascii="Times New Roman" w:hAnsi="Times New Roman" w:cs="Times New Roman"/>
          <w:i w:val="0"/>
          <w:color w:val="auto"/>
          <w:sz w:val="32"/>
          <w:szCs w:val="32"/>
        </w:rPr>
      </w:pPr>
      <w:r>
        <w:rPr>
          <w:rFonts w:ascii="Times New Roman" w:hAnsi="Times New Roman" w:cs="Times New Roman"/>
          <w:i w:val="0"/>
          <w:color w:val="auto"/>
          <w:sz w:val="32"/>
          <w:szCs w:val="32"/>
        </w:rPr>
        <w:t>ВОРОНЕЖ, 20 ______</w:t>
      </w:r>
      <w:r w:rsidR="00FF01B1" w:rsidRPr="00FF01B1">
        <w:rPr>
          <w:rFonts w:ascii="Times New Roman" w:hAnsi="Times New Roman" w:cs="Times New Roman"/>
          <w:i w:val="0"/>
          <w:color w:val="auto"/>
          <w:sz w:val="32"/>
          <w:szCs w:val="32"/>
        </w:rPr>
        <w:t>г.</w:t>
      </w:r>
    </w:p>
    <w:p w:rsidR="00FF01B1" w:rsidRPr="00FF01B1" w:rsidRDefault="00FF01B1" w:rsidP="002F4496">
      <w:pPr>
        <w:pStyle w:val="2"/>
        <w:jc w:val="center"/>
        <w:rPr>
          <w:rFonts w:ascii="Times New Roman" w:hAnsi="Times New Roman"/>
          <w:b w:val="0"/>
          <w:i w:val="0"/>
          <w:sz w:val="32"/>
        </w:rPr>
      </w:pPr>
    </w:p>
    <w:p w:rsidR="002F4496" w:rsidRDefault="002F4496" w:rsidP="002F4496">
      <w:pPr>
        <w:tabs>
          <w:tab w:val="left" w:pos="5760"/>
        </w:tabs>
        <w:spacing w:after="0" w:line="240" w:lineRule="auto"/>
        <w:rPr>
          <w:rFonts w:ascii="Times New Roman" w:hAnsi="Times New Roman"/>
          <w:sz w:val="28"/>
          <w:szCs w:val="28"/>
        </w:rPr>
      </w:pPr>
    </w:p>
    <w:p w:rsidR="002F4496" w:rsidRDefault="002F4496" w:rsidP="002F4496">
      <w:pPr>
        <w:tabs>
          <w:tab w:val="left" w:pos="5760"/>
        </w:tabs>
        <w:spacing w:after="0" w:line="240" w:lineRule="auto"/>
        <w:rPr>
          <w:rFonts w:ascii="Times New Roman" w:hAnsi="Times New Roman"/>
          <w:sz w:val="28"/>
          <w:szCs w:val="28"/>
        </w:rPr>
      </w:pPr>
    </w:p>
    <w:tbl>
      <w:tblPr>
        <w:tblStyle w:val="af1"/>
        <w:tblW w:w="0" w:type="auto"/>
        <w:tblLook w:val="04A0" w:firstRow="1" w:lastRow="0" w:firstColumn="1" w:lastColumn="0" w:noHBand="0" w:noVBand="1"/>
      </w:tblPr>
      <w:tblGrid>
        <w:gridCol w:w="4786"/>
        <w:gridCol w:w="4785"/>
      </w:tblGrid>
      <w:tr w:rsidR="00753EFF" w:rsidTr="008007F4">
        <w:trPr>
          <w:trHeight w:val="6102"/>
        </w:trPr>
        <w:tc>
          <w:tcPr>
            <w:tcW w:w="4786" w:type="dxa"/>
          </w:tcPr>
          <w:p w:rsidR="00753EFF" w:rsidRDefault="00753EFF" w:rsidP="008007F4">
            <w:pPr>
              <w:rPr>
                <w:rFonts w:ascii="Times New Roman" w:hAnsi="Times New Roman" w:cs="Times New Roman"/>
                <w:bCs/>
                <w:iCs/>
                <w:sz w:val="24"/>
                <w:szCs w:val="24"/>
              </w:rPr>
            </w:pPr>
            <w:r w:rsidRPr="007308BA">
              <w:rPr>
                <w:rFonts w:ascii="Times New Roman" w:hAnsi="Times New Roman" w:cs="Times New Roman"/>
                <w:bCs/>
                <w:iCs/>
                <w:sz w:val="24"/>
                <w:szCs w:val="24"/>
              </w:rPr>
              <w:t>Одобрена ЦМК</w:t>
            </w:r>
          </w:p>
          <w:p w:rsidR="00753EFF" w:rsidRDefault="00753EFF" w:rsidP="008007F4">
            <w:pPr>
              <w:rPr>
                <w:rFonts w:ascii="Times New Roman" w:hAnsi="Times New Roman" w:cs="Times New Roman"/>
                <w:bCs/>
                <w:iCs/>
                <w:sz w:val="24"/>
                <w:szCs w:val="24"/>
              </w:rPr>
            </w:pPr>
          </w:p>
          <w:p w:rsidR="00753EFF" w:rsidRDefault="00753EFF" w:rsidP="008007F4">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w:t>
            </w:r>
          </w:p>
          <w:p w:rsidR="00753EFF" w:rsidRDefault="00753EFF" w:rsidP="008007F4">
            <w:pPr>
              <w:rPr>
                <w:rFonts w:ascii="Times New Roman" w:hAnsi="Times New Roman" w:cs="Times New Roman"/>
                <w:bCs/>
                <w:iCs/>
                <w:sz w:val="24"/>
                <w:szCs w:val="24"/>
              </w:rPr>
            </w:pPr>
          </w:p>
          <w:p w:rsidR="00753EFF" w:rsidRDefault="00753EFF" w:rsidP="008007F4">
            <w:pPr>
              <w:rPr>
                <w:rFonts w:ascii="Times New Roman" w:hAnsi="Times New Roman" w:cs="Times New Roman"/>
                <w:bCs/>
                <w:iCs/>
                <w:sz w:val="24"/>
                <w:szCs w:val="24"/>
              </w:rPr>
            </w:pPr>
            <w:r w:rsidRPr="007308BA">
              <w:rPr>
                <w:rFonts w:ascii="Times New Roman" w:hAnsi="Times New Roman" w:cs="Times New Roman"/>
                <w:bCs/>
                <w:iCs/>
                <w:sz w:val="24"/>
                <w:szCs w:val="24"/>
              </w:rPr>
              <w:t>Протокол №</w:t>
            </w:r>
          </w:p>
          <w:p w:rsidR="00753EFF" w:rsidRDefault="00753EFF" w:rsidP="008007F4">
            <w:pPr>
              <w:rPr>
                <w:rFonts w:ascii="Times New Roman" w:hAnsi="Times New Roman" w:cs="Times New Roman"/>
                <w:bCs/>
                <w:iCs/>
                <w:sz w:val="24"/>
                <w:szCs w:val="24"/>
              </w:rPr>
            </w:pPr>
          </w:p>
          <w:p w:rsidR="00753EFF" w:rsidRDefault="00753EFF" w:rsidP="008007F4">
            <w:pPr>
              <w:rPr>
                <w:rFonts w:ascii="Times New Roman" w:hAnsi="Times New Roman" w:cs="Times New Roman"/>
                <w:bCs/>
                <w:iCs/>
                <w:sz w:val="24"/>
                <w:szCs w:val="24"/>
              </w:rPr>
            </w:pPr>
            <w:r>
              <w:rPr>
                <w:rFonts w:ascii="Times New Roman" w:hAnsi="Times New Roman" w:cs="Times New Roman"/>
                <w:bCs/>
                <w:iCs/>
                <w:sz w:val="24"/>
                <w:szCs w:val="24"/>
              </w:rPr>
              <w:t xml:space="preserve">От «      » августа 20    </w:t>
            </w:r>
            <w:r w:rsidRPr="007308BA">
              <w:rPr>
                <w:rFonts w:ascii="Times New Roman" w:hAnsi="Times New Roman" w:cs="Times New Roman"/>
                <w:bCs/>
                <w:iCs/>
                <w:sz w:val="24"/>
                <w:szCs w:val="24"/>
              </w:rPr>
              <w:t xml:space="preserve"> г.</w:t>
            </w:r>
          </w:p>
          <w:p w:rsidR="00753EFF" w:rsidRDefault="00753EFF" w:rsidP="008007F4">
            <w:pPr>
              <w:rPr>
                <w:rFonts w:ascii="Times New Roman" w:hAnsi="Times New Roman" w:cs="Times New Roman"/>
                <w:bCs/>
                <w:iCs/>
                <w:sz w:val="24"/>
                <w:szCs w:val="24"/>
              </w:rPr>
            </w:pPr>
          </w:p>
          <w:p w:rsidR="00753EFF" w:rsidRDefault="00753EFF" w:rsidP="008007F4">
            <w:pPr>
              <w:rPr>
                <w:rFonts w:ascii="Times New Roman" w:hAnsi="Times New Roman" w:cs="Times New Roman"/>
                <w:bCs/>
                <w:iCs/>
                <w:sz w:val="24"/>
                <w:szCs w:val="24"/>
              </w:rPr>
            </w:pPr>
            <w:r w:rsidRPr="007308BA">
              <w:rPr>
                <w:rFonts w:ascii="Times New Roman" w:hAnsi="Times New Roman" w:cs="Times New Roman"/>
                <w:bCs/>
                <w:iCs/>
                <w:sz w:val="24"/>
                <w:szCs w:val="24"/>
              </w:rPr>
              <w:t xml:space="preserve">Председатель:                                                </w:t>
            </w:r>
          </w:p>
          <w:p w:rsidR="00753EFF" w:rsidRDefault="00753EFF" w:rsidP="008007F4">
            <w:pPr>
              <w:rPr>
                <w:rFonts w:ascii="Times New Roman" w:hAnsi="Times New Roman" w:cs="Times New Roman"/>
                <w:bCs/>
                <w:iCs/>
                <w:sz w:val="24"/>
                <w:szCs w:val="24"/>
              </w:rPr>
            </w:pPr>
          </w:p>
          <w:p w:rsidR="00753EFF" w:rsidRDefault="00753EFF" w:rsidP="008007F4">
            <w:pPr>
              <w:rPr>
                <w:rFonts w:ascii="Times New Roman" w:hAnsi="Times New Roman" w:cs="Times New Roman"/>
                <w:bCs/>
                <w:iCs/>
                <w:sz w:val="24"/>
                <w:szCs w:val="24"/>
              </w:rPr>
            </w:pPr>
          </w:p>
          <w:p w:rsidR="00753EFF" w:rsidRPr="007308BA" w:rsidRDefault="00753EFF" w:rsidP="008007F4">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_______________________________</w:t>
            </w:r>
          </w:p>
          <w:p w:rsidR="00753EFF" w:rsidRDefault="00753EFF" w:rsidP="008007F4">
            <w:pPr>
              <w:rPr>
                <w:rFonts w:ascii="Times New Roman" w:hAnsi="Times New Roman" w:cs="Times New Roman"/>
                <w:bCs/>
                <w:iCs/>
                <w:sz w:val="24"/>
                <w:szCs w:val="24"/>
              </w:rPr>
            </w:pPr>
          </w:p>
          <w:p w:rsidR="00753EFF" w:rsidRDefault="00753EFF" w:rsidP="008007F4">
            <w:pPr>
              <w:jc w:val="center"/>
              <w:rPr>
                <w:rFonts w:ascii="Times New Roman" w:hAnsi="Times New Roman" w:cs="Times New Roman"/>
                <w:bCs/>
                <w:iCs/>
                <w:sz w:val="24"/>
                <w:szCs w:val="24"/>
              </w:rPr>
            </w:pPr>
          </w:p>
          <w:p w:rsidR="00753EFF" w:rsidRDefault="00753EFF" w:rsidP="008007F4">
            <w:pPr>
              <w:jc w:val="center"/>
              <w:rPr>
                <w:rFonts w:ascii="Times New Roman" w:hAnsi="Times New Roman" w:cs="Times New Roman"/>
                <w:bCs/>
                <w:sz w:val="24"/>
                <w:szCs w:val="24"/>
              </w:rPr>
            </w:pPr>
          </w:p>
        </w:tc>
        <w:tc>
          <w:tcPr>
            <w:tcW w:w="4785" w:type="dxa"/>
          </w:tcPr>
          <w:p w:rsidR="00753EFF" w:rsidRPr="006E72EE" w:rsidRDefault="00753EFF" w:rsidP="008007F4">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 xml:space="preserve">- </w:t>
            </w:r>
            <w:r w:rsidRPr="006E72EE">
              <w:rPr>
                <w:rFonts w:ascii="Times New Roman" w:hAnsi="Times New Roman" w:cs="Times New Roman"/>
                <w:sz w:val="24"/>
                <w:szCs w:val="24"/>
              </w:rPr>
              <w:t>ФГОС</w:t>
            </w:r>
            <w:r>
              <w:rPr>
                <w:rFonts w:ascii="Times New Roman" w:hAnsi="Times New Roman" w:cs="Times New Roman"/>
                <w:sz w:val="24"/>
                <w:szCs w:val="24"/>
              </w:rPr>
              <w:t xml:space="preserve"> СПО 31.02.01</w:t>
            </w:r>
            <w:r w:rsidRPr="006E72EE">
              <w:rPr>
                <w:rFonts w:ascii="Times New Roman" w:hAnsi="Times New Roman" w:cs="Times New Roman"/>
                <w:sz w:val="24"/>
                <w:szCs w:val="24"/>
              </w:rPr>
              <w:t>-05</w:t>
            </w:r>
          </w:p>
          <w:p w:rsidR="00753EFF" w:rsidRPr="006E72EE" w:rsidRDefault="00753EFF" w:rsidP="008007F4">
            <w:pPr>
              <w:tabs>
                <w:tab w:val="left" w:pos="5760"/>
              </w:tabs>
              <w:ind w:left="178"/>
              <w:jc w:val="both"/>
              <w:rPr>
                <w:rFonts w:ascii="Times New Roman" w:hAnsi="Times New Roman" w:cs="Times New Roman"/>
                <w:sz w:val="24"/>
                <w:szCs w:val="24"/>
              </w:rPr>
            </w:pPr>
            <w:r w:rsidRPr="006E72EE">
              <w:rPr>
                <w:rFonts w:ascii="Times New Roman" w:hAnsi="Times New Roman" w:cs="Times New Roman"/>
                <w:sz w:val="24"/>
                <w:szCs w:val="24"/>
              </w:rPr>
              <w:t>по специальности «</w:t>
            </w:r>
            <w:r>
              <w:rPr>
                <w:rFonts w:ascii="Times New Roman" w:hAnsi="Times New Roman" w:cs="Times New Roman"/>
                <w:sz w:val="24"/>
                <w:szCs w:val="24"/>
              </w:rPr>
              <w:t>Лечебное дело</w:t>
            </w:r>
            <w:r w:rsidRPr="006E72EE">
              <w:rPr>
                <w:rFonts w:ascii="Times New Roman" w:hAnsi="Times New Roman" w:cs="Times New Roman"/>
                <w:sz w:val="24"/>
                <w:szCs w:val="24"/>
              </w:rPr>
              <w:t>»</w:t>
            </w:r>
          </w:p>
          <w:p w:rsidR="00753EFF" w:rsidRPr="006E72EE" w:rsidRDefault="00753EFF" w:rsidP="008007F4">
            <w:pPr>
              <w:tabs>
                <w:tab w:val="left" w:pos="5760"/>
              </w:tabs>
              <w:ind w:left="178"/>
              <w:jc w:val="both"/>
              <w:rPr>
                <w:rFonts w:ascii="Times New Roman" w:hAnsi="Times New Roman" w:cs="Times New Roman"/>
                <w:sz w:val="24"/>
                <w:szCs w:val="24"/>
              </w:rPr>
            </w:pPr>
            <w:r w:rsidRPr="006E72EE">
              <w:rPr>
                <w:rFonts w:ascii="Times New Roman" w:hAnsi="Times New Roman" w:cs="Times New Roman"/>
                <w:sz w:val="24"/>
                <w:szCs w:val="24"/>
              </w:rPr>
              <w:t>Минпросвещения России</w:t>
            </w:r>
          </w:p>
          <w:p w:rsidR="00753EFF" w:rsidRPr="006E72EE" w:rsidRDefault="00753EFF" w:rsidP="008007F4">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Приказ от 04 июля 2022 г. № 526</w:t>
            </w:r>
          </w:p>
          <w:p w:rsidR="00753EFF" w:rsidRDefault="00753EFF" w:rsidP="008007F4">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 Приказ Минпросвещения РФ от 03.07.2024 г. № 464</w:t>
            </w:r>
          </w:p>
          <w:p w:rsidR="00753EFF" w:rsidRPr="006E72EE" w:rsidRDefault="00753EFF" w:rsidP="008007F4">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«О внесении изменений в ФГОС СПО»</w:t>
            </w:r>
          </w:p>
          <w:p w:rsidR="00753EFF" w:rsidRPr="000C3181" w:rsidRDefault="00753EFF" w:rsidP="008007F4">
            <w:pPr>
              <w:tabs>
                <w:tab w:val="left" w:pos="5760"/>
              </w:tabs>
              <w:ind w:left="178"/>
              <w:rPr>
                <w:rFonts w:ascii="Times New Roman" w:hAnsi="Times New Roman" w:cs="Times New Roman"/>
                <w:sz w:val="24"/>
                <w:szCs w:val="24"/>
              </w:rPr>
            </w:pPr>
            <w:r w:rsidRPr="000C3181">
              <w:rPr>
                <w:rFonts w:ascii="Times New Roman" w:hAnsi="Times New Roman" w:cs="Times New Roman"/>
                <w:sz w:val="24"/>
                <w:szCs w:val="24"/>
              </w:rPr>
              <w:t>- Профессиональным стандартом</w:t>
            </w:r>
          </w:p>
          <w:p w:rsidR="00753EFF" w:rsidRPr="000C3181" w:rsidRDefault="00753EFF" w:rsidP="008007F4">
            <w:pPr>
              <w:tabs>
                <w:tab w:val="left" w:pos="5760"/>
              </w:tabs>
              <w:ind w:left="178"/>
              <w:rPr>
                <w:rFonts w:ascii="Times New Roman" w:hAnsi="Times New Roman" w:cs="Times New Roman"/>
                <w:sz w:val="24"/>
                <w:szCs w:val="24"/>
              </w:rPr>
            </w:pPr>
            <w:r>
              <w:rPr>
                <w:rFonts w:ascii="Times New Roman" w:hAnsi="Times New Roman" w:cs="Times New Roman"/>
                <w:sz w:val="24"/>
                <w:szCs w:val="24"/>
              </w:rPr>
              <w:t>Фельдшер скорой медицинской помощи</w:t>
            </w:r>
            <w:r w:rsidRPr="000C3181">
              <w:rPr>
                <w:rFonts w:ascii="Times New Roman" w:hAnsi="Times New Roman" w:cs="Times New Roman"/>
                <w:sz w:val="24"/>
                <w:szCs w:val="24"/>
              </w:rPr>
              <w:t xml:space="preserve"> Минтруд России </w:t>
            </w:r>
          </w:p>
          <w:p w:rsidR="00753EFF" w:rsidRPr="000C3181" w:rsidRDefault="00753EFF" w:rsidP="008007F4">
            <w:pPr>
              <w:tabs>
                <w:tab w:val="left" w:pos="5760"/>
              </w:tabs>
              <w:ind w:left="178"/>
              <w:rPr>
                <w:rFonts w:ascii="Times New Roman" w:hAnsi="Times New Roman" w:cs="Times New Roman"/>
                <w:sz w:val="24"/>
                <w:szCs w:val="24"/>
              </w:rPr>
            </w:pPr>
            <w:r>
              <w:rPr>
                <w:rFonts w:ascii="Times New Roman" w:hAnsi="Times New Roman" w:cs="Times New Roman"/>
                <w:sz w:val="24"/>
                <w:szCs w:val="24"/>
              </w:rPr>
              <w:t xml:space="preserve">Приказ от </w:t>
            </w:r>
            <w:r w:rsidRPr="000C3181">
              <w:rPr>
                <w:rFonts w:ascii="Times New Roman" w:hAnsi="Times New Roman" w:cs="Times New Roman"/>
                <w:sz w:val="24"/>
                <w:szCs w:val="24"/>
              </w:rPr>
              <w:t>1</w:t>
            </w:r>
            <w:r>
              <w:rPr>
                <w:rFonts w:ascii="Times New Roman" w:hAnsi="Times New Roman" w:cs="Times New Roman"/>
                <w:sz w:val="24"/>
                <w:szCs w:val="24"/>
              </w:rPr>
              <w:t>3</w:t>
            </w:r>
            <w:r w:rsidRPr="000C3181">
              <w:rPr>
                <w:rFonts w:ascii="Times New Roman" w:hAnsi="Times New Roman" w:cs="Times New Roman"/>
                <w:sz w:val="24"/>
                <w:szCs w:val="24"/>
              </w:rPr>
              <w:t xml:space="preserve"> </w:t>
            </w:r>
            <w:r>
              <w:rPr>
                <w:rFonts w:ascii="Times New Roman" w:hAnsi="Times New Roman" w:cs="Times New Roman"/>
                <w:sz w:val="24"/>
                <w:szCs w:val="24"/>
              </w:rPr>
              <w:t>января</w:t>
            </w:r>
            <w:r w:rsidRPr="000C3181">
              <w:rPr>
                <w:rFonts w:ascii="Times New Roman" w:hAnsi="Times New Roman" w:cs="Times New Roman"/>
                <w:sz w:val="24"/>
                <w:szCs w:val="24"/>
              </w:rPr>
              <w:t xml:space="preserve"> 202</w:t>
            </w:r>
            <w:r>
              <w:rPr>
                <w:rFonts w:ascii="Times New Roman" w:hAnsi="Times New Roman" w:cs="Times New Roman"/>
                <w:sz w:val="24"/>
                <w:szCs w:val="24"/>
              </w:rPr>
              <w:t>1 г. № 3</w:t>
            </w:r>
            <w:r w:rsidRPr="000C3181">
              <w:rPr>
                <w:rFonts w:ascii="Times New Roman" w:hAnsi="Times New Roman" w:cs="Times New Roman"/>
                <w:sz w:val="24"/>
                <w:szCs w:val="24"/>
              </w:rPr>
              <w:t xml:space="preserve"> н</w:t>
            </w:r>
          </w:p>
          <w:p w:rsidR="00753EFF" w:rsidRPr="000C3181" w:rsidRDefault="00753EFF" w:rsidP="008007F4">
            <w:pPr>
              <w:rPr>
                <w:rFonts w:ascii="Times New Roman" w:hAnsi="Times New Roman" w:cs="Times New Roman"/>
                <w:bCs/>
                <w:iCs/>
                <w:sz w:val="24"/>
                <w:szCs w:val="24"/>
              </w:rPr>
            </w:pPr>
            <w:r w:rsidRPr="000C3181">
              <w:rPr>
                <w:rFonts w:ascii="Times New Roman" w:hAnsi="Times New Roman" w:cs="Times New Roman"/>
                <w:bCs/>
                <w:iCs/>
                <w:sz w:val="24"/>
                <w:szCs w:val="24"/>
              </w:rPr>
              <w:t xml:space="preserve">                                                      </w:t>
            </w:r>
          </w:p>
          <w:p w:rsidR="00753EFF" w:rsidRPr="007308BA" w:rsidRDefault="00753EFF" w:rsidP="008007F4">
            <w:pPr>
              <w:jc w:val="right"/>
              <w:rPr>
                <w:rFonts w:ascii="Times New Roman" w:hAnsi="Times New Roman" w:cs="Times New Roman"/>
                <w:bCs/>
                <w:iCs/>
                <w:sz w:val="24"/>
                <w:szCs w:val="24"/>
              </w:rPr>
            </w:pPr>
            <w:r>
              <w:rPr>
                <w:rFonts w:ascii="Times New Roman" w:hAnsi="Times New Roman" w:cs="Times New Roman"/>
                <w:bCs/>
                <w:iCs/>
                <w:sz w:val="24"/>
                <w:szCs w:val="24"/>
              </w:rPr>
              <w:t xml:space="preserve">               Зав. практикой</w:t>
            </w:r>
            <w:r w:rsidRPr="007308BA">
              <w:rPr>
                <w:rFonts w:ascii="Times New Roman" w:hAnsi="Times New Roman" w:cs="Times New Roman"/>
                <w:bCs/>
                <w:iCs/>
                <w:sz w:val="24"/>
                <w:szCs w:val="24"/>
              </w:rPr>
              <w:t>:</w:t>
            </w:r>
          </w:p>
          <w:p w:rsidR="00753EFF" w:rsidRDefault="00753EFF" w:rsidP="008007F4">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w:t>
            </w:r>
            <w:r>
              <w:rPr>
                <w:rFonts w:ascii="Times New Roman" w:hAnsi="Times New Roman" w:cs="Times New Roman"/>
                <w:bCs/>
                <w:iCs/>
                <w:sz w:val="24"/>
                <w:szCs w:val="24"/>
              </w:rPr>
              <w:t xml:space="preserve">                               Жихарева Н.И.</w:t>
            </w:r>
            <w:r w:rsidRPr="007308BA">
              <w:rPr>
                <w:rFonts w:ascii="Times New Roman" w:hAnsi="Times New Roman" w:cs="Times New Roman"/>
                <w:bCs/>
                <w:iCs/>
                <w:sz w:val="24"/>
                <w:szCs w:val="24"/>
              </w:rPr>
              <w:t xml:space="preserve">                    _______________________________  </w:t>
            </w:r>
            <w:r>
              <w:rPr>
                <w:rFonts w:ascii="Times New Roman" w:hAnsi="Times New Roman" w:cs="Times New Roman"/>
                <w:bCs/>
                <w:iCs/>
                <w:sz w:val="24"/>
                <w:szCs w:val="24"/>
              </w:rPr>
              <w:t xml:space="preserve">            </w:t>
            </w:r>
          </w:p>
          <w:p w:rsidR="00753EFF" w:rsidRDefault="00753EFF" w:rsidP="008007F4">
            <w:pPr>
              <w:jc w:val="center"/>
              <w:rPr>
                <w:rFonts w:ascii="Times New Roman" w:hAnsi="Times New Roman" w:cs="Times New Roman"/>
                <w:bCs/>
                <w:iCs/>
                <w:sz w:val="24"/>
                <w:szCs w:val="24"/>
              </w:rPr>
            </w:pPr>
            <w:r>
              <w:rPr>
                <w:rFonts w:ascii="Times New Roman" w:hAnsi="Times New Roman" w:cs="Times New Roman"/>
                <w:bCs/>
                <w:iCs/>
                <w:sz w:val="24"/>
                <w:szCs w:val="24"/>
              </w:rPr>
              <w:t xml:space="preserve">                                        </w:t>
            </w:r>
          </w:p>
          <w:p w:rsidR="00753EFF" w:rsidRDefault="00753EFF" w:rsidP="008007F4">
            <w:pPr>
              <w:jc w:val="right"/>
              <w:rPr>
                <w:rFonts w:ascii="Times New Roman" w:hAnsi="Times New Roman" w:cs="Times New Roman"/>
                <w:bCs/>
                <w:iCs/>
                <w:sz w:val="24"/>
                <w:szCs w:val="24"/>
              </w:rPr>
            </w:pPr>
            <w:r>
              <w:rPr>
                <w:rFonts w:ascii="Times New Roman" w:hAnsi="Times New Roman" w:cs="Times New Roman"/>
                <w:bCs/>
                <w:iCs/>
                <w:sz w:val="24"/>
                <w:szCs w:val="24"/>
              </w:rPr>
              <w:t xml:space="preserve">«     » августа 20     </w:t>
            </w:r>
            <w:r w:rsidRPr="007308BA">
              <w:rPr>
                <w:rFonts w:ascii="Times New Roman" w:hAnsi="Times New Roman" w:cs="Times New Roman"/>
                <w:bCs/>
                <w:iCs/>
                <w:sz w:val="24"/>
                <w:szCs w:val="24"/>
              </w:rPr>
              <w:t xml:space="preserve"> г.</w:t>
            </w:r>
          </w:p>
          <w:p w:rsidR="00753EFF" w:rsidRDefault="00753EFF" w:rsidP="008007F4">
            <w:pPr>
              <w:jc w:val="center"/>
              <w:rPr>
                <w:rFonts w:ascii="Times New Roman" w:hAnsi="Times New Roman" w:cs="Times New Roman"/>
                <w:bCs/>
                <w:sz w:val="24"/>
                <w:szCs w:val="24"/>
              </w:rPr>
            </w:pPr>
          </w:p>
        </w:tc>
      </w:tr>
    </w:tbl>
    <w:p w:rsidR="002F4496" w:rsidRDefault="002F4496" w:rsidP="002F4496">
      <w:pPr>
        <w:tabs>
          <w:tab w:val="left" w:pos="5760"/>
        </w:tabs>
        <w:spacing w:after="0" w:line="240" w:lineRule="auto"/>
        <w:rPr>
          <w:rFonts w:ascii="Times New Roman" w:hAnsi="Times New Roman"/>
          <w:sz w:val="28"/>
          <w:szCs w:val="28"/>
        </w:rPr>
      </w:pPr>
    </w:p>
    <w:p w:rsidR="002F4496" w:rsidRPr="00806020" w:rsidRDefault="002F4496" w:rsidP="002F44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806020">
        <w:rPr>
          <w:rFonts w:ascii="Times New Roman" w:hAnsi="Times New Roman" w:cs="Times New Roman"/>
          <w:sz w:val="28"/>
          <w:szCs w:val="28"/>
        </w:rPr>
        <w:t>Автор:</w:t>
      </w:r>
    </w:p>
    <w:p w:rsidR="002F4496" w:rsidRPr="00806020" w:rsidRDefault="002F4496" w:rsidP="002F44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Pr>
          <w:rFonts w:ascii="Times New Roman" w:hAnsi="Times New Roman" w:cs="Times New Roman"/>
          <w:b/>
          <w:i/>
          <w:sz w:val="28"/>
          <w:szCs w:val="28"/>
        </w:rPr>
        <w:t>Осьминина Г.В.</w:t>
      </w:r>
      <w:r w:rsidRPr="00806020">
        <w:rPr>
          <w:rFonts w:ascii="Times New Roman" w:hAnsi="Times New Roman" w:cs="Times New Roman"/>
          <w:b/>
          <w:i/>
          <w:sz w:val="28"/>
          <w:szCs w:val="28"/>
        </w:rPr>
        <w:t>,</w:t>
      </w:r>
      <w:r w:rsidRPr="00806020">
        <w:rPr>
          <w:rFonts w:ascii="Times New Roman" w:hAnsi="Times New Roman" w:cs="Times New Roman"/>
          <w:sz w:val="28"/>
          <w:szCs w:val="28"/>
        </w:rPr>
        <w:t xml:space="preserve"> преподаватель высшей квалификационной категории ВБМК</w:t>
      </w:r>
    </w:p>
    <w:p w:rsidR="002F4496" w:rsidRDefault="002F4496" w:rsidP="002F4496">
      <w:pPr>
        <w:rPr>
          <w:rFonts w:ascii="Times New Roman" w:hAnsi="Times New Roman" w:cs="Times New Roman"/>
          <w:b/>
          <w:sz w:val="28"/>
          <w:szCs w:val="28"/>
        </w:rPr>
      </w:pPr>
    </w:p>
    <w:p w:rsidR="002F4496" w:rsidRDefault="002F4496" w:rsidP="002F4496">
      <w:pPr>
        <w:rPr>
          <w:rFonts w:ascii="Times New Roman" w:hAnsi="Times New Roman" w:cs="Times New Roman"/>
          <w:b/>
          <w:sz w:val="28"/>
          <w:szCs w:val="28"/>
        </w:rPr>
      </w:pPr>
    </w:p>
    <w:p w:rsidR="002F4496" w:rsidRDefault="002F4496" w:rsidP="002F4496">
      <w:pPr>
        <w:rPr>
          <w:rFonts w:ascii="Times New Roman" w:hAnsi="Times New Roman" w:cs="Times New Roman"/>
          <w:b/>
          <w:sz w:val="28"/>
          <w:szCs w:val="28"/>
        </w:rPr>
      </w:pPr>
    </w:p>
    <w:p w:rsidR="002F4496" w:rsidRDefault="002F4496" w:rsidP="002F4496">
      <w:pPr>
        <w:rPr>
          <w:rFonts w:ascii="Times New Roman" w:hAnsi="Times New Roman" w:cs="Times New Roman"/>
          <w:b/>
          <w:sz w:val="28"/>
          <w:szCs w:val="28"/>
        </w:rPr>
      </w:pPr>
    </w:p>
    <w:p w:rsidR="002F4496" w:rsidRDefault="002F4496" w:rsidP="002F4496">
      <w:pPr>
        <w:rPr>
          <w:rFonts w:ascii="Times New Roman" w:hAnsi="Times New Roman" w:cs="Times New Roman"/>
          <w:b/>
          <w:sz w:val="28"/>
          <w:szCs w:val="28"/>
        </w:rPr>
      </w:pPr>
    </w:p>
    <w:p w:rsidR="002F4496" w:rsidRDefault="002F4496" w:rsidP="002F4496">
      <w:pPr>
        <w:rPr>
          <w:rFonts w:ascii="Times New Roman" w:hAnsi="Times New Roman" w:cs="Times New Roman"/>
          <w:b/>
          <w:sz w:val="28"/>
          <w:szCs w:val="28"/>
        </w:rPr>
      </w:pPr>
    </w:p>
    <w:p w:rsidR="002F4496" w:rsidRDefault="002F4496" w:rsidP="002F4496">
      <w:pPr>
        <w:rPr>
          <w:rFonts w:ascii="Times New Roman" w:hAnsi="Times New Roman" w:cs="Times New Roman"/>
          <w:b/>
          <w:sz w:val="28"/>
          <w:szCs w:val="28"/>
        </w:rPr>
      </w:pPr>
    </w:p>
    <w:p w:rsidR="002F4496" w:rsidRDefault="002F4496" w:rsidP="002F4496">
      <w:pPr>
        <w:rPr>
          <w:rFonts w:ascii="Times New Roman" w:hAnsi="Times New Roman" w:cs="Times New Roman"/>
          <w:b/>
          <w:sz w:val="28"/>
          <w:szCs w:val="28"/>
        </w:rPr>
      </w:pPr>
    </w:p>
    <w:p w:rsidR="002F4496" w:rsidRDefault="002F4496" w:rsidP="002F4496">
      <w:pPr>
        <w:rPr>
          <w:rFonts w:ascii="Times New Roman" w:hAnsi="Times New Roman" w:cs="Times New Roman"/>
          <w:b/>
          <w:sz w:val="28"/>
          <w:szCs w:val="28"/>
        </w:rPr>
      </w:pPr>
    </w:p>
    <w:p w:rsidR="002F4496" w:rsidRDefault="002F4496" w:rsidP="002F4496">
      <w:pPr>
        <w:rPr>
          <w:rFonts w:ascii="Times New Roman" w:hAnsi="Times New Roman" w:cs="Times New Roman"/>
          <w:b/>
          <w:sz w:val="28"/>
          <w:szCs w:val="28"/>
        </w:rPr>
      </w:pPr>
    </w:p>
    <w:p w:rsidR="002F4496" w:rsidRDefault="002F4496" w:rsidP="002F4496">
      <w:pPr>
        <w:rPr>
          <w:rFonts w:ascii="Times New Roman" w:hAnsi="Times New Roman" w:cs="Times New Roman"/>
          <w:b/>
          <w:sz w:val="28"/>
          <w:szCs w:val="28"/>
        </w:rPr>
      </w:pPr>
    </w:p>
    <w:p w:rsidR="002F4496" w:rsidRPr="00806020" w:rsidRDefault="002F4496" w:rsidP="002F4496">
      <w:pPr>
        <w:rPr>
          <w:rFonts w:ascii="Times New Roman" w:hAnsi="Times New Roman" w:cs="Times New Roman"/>
          <w:b/>
          <w:sz w:val="28"/>
          <w:szCs w:val="28"/>
        </w:rPr>
      </w:pPr>
    </w:p>
    <w:p w:rsidR="002F4496" w:rsidRDefault="002F4496" w:rsidP="002F4496">
      <w:pPr>
        <w:jc w:val="center"/>
        <w:rPr>
          <w:rFonts w:ascii="Times New Roman" w:hAnsi="Times New Roman" w:cs="Times New Roman"/>
          <w:b/>
          <w:sz w:val="28"/>
          <w:szCs w:val="28"/>
        </w:rPr>
      </w:pPr>
      <w:r w:rsidRPr="00806020">
        <w:rPr>
          <w:rFonts w:ascii="Times New Roman" w:hAnsi="Times New Roman" w:cs="Times New Roman"/>
          <w:b/>
          <w:sz w:val="28"/>
          <w:szCs w:val="28"/>
        </w:rPr>
        <w:t>СОДЕРЖАНИЕ</w:t>
      </w:r>
    </w:p>
    <w:p w:rsidR="001452BA" w:rsidRPr="001452BA" w:rsidRDefault="001452BA" w:rsidP="002F4496">
      <w:pPr>
        <w:jc w:val="center"/>
        <w:rPr>
          <w:rFonts w:ascii="Times New Roman" w:hAnsi="Times New Roman" w:cs="Times New Roman"/>
          <w:sz w:val="28"/>
          <w:szCs w:val="28"/>
        </w:rPr>
      </w:pPr>
    </w:p>
    <w:p w:rsidR="002F4496" w:rsidRPr="001452BA" w:rsidRDefault="001452BA" w:rsidP="001452BA">
      <w:pPr>
        <w:jc w:val="right"/>
        <w:rPr>
          <w:rFonts w:ascii="Times New Roman" w:hAnsi="Times New Roman" w:cs="Times New Roman"/>
          <w:sz w:val="28"/>
          <w:szCs w:val="28"/>
        </w:rPr>
      </w:pPr>
      <w:r>
        <w:rPr>
          <w:rFonts w:ascii="Times New Roman" w:hAnsi="Times New Roman" w:cs="Times New Roman"/>
          <w:sz w:val="28"/>
          <w:szCs w:val="28"/>
        </w:rPr>
        <w:t>СТР.</w:t>
      </w:r>
    </w:p>
    <w:p w:rsidR="001452BA" w:rsidRPr="00806020" w:rsidRDefault="001452BA" w:rsidP="001452BA">
      <w:pPr>
        <w:pStyle w:val="a9"/>
        <w:numPr>
          <w:ilvl w:val="0"/>
          <w:numId w:val="1"/>
        </w:numPr>
        <w:spacing w:line="360" w:lineRule="auto"/>
        <w:ind w:left="284" w:hanging="284"/>
      </w:pPr>
      <w:r w:rsidRPr="00806020">
        <w:t>ПА</w:t>
      </w:r>
      <w:r>
        <w:t>СПОРТ  РАБОЧЕЙ  ПРОГРАММЫ  ПРОИЗВОДСТВЕННОЙ  ПРАКТИКИ…..</w:t>
      </w:r>
      <w:r w:rsidRPr="00806020">
        <w:t>………………</w:t>
      </w:r>
      <w:r>
        <w:t>………………………………………………………….. .</w:t>
      </w:r>
      <w:r w:rsidRPr="00806020">
        <w:t>….4</w:t>
      </w:r>
    </w:p>
    <w:p w:rsidR="001452BA" w:rsidRPr="00806020" w:rsidRDefault="001452BA" w:rsidP="001452BA">
      <w:pPr>
        <w:pStyle w:val="a9"/>
        <w:numPr>
          <w:ilvl w:val="0"/>
          <w:numId w:val="1"/>
        </w:numPr>
        <w:spacing w:line="360" w:lineRule="auto"/>
        <w:ind w:left="284" w:hanging="284"/>
      </w:pPr>
      <w:r w:rsidRPr="00806020">
        <w:t>РЕЗУЛЬТАТЫ ОСВОЕНИЯ</w:t>
      </w:r>
      <w:r>
        <w:t xml:space="preserve"> </w:t>
      </w:r>
      <w:r w:rsidRPr="00806020">
        <w:t xml:space="preserve"> РАБОЧЕЙ </w:t>
      </w:r>
      <w:r>
        <w:t xml:space="preserve"> </w:t>
      </w:r>
      <w:r w:rsidRPr="00806020">
        <w:t xml:space="preserve">ПРОГРАММЫ </w:t>
      </w:r>
      <w:r>
        <w:t xml:space="preserve"> ПРОИЗВОДСТВЕННОЙ</w:t>
      </w:r>
    </w:p>
    <w:p w:rsidR="001452BA" w:rsidRPr="00806020" w:rsidRDefault="001452BA" w:rsidP="001452BA">
      <w:pPr>
        <w:pStyle w:val="a9"/>
        <w:spacing w:line="360" w:lineRule="auto"/>
        <w:ind w:left="284"/>
      </w:pPr>
      <w:r w:rsidRPr="00806020">
        <w:t>ПРАКТИКИ……………………………………………………………</w:t>
      </w:r>
      <w:r w:rsidR="00732F59">
        <w:t>………………….…..10</w:t>
      </w:r>
    </w:p>
    <w:p w:rsidR="001452BA" w:rsidRPr="00806020" w:rsidRDefault="001452BA" w:rsidP="001452BA">
      <w:pPr>
        <w:pStyle w:val="a9"/>
        <w:numPr>
          <w:ilvl w:val="0"/>
          <w:numId w:val="1"/>
        </w:numPr>
        <w:spacing w:line="360" w:lineRule="auto"/>
        <w:ind w:left="284" w:hanging="284"/>
      </w:pPr>
      <w:r w:rsidRPr="00806020">
        <w:t>СОДЕРЖАНИЕ</w:t>
      </w:r>
      <w:r>
        <w:t xml:space="preserve">  ПРОИЗВОДСТВЕННОЙ</w:t>
      </w:r>
      <w:r w:rsidR="00AA291A">
        <w:t xml:space="preserve"> </w:t>
      </w:r>
      <w:r>
        <w:t>ПРАКТИКИ…………………………………………………………</w:t>
      </w:r>
      <w:r w:rsidR="00732F59">
        <w:t>.……………….……...11</w:t>
      </w:r>
    </w:p>
    <w:p w:rsidR="001452BA" w:rsidRPr="00806020" w:rsidRDefault="001452BA" w:rsidP="001452BA">
      <w:pPr>
        <w:pStyle w:val="a9"/>
        <w:numPr>
          <w:ilvl w:val="0"/>
          <w:numId w:val="1"/>
        </w:numPr>
        <w:spacing w:line="360" w:lineRule="auto"/>
        <w:ind w:left="284" w:hanging="284"/>
      </w:pPr>
      <w:r w:rsidRPr="00806020">
        <w:t>УСЛОВИЯ</w:t>
      </w:r>
      <w:r>
        <w:t xml:space="preserve"> </w:t>
      </w:r>
      <w:r w:rsidRPr="00806020">
        <w:t xml:space="preserve"> РЕАЛИЗАЦИИ </w:t>
      </w:r>
      <w:r>
        <w:t xml:space="preserve"> </w:t>
      </w:r>
      <w:r w:rsidRPr="00806020">
        <w:t>РАБОЧЕЙ</w:t>
      </w:r>
      <w:r>
        <w:t xml:space="preserve"> </w:t>
      </w:r>
      <w:r w:rsidRPr="00806020">
        <w:t xml:space="preserve"> ПРОГРАММЫ</w:t>
      </w:r>
      <w:r w:rsidRPr="001452BA">
        <w:t xml:space="preserve"> </w:t>
      </w:r>
      <w:r>
        <w:t xml:space="preserve">ПРОИЗВОДСТВЕННОЙ </w:t>
      </w:r>
      <w:r w:rsidRPr="00806020">
        <w:t xml:space="preserve"> </w:t>
      </w:r>
    </w:p>
    <w:p w:rsidR="001452BA" w:rsidRPr="00806020" w:rsidRDefault="001452BA" w:rsidP="001452BA">
      <w:pPr>
        <w:pStyle w:val="a9"/>
        <w:spacing w:line="360" w:lineRule="auto"/>
        <w:ind w:left="284"/>
      </w:pPr>
      <w:r w:rsidRPr="00806020">
        <w:t>ПРАКТИКИ……………</w:t>
      </w:r>
      <w:r>
        <w:t>…</w:t>
      </w:r>
      <w:r w:rsidR="00C24059">
        <w:t>…………………………………………………………..….…...13</w:t>
      </w:r>
    </w:p>
    <w:p w:rsidR="001452BA" w:rsidRPr="00806020" w:rsidRDefault="001452BA" w:rsidP="001452BA">
      <w:pPr>
        <w:pStyle w:val="a9"/>
        <w:numPr>
          <w:ilvl w:val="0"/>
          <w:numId w:val="1"/>
        </w:numPr>
        <w:spacing w:line="360" w:lineRule="auto"/>
        <w:ind w:left="284" w:hanging="284"/>
      </w:pPr>
      <w:r w:rsidRPr="00806020">
        <w:t>КОНТРОЛЬ И ОЦЕНКА РЕЗУЛЬТАТОВ</w:t>
      </w:r>
      <w:r>
        <w:t xml:space="preserve"> </w:t>
      </w:r>
      <w:r w:rsidRPr="00806020">
        <w:t xml:space="preserve"> ОСВОЕНИЯ</w:t>
      </w:r>
      <w:r>
        <w:t xml:space="preserve"> </w:t>
      </w:r>
      <w:r w:rsidRPr="00806020">
        <w:t xml:space="preserve"> </w:t>
      </w:r>
      <w:r>
        <w:t>ПРОИЗВОДСТВЕННОЙ</w:t>
      </w:r>
    </w:p>
    <w:p w:rsidR="001452BA" w:rsidRPr="00C51FD6" w:rsidRDefault="001452BA" w:rsidP="001452BA">
      <w:pPr>
        <w:pStyle w:val="a9"/>
        <w:spacing w:line="360" w:lineRule="auto"/>
        <w:ind w:left="284"/>
      </w:pPr>
      <w:r w:rsidRPr="00806020">
        <w:t>ПРАКТИКИ</w:t>
      </w:r>
      <w:r>
        <w:t>………</w:t>
      </w:r>
      <w:r w:rsidR="00C24059">
        <w:t>…………………………………………………………………………..14</w:t>
      </w:r>
    </w:p>
    <w:p w:rsidR="001452BA" w:rsidRPr="00806020" w:rsidRDefault="001452BA" w:rsidP="001452BA">
      <w:pPr>
        <w:spacing w:line="360" w:lineRule="auto"/>
        <w:ind w:left="284" w:hanging="284"/>
        <w:rPr>
          <w:rFonts w:ascii="Times New Roman" w:hAnsi="Times New Roman" w:cs="Times New Roman"/>
        </w:rPr>
      </w:pPr>
    </w:p>
    <w:p w:rsidR="001452BA" w:rsidRPr="00806020" w:rsidRDefault="001452BA" w:rsidP="001452BA">
      <w:pPr>
        <w:spacing w:line="360" w:lineRule="auto"/>
        <w:rPr>
          <w:rFonts w:ascii="Times New Roman" w:hAnsi="Times New Roman" w:cs="Times New Roman"/>
        </w:rPr>
      </w:pPr>
    </w:p>
    <w:p w:rsidR="002F4496" w:rsidRPr="00806020" w:rsidRDefault="002F4496" w:rsidP="002F4496">
      <w:pPr>
        <w:ind w:left="284" w:hanging="284"/>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rPr>
          <w:rFonts w:ascii="Times New Roman" w:hAnsi="Times New Roman" w:cs="Times New Roman"/>
        </w:rPr>
      </w:pPr>
    </w:p>
    <w:p w:rsidR="002F4496" w:rsidRPr="00806020" w:rsidRDefault="002F4496" w:rsidP="002F44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806020">
        <w:rPr>
          <w:rFonts w:ascii="Times New Roman" w:hAnsi="Times New Roman" w:cs="Times New Roman"/>
          <w:b/>
          <w:caps/>
          <w:sz w:val="28"/>
          <w:szCs w:val="28"/>
        </w:rPr>
        <w:t xml:space="preserve">1. паспорт РАБОЧЕЙ ПРОГРАММЫ </w:t>
      </w:r>
    </w:p>
    <w:p w:rsidR="002F4496" w:rsidRPr="00806020" w:rsidRDefault="001452BA" w:rsidP="002F44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52BA">
        <w:rPr>
          <w:rFonts w:ascii="Times New Roman" w:hAnsi="Times New Roman" w:cs="Times New Roman"/>
          <w:b/>
          <w:sz w:val="28"/>
          <w:szCs w:val="28"/>
        </w:rPr>
        <w:t>ПРОИЗВОДСТВЕННОЙ</w:t>
      </w:r>
      <w:r>
        <w:t xml:space="preserve"> </w:t>
      </w:r>
      <w:r w:rsidR="002F4496" w:rsidRPr="00806020">
        <w:rPr>
          <w:rFonts w:ascii="Times New Roman" w:hAnsi="Times New Roman" w:cs="Times New Roman"/>
          <w:b/>
          <w:caps/>
          <w:sz w:val="28"/>
          <w:szCs w:val="28"/>
        </w:rPr>
        <w:t>ПРАКТИКИ</w:t>
      </w:r>
    </w:p>
    <w:p w:rsidR="002F4496" w:rsidRPr="00806020" w:rsidRDefault="002F4496" w:rsidP="002F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8"/>
          <w:szCs w:val="28"/>
        </w:rPr>
      </w:pPr>
    </w:p>
    <w:p w:rsidR="002F4496" w:rsidRPr="00806020" w:rsidRDefault="002F4496" w:rsidP="002F4496">
      <w:pPr>
        <w:pStyle w:val="a9"/>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806020">
        <w:rPr>
          <w:b/>
          <w:sz w:val="28"/>
          <w:szCs w:val="28"/>
        </w:rPr>
        <w:t>Область применения программы</w:t>
      </w:r>
    </w:p>
    <w:p w:rsidR="002F4496" w:rsidRDefault="002F4496" w:rsidP="002F4496">
      <w:pPr>
        <w:rPr>
          <w:rFonts w:ascii="Times New Roman" w:hAnsi="Times New Roman" w:cs="Times New Roman"/>
          <w:sz w:val="28"/>
          <w:szCs w:val="28"/>
        </w:rPr>
      </w:pPr>
    </w:p>
    <w:p w:rsidR="002F4496" w:rsidRPr="00246DFF" w:rsidRDefault="002F4496" w:rsidP="002F4496">
      <w:pPr>
        <w:suppressAutoHyphens/>
        <w:spacing w:after="0"/>
        <w:ind w:firstLine="708"/>
        <w:jc w:val="both"/>
        <w:rPr>
          <w:rFonts w:ascii="Times New Roman" w:hAnsi="Times New Roman"/>
          <w:bCs/>
          <w:color w:val="000000"/>
          <w:sz w:val="28"/>
          <w:szCs w:val="28"/>
        </w:rPr>
      </w:pPr>
      <w:r w:rsidRPr="00246DFF">
        <w:rPr>
          <w:rFonts w:ascii="Times New Roman" w:hAnsi="Times New Roman"/>
          <w:b/>
          <w:bCs/>
          <w:sz w:val="28"/>
          <w:szCs w:val="28"/>
        </w:rPr>
        <w:t xml:space="preserve">  </w:t>
      </w:r>
      <w:r w:rsidRPr="00246DFF">
        <w:rPr>
          <w:rFonts w:ascii="Times New Roman" w:hAnsi="Times New Roman"/>
          <w:bCs/>
          <w:sz w:val="28"/>
          <w:szCs w:val="28"/>
        </w:rPr>
        <w:t xml:space="preserve">Программа </w:t>
      </w:r>
      <w:r w:rsidR="001452BA">
        <w:rPr>
          <w:rFonts w:ascii="Times New Roman" w:hAnsi="Times New Roman" w:cs="Times New Roman"/>
          <w:sz w:val="28"/>
          <w:szCs w:val="28"/>
        </w:rPr>
        <w:t xml:space="preserve">производственной </w:t>
      </w:r>
      <w:r w:rsidRPr="00806020">
        <w:rPr>
          <w:rFonts w:ascii="Times New Roman" w:hAnsi="Times New Roman" w:cs="Times New Roman"/>
          <w:sz w:val="28"/>
          <w:szCs w:val="28"/>
        </w:rPr>
        <w:t>практики</w:t>
      </w:r>
      <w:r w:rsidRPr="00246DFF">
        <w:rPr>
          <w:rFonts w:ascii="Times New Roman" w:hAnsi="Times New Roman"/>
          <w:bCs/>
          <w:sz w:val="28"/>
          <w:szCs w:val="28"/>
        </w:rPr>
        <w:t xml:space="preserve"> является частью программы подготовки специалистов среднего звена (ППССЗ)  в соответствии с ФГОС СПО по Приказу Минпросвещения России от </w:t>
      </w:r>
      <w:r>
        <w:rPr>
          <w:rFonts w:ascii="Times New Roman" w:hAnsi="Times New Roman"/>
          <w:bCs/>
          <w:sz w:val="28"/>
          <w:szCs w:val="28"/>
        </w:rPr>
        <w:t>0</w:t>
      </w:r>
      <w:r w:rsidRPr="00246DFF">
        <w:rPr>
          <w:rFonts w:ascii="Times New Roman" w:hAnsi="Times New Roman"/>
          <w:bCs/>
          <w:sz w:val="28"/>
          <w:szCs w:val="28"/>
        </w:rPr>
        <w:t>4.07.2022г № 526</w:t>
      </w:r>
      <w:r w:rsidRPr="00246DFF">
        <w:rPr>
          <w:rFonts w:ascii="Times New Roman" w:hAnsi="Times New Roman"/>
          <w:bCs/>
          <w:i/>
          <w:sz w:val="28"/>
          <w:szCs w:val="28"/>
        </w:rPr>
        <w:t xml:space="preserve"> </w:t>
      </w:r>
      <w:r w:rsidRPr="00246DFF">
        <w:rPr>
          <w:rFonts w:ascii="Times New Roman" w:hAnsi="Times New Roman"/>
          <w:bCs/>
          <w:sz w:val="28"/>
          <w:szCs w:val="28"/>
        </w:rPr>
        <w:t>«</w:t>
      </w:r>
      <w:r w:rsidRPr="00246DFF">
        <w:rPr>
          <w:rFonts w:ascii="Times New Roman" w:hAnsi="Times New Roman"/>
          <w:bCs/>
          <w:sz w:val="28"/>
          <w:szCs w:val="28"/>
          <w:lang w:val="uk-UA"/>
        </w:rPr>
        <w:t xml:space="preserve">Об </w:t>
      </w:r>
      <w:r w:rsidRPr="00246DFF">
        <w:rPr>
          <w:rFonts w:ascii="Times New Roman" w:hAnsi="Times New Roman"/>
          <w:bCs/>
          <w:sz w:val="28"/>
          <w:szCs w:val="28"/>
        </w:rPr>
        <w:t>утверждении федерального государственного образовательного стандарта среднего профессионального образования по специальности 31.02.01 Лечебное дело» базовой подготовки в части освоения основного вида профессиональной деятельности (ВПД): проведение лечебно-диагностических и реабилитационных мероприятий,</w:t>
      </w:r>
      <w:r w:rsidRPr="00246DFF">
        <w:rPr>
          <w:rFonts w:ascii="Times New Roman" w:hAnsi="Times New Roman"/>
          <w:color w:val="000000"/>
          <w:sz w:val="28"/>
          <w:szCs w:val="28"/>
        </w:rPr>
        <w:t xml:space="preserve"> оказание доврачебной медицинской помощи при неотложных и экстремальных состояниях</w:t>
      </w:r>
      <w:r w:rsidRPr="00246DFF">
        <w:rPr>
          <w:rFonts w:ascii="Times New Roman" w:hAnsi="Times New Roman"/>
          <w:bCs/>
          <w:sz w:val="28"/>
          <w:szCs w:val="28"/>
        </w:rPr>
        <w:t xml:space="preserve"> и соответствующих профессиональных компетенций (ПК); в соответствии с Приказом Министерства труда и социальной защиты Российской Федерации от 31 июля 2020г № 470-н «Об утверждении профессионального стандарта</w:t>
      </w:r>
      <w:r w:rsidRPr="00246DFF">
        <w:rPr>
          <w:rFonts w:ascii="Times New Roman" w:hAnsi="Times New Roman"/>
          <w:bCs/>
          <w:color w:val="000000"/>
          <w:sz w:val="28"/>
          <w:szCs w:val="28"/>
        </w:rPr>
        <w:t xml:space="preserve"> </w:t>
      </w:r>
      <w:r w:rsidRPr="00246DFF">
        <w:rPr>
          <w:rFonts w:ascii="Times New Roman" w:hAnsi="Times New Roman"/>
          <w:bCs/>
          <w:sz w:val="28"/>
          <w:szCs w:val="28"/>
        </w:rPr>
        <w:t>«Фельдшер</w:t>
      </w:r>
      <w:r w:rsidRPr="00246DFF">
        <w:rPr>
          <w:rFonts w:ascii="Times New Roman" w:hAnsi="Times New Roman"/>
          <w:bCs/>
          <w:color w:val="000000"/>
          <w:sz w:val="28"/>
          <w:szCs w:val="28"/>
        </w:rPr>
        <w:t xml:space="preserve">» и </w:t>
      </w:r>
      <w:r w:rsidRPr="00246DFF">
        <w:rPr>
          <w:rFonts w:ascii="Times New Roman" w:hAnsi="Times New Roman"/>
          <w:bCs/>
          <w:sz w:val="28"/>
          <w:szCs w:val="28"/>
        </w:rPr>
        <w:t>Приказом Министерства труда и социальной защиты Российской Федерации от 13 января 2021г № 3-н «Об утверждении профессионального стандарта</w:t>
      </w:r>
      <w:r w:rsidRPr="00246DFF">
        <w:rPr>
          <w:rFonts w:ascii="Times New Roman" w:hAnsi="Times New Roman"/>
          <w:bCs/>
          <w:color w:val="000000"/>
          <w:sz w:val="28"/>
          <w:szCs w:val="28"/>
        </w:rPr>
        <w:t xml:space="preserve"> </w:t>
      </w:r>
      <w:r w:rsidRPr="00246DFF">
        <w:rPr>
          <w:rFonts w:ascii="Times New Roman" w:hAnsi="Times New Roman"/>
          <w:bCs/>
          <w:sz w:val="28"/>
          <w:szCs w:val="28"/>
        </w:rPr>
        <w:t>«Фельдшер скорой помощи</w:t>
      </w:r>
      <w:r w:rsidRPr="00246DFF">
        <w:rPr>
          <w:rFonts w:ascii="Times New Roman" w:hAnsi="Times New Roman"/>
          <w:bCs/>
          <w:color w:val="000000"/>
          <w:sz w:val="28"/>
          <w:szCs w:val="28"/>
        </w:rPr>
        <w:t>».</w:t>
      </w:r>
    </w:p>
    <w:p w:rsidR="002F4496" w:rsidRPr="003A4A8B" w:rsidRDefault="002F4496" w:rsidP="002F4496">
      <w:pPr>
        <w:suppressAutoHyphens/>
        <w:spacing w:after="0"/>
        <w:ind w:firstLine="709"/>
        <w:jc w:val="both"/>
        <w:rPr>
          <w:rFonts w:ascii="Times New Roman" w:hAnsi="Times New Roman"/>
          <w:bCs/>
          <w:sz w:val="24"/>
          <w:szCs w:val="24"/>
        </w:rPr>
      </w:pPr>
      <w:r>
        <w:rPr>
          <w:rFonts w:ascii="Times New Roman" w:hAnsi="Times New Roman"/>
          <w:bCs/>
          <w:sz w:val="28"/>
          <w:szCs w:val="28"/>
        </w:rPr>
        <w:t xml:space="preserve">     Программа</w:t>
      </w:r>
      <w:r w:rsidR="001452BA" w:rsidRPr="001452BA">
        <w:rPr>
          <w:rFonts w:ascii="Times New Roman" w:hAnsi="Times New Roman" w:cs="Times New Roman"/>
          <w:sz w:val="28"/>
          <w:szCs w:val="28"/>
        </w:rPr>
        <w:t xml:space="preserve"> </w:t>
      </w:r>
      <w:r w:rsidR="001452BA">
        <w:rPr>
          <w:rFonts w:ascii="Times New Roman" w:hAnsi="Times New Roman" w:cs="Times New Roman"/>
          <w:sz w:val="28"/>
          <w:szCs w:val="28"/>
        </w:rPr>
        <w:t>производственной</w:t>
      </w:r>
      <w:r>
        <w:rPr>
          <w:rFonts w:ascii="Times New Roman" w:hAnsi="Times New Roman"/>
          <w:bCs/>
          <w:sz w:val="28"/>
          <w:szCs w:val="28"/>
        </w:rPr>
        <w:t xml:space="preserve"> </w:t>
      </w:r>
      <w:r w:rsidRPr="00806020">
        <w:rPr>
          <w:rFonts w:ascii="Times New Roman" w:hAnsi="Times New Roman" w:cs="Times New Roman"/>
          <w:sz w:val="28"/>
          <w:szCs w:val="28"/>
        </w:rPr>
        <w:t xml:space="preserve">практики </w:t>
      </w:r>
      <w:r>
        <w:rPr>
          <w:rFonts w:ascii="Times New Roman" w:hAnsi="Times New Roman"/>
          <w:bCs/>
          <w:sz w:val="28"/>
          <w:szCs w:val="28"/>
        </w:rPr>
        <w:t xml:space="preserve">используется при подготовке    специалистов со средним профессиональным образованием по специальности  </w:t>
      </w:r>
      <w:r>
        <w:rPr>
          <w:rFonts w:ascii="Times New Roman" w:hAnsi="Times New Roman"/>
          <w:sz w:val="28"/>
          <w:szCs w:val="28"/>
        </w:rPr>
        <w:t>«Лечебное дело»</w:t>
      </w:r>
      <w:r>
        <w:rPr>
          <w:rFonts w:ascii="Times New Roman" w:hAnsi="Times New Roman"/>
          <w:bCs/>
          <w:sz w:val="28"/>
          <w:szCs w:val="28"/>
        </w:rPr>
        <w:t xml:space="preserve">. </w:t>
      </w:r>
    </w:p>
    <w:p w:rsidR="002F4496" w:rsidRPr="00806020" w:rsidRDefault="002F4496" w:rsidP="002F4496">
      <w:pPr>
        <w:rPr>
          <w:rFonts w:ascii="Times New Roman" w:hAnsi="Times New Roman" w:cs="Times New Roman"/>
          <w:sz w:val="28"/>
          <w:szCs w:val="28"/>
        </w:rPr>
      </w:pPr>
    </w:p>
    <w:p w:rsidR="002F4496" w:rsidRPr="00806020" w:rsidRDefault="002F4496" w:rsidP="002F4496">
      <w:pPr>
        <w:jc w:val="both"/>
        <w:rPr>
          <w:rFonts w:ascii="Times New Roman" w:hAnsi="Times New Roman" w:cs="Times New Roman"/>
          <w:sz w:val="28"/>
          <w:szCs w:val="28"/>
        </w:rPr>
      </w:pPr>
      <w:r w:rsidRPr="00806020">
        <w:rPr>
          <w:rFonts w:ascii="Times New Roman" w:hAnsi="Times New Roman" w:cs="Times New Roman"/>
          <w:b/>
          <w:sz w:val="28"/>
          <w:szCs w:val="28"/>
        </w:rPr>
        <w:t xml:space="preserve">1.2. Цели и задачи </w:t>
      </w:r>
      <w:r w:rsidR="001452BA" w:rsidRPr="001452BA">
        <w:rPr>
          <w:rFonts w:ascii="Times New Roman" w:hAnsi="Times New Roman" w:cs="Times New Roman"/>
          <w:b/>
          <w:sz w:val="28"/>
          <w:szCs w:val="28"/>
        </w:rPr>
        <w:t xml:space="preserve">производственной </w:t>
      </w:r>
      <w:r w:rsidRPr="00806020">
        <w:rPr>
          <w:rFonts w:ascii="Times New Roman" w:hAnsi="Times New Roman" w:cs="Times New Roman"/>
          <w:b/>
          <w:sz w:val="28"/>
          <w:szCs w:val="28"/>
        </w:rPr>
        <w:t>практики:</w:t>
      </w:r>
      <w:r w:rsidRPr="00806020">
        <w:rPr>
          <w:rFonts w:ascii="Times New Roman" w:hAnsi="Times New Roman" w:cs="Times New Roman"/>
          <w:sz w:val="28"/>
          <w:szCs w:val="28"/>
        </w:rPr>
        <w:t xml:space="preserve"> </w:t>
      </w:r>
      <w:r w:rsidRPr="00806020">
        <w:rPr>
          <w:rFonts w:ascii="Times New Roman" w:hAnsi="Times New Roman" w:cs="Times New Roman"/>
          <w:spacing w:val="-2"/>
          <w:sz w:val="28"/>
          <w:szCs w:val="28"/>
        </w:rPr>
        <w:t>формирование у обучающихся общих и профессиональных компетенций, приобретение опыта</w:t>
      </w:r>
      <w:r w:rsidRPr="00806020">
        <w:rPr>
          <w:rFonts w:ascii="Times New Roman" w:hAnsi="Times New Roman" w:cs="Times New Roman"/>
          <w:sz w:val="28"/>
          <w:szCs w:val="28"/>
        </w:rPr>
        <w:t xml:space="preserve"> </w:t>
      </w:r>
      <w:r w:rsidRPr="00806020">
        <w:rPr>
          <w:rFonts w:ascii="Times New Roman" w:hAnsi="Times New Roman" w:cs="Times New Roman"/>
          <w:spacing w:val="-2"/>
          <w:sz w:val="28"/>
          <w:szCs w:val="28"/>
        </w:rPr>
        <w:t>практической работы по специальности.</w:t>
      </w:r>
      <w:r w:rsidRPr="00806020">
        <w:rPr>
          <w:rFonts w:ascii="Times New Roman" w:hAnsi="Times New Roman" w:cs="Times New Roman"/>
          <w:sz w:val="28"/>
          <w:szCs w:val="28"/>
        </w:rPr>
        <w:t xml:space="preserve"> </w:t>
      </w:r>
    </w:p>
    <w:p w:rsidR="002F4496" w:rsidRPr="00806020" w:rsidRDefault="002F4496" w:rsidP="002F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2"/>
          <w:sz w:val="28"/>
          <w:szCs w:val="28"/>
        </w:rPr>
      </w:pPr>
    </w:p>
    <w:p w:rsidR="002F4496" w:rsidRPr="00806020" w:rsidRDefault="002F4496" w:rsidP="00511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sidRPr="00806020">
        <w:rPr>
          <w:rFonts w:ascii="Times New Roman" w:hAnsi="Times New Roman" w:cs="Times New Roman"/>
          <w:b/>
          <w:sz w:val="28"/>
          <w:szCs w:val="28"/>
        </w:rPr>
        <w:t xml:space="preserve">Требования к результатам освоения </w:t>
      </w:r>
      <w:r w:rsidR="001452BA" w:rsidRPr="001452BA">
        <w:rPr>
          <w:rFonts w:ascii="Times New Roman" w:hAnsi="Times New Roman" w:cs="Times New Roman"/>
          <w:b/>
          <w:sz w:val="28"/>
          <w:szCs w:val="28"/>
        </w:rPr>
        <w:t xml:space="preserve">производственной </w:t>
      </w:r>
      <w:r w:rsidRPr="00806020">
        <w:rPr>
          <w:rFonts w:ascii="Times New Roman" w:hAnsi="Times New Roman" w:cs="Times New Roman"/>
          <w:b/>
          <w:sz w:val="28"/>
          <w:szCs w:val="28"/>
        </w:rPr>
        <w:t>практики</w:t>
      </w:r>
    </w:p>
    <w:p w:rsidR="002F4496" w:rsidRDefault="002F4496" w:rsidP="002F4496">
      <w:pPr>
        <w:tabs>
          <w:tab w:val="left" w:pos="10992"/>
          <w:tab w:val="left" w:pos="11908"/>
          <w:tab w:val="left" w:pos="12824"/>
          <w:tab w:val="left" w:pos="13740"/>
          <w:tab w:val="left" w:pos="14656"/>
        </w:tabs>
        <w:ind w:firstLine="851"/>
        <w:jc w:val="both"/>
        <w:rPr>
          <w:rFonts w:ascii="Times New Roman" w:hAnsi="Times New Roman" w:cs="Times New Roman"/>
          <w:b/>
          <w:sz w:val="28"/>
          <w:szCs w:val="28"/>
        </w:rPr>
      </w:pPr>
      <w:r w:rsidRPr="00806020">
        <w:rPr>
          <w:rFonts w:ascii="Times New Roman" w:hAnsi="Times New Roman" w:cs="Times New Roman"/>
          <w:sz w:val="28"/>
          <w:szCs w:val="28"/>
        </w:rPr>
        <w:t xml:space="preserve">В результате прохождения учебной практики по профилю специальности,  реализуемой в рамках модулей ППССЗ СПО по каждому из видов профессиональной деятельности, предусмотренных ФГОС СПО, обучающийся должен </w:t>
      </w:r>
      <w:r w:rsidRPr="00806020">
        <w:rPr>
          <w:rFonts w:ascii="Times New Roman" w:hAnsi="Times New Roman" w:cs="Times New Roman"/>
          <w:b/>
          <w:sz w:val="28"/>
          <w:szCs w:val="28"/>
        </w:rPr>
        <w:t>приобрести практический опыт работы:</w:t>
      </w:r>
    </w:p>
    <w:p w:rsidR="002F4496" w:rsidRPr="00F41C3D" w:rsidRDefault="002F4496" w:rsidP="00AA291A">
      <w:pPr>
        <w:widowControl w:val="0"/>
        <w:tabs>
          <w:tab w:val="left" w:pos="2835"/>
        </w:tabs>
        <w:autoSpaceDE w:val="0"/>
        <w:autoSpaceDN w:val="0"/>
        <w:adjustRightInd w:val="0"/>
        <w:spacing w:after="0" w:line="240" w:lineRule="auto"/>
        <w:jc w:val="both"/>
        <w:rPr>
          <w:rFonts w:ascii="Times New Roman" w:hAnsi="Times New Roman"/>
          <w:sz w:val="24"/>
          <w:szCs w:val="24"/>
        </w:rPr>
      </w:pPr>
      <w:r w:rsidRPr="00F41C3D">
        <w:rPr>
          <w:rStyle w:val="markedcontent"/>
          <w:rFonts w:ascii="Times New Roman" w:hAnsi="Times New Roman"/>
          <w:sz w:val="24"/>
          <w:szCs w:val="24"/>
        </w:rPr>
        <w:lastRenderedPageBreak/>
        <w:t>-</w:t>
      </w:r>
      <w:r w:rsidRPr="00F41C3D">
        <w:rPr>
          <w:rFonts w:ascii="Times New Roman" w:hAnsi="Times New Roman"/>
          <w:sz w:val="24"/>
          <w:szCs w:val="24"/>
        </w:rPr>
        <w:t xml:space="preserve"> ведение амбулаторного приема и посещение пациентов на дому;</w:t>
      </w:r>
    </w:p>
    <w:p w:rsidR="002F4496" w:rsidRPr="00F41C3D" w:rsidRDefault="002F4496" w:rsidP="00AA291A">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-сбор жалоб, анамнеза заболевания и анамнеза жизни у пациентов (их</w:t>
      </w:r>
      <w:r w:rsidRPr="00F41C3D">
        <w:rPr>
          <w:rFonts w:ascii="Times New Roman" w:hAnsi="Times New Roman"/>
          <w:sz w:val="24"/>
          <w:szCs w:val="24"/>
        </w:rPr>
        <w:br/>
        <w:t>законных представителей);</w:t>
      </w:r>
    </w:p>
    <w:p w:rsidR="002F4496" w:rsidRPr="00F41C3D" w:rsidRDefault="002F4496" w:rsidP="00AA291A">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-п</w:t>
      </w:r>
      <w:r w:rsidRPr="00F41C3D">
        <w:rPr>
          <w:rFonts w:ascii="Times New Roman" w:hAnsi="Times New Roman"/>
          <w:sz w:val="24"/>
          <w:szCs w:val="24"/>
          <w:shd w:val="clear" w:color="auto" w:fill="FFFFFF"/>
        </w:rPr>
        <w:t>роведение осмотра, физикального и функционального обследования пациента, оценка состояния здоровья пациента</w:t>
      </w:r>
      <w:r w:rsidRPr="00F41C3D">
        <w:rPr>
          <w:rFonts w:ascii="Times New Roman" w:hAnsi="Times New Roman"/>
          <w:sz w:val="24"/>
          <w:szCs w:val="24"/>
        </w:rPr>
        <w:t>;</w:t>
      </w:r>
    </w:p>
    <w:p w:rsidR="002F4496" w:rsidRPr="00F41C3D" w:rsidRDefault="002F4496" w:rsidP="00AA291A">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-формулирование предварительного диагноза, основанного на результатах анализа жалоб, анамнеза и данных объективного обследования пациента;</w:t>
      </w:r>
    </w:p>
    <w:p w:rsidR="002F4496" w:rsidRPr="00F41C3D" w:rsidRDefault="002F4496" w:rsidP="00AA291A">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-составления плана обследования пациента, а также направление пациента для его прохождения;</w:t>
      </w:r>
    </w:p>
    <w:p w:rsidR="002F4496" w:rsidRPr="00F41C3D" w:rsidRDefault="002F4496" w:rsidP="00AA291A">
      <w:pPr>
        <w:widowControl w:val="0"/>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-интерпретации информации, полученной от пациента, результатов физикального обследования, результатов инструментальных и лабораторных обследований, с учетом возрастных особенностей и наличия заболеваний</w:t>
      </w:r>
    </w:p>
    <w:p w:rsidR="002F4496" w:rsidRPr="00F41C3D" w:rsidRDefault="002F4496" w:rsidP="00AA291A">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-проведения диагностики и дифференциальной диагностики заболеваний и (или) состояний хронических заболеваний и их обострений, травм, отравлений;</w:t>
      </w:r>
    </w:p>
    <w:p w:rsidR="002F4496" w:rsidRPr="00F41C3D" w:rsidRDefault="002F4496" w:rsidP="00AA291A">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-направление пациента для консультаций к участковому врачу-терапевту, врачу общей практики (семейному врачу), участковому врачу-педиатру и врачам-специалистам;</w:t>
      </w:r>
    </w:p>
    <w:p w:rsidR="002F4496" w:rsidRPr="00F41C3D" w:rsidRDefault="002F4496" w:rsidP="00AA291A">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-проведение осмотра беременных женщин в случае физиологически</w:t>
      </w:r>
      <w:r w:rsidRPr="00F41C3D">
        <w:rPr>
          <w:rFonts w:ascii="Times New Roman" w:hAnsi="Times New Roman"/>
          <w:sz w:val="24"/>
          <w:szCs w:val="24"/>
        </w:rPr>
        <w:br/>
        <w:t>-определение медицинских показаний для оказания первичной</w:t>
      </w:r>
      <w:r w:rsidRPr="00F41C3D">
        <w:rPr>
          <w:rFonts w:ascii="Times New Roman" w:hAnsi="Times New Roman"/>
          <w:sz w:val="24"/>
          <w:szCs w:val="24"/>
        </w:rPr>
        <w:br/>
        <w:t>медико-санитарной помощи,скорой медицинской помощи, а также паллиативной помощи;</w:t>
      </w:r>
    </w:p>
    <w:p w:rsidR="002F4496" w:rsidRPr="00F41C3D" w:rsidRDefault="002F4496" w:rsidP="00AA291A">
      <w:pPr>
        <w:pStyle w:val="ab"/>
        <w:ind w:left="33" w:firstLine="284"/>
        <w:jc w:val="both"/>
      </w:pPr>
      <w:r w:rsidRPr="00F41C3D">
        <w:t>-выявление предраковых заболеваний и злокачественных новообразований,</w:t>
      </w:r>
      <w:r w:rsidRPr="00F41C3D">
        <w:br/>
        <w:t>визуальных и пальпаторных локализаций и направление пациентов с подозрением на злокачественное образование и с предраковыми 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w:t>
      </w:r>
    </w:p>
    <w:p w:rsidR="002F4496" w:rsidRPr="00F41C3D" w:rsidRDefault="002F4496" w:rsidP="00AA291A">
      <w:pPr>
        <w:widowControl w:val="0"/>
        <w:spacing w:after="0" w:line="240" w:lineRule="auto"/>
        <w:ind w:left="33" w:firstLine="284"/>
        <w:jc w:val="both"/>
        <w:rPr>
          <w:rFonts w:ascii="Times New Roman" w:hAnsi="Times New Roman"/>
          <w:sz w:val="24"/>
          <w:szCs w:val="24"/>
          <w:lang w:eastAsia="nl-NL"/>
        </w:rPr>
      </w:pPr>
      <w:r w:rsidRPr="00F41C3D">
        <w:rPr>
          <w:rFonts w:ascii="Times New Roman" w:hAnsi="Times New Roman"/>
          <w:sz w:val="24"/>
          <w:szCs w:val="24"/>
          <w:lang w:eastAsia="nl-NL"/>
        </w:rPr>
        <w:t>-составление плана лечения пациентов с хроническими неосложненными заболеваниями и (или) состояниями и их обострениями, травмами, отравлениями;</w:t>
      </w:r>
    </w:p>
    <w:p w:rsidR="002F4496" w:rsidRPr="00F41C3D" w:rsidRDefault="002F4496" w:rsidP="00AA291A">
      <w:pPr>
        <w:widowControl w:val="0"/>
        <w:spacing w:after="0" w:line="240" w:lineRule="auto"/>
        <w:ind w:left="33" w:firstLine="284"/>
        <w:jc w:val="both"/>
        <w:rPr>
          <w:rFonts w:ascii="Times New Roman" w:hAnsi="Times New Roman"/>
          <w:sz w:val="24"/>
          <w:szCs w:val="24"/>
          <w:lang w:eastAsia="nl-NL"/>
        </w:rPr>
      </w:pPr>
      <w:r w:rsidRPr="00F41C3D">
        <w:rPr>
          <w:rFonts w:ascii="Times New Roman" w:hAnsi="Times New Roman"/>
          <w:sz w:val="24"/>
          <w:szCs w:val="24"/>
          <w:lang w:eastAsia="nl-NL"/>
        </w:rPr>
        <w:t>-назначение немедикаментозного лечения с учетом диагноза и клинической картины заболеваний и (или) состояний;</w:t>
      </w:r>
    </w:p>
    <w:p w:rsidR="002F4496" w:rsidRPr="00F41C3D" w:rsidRDefault="002F4496" w:rsidP="00AA291A">
      <w:pPr>
        <w:widowControl w:val="0"/>
        <w:spacing w:after="0" w:line="240" w:lineRule="auto"/>
        <w:ind w:left="33" w:firstLine="284"/>
        <w:jc w:val="both"/>
        <w:rPr>
          <w:rFonts w:ascii="Times New Roman" w:hAnsi="Times New Roman"/>
          <w:sz w:val="24"/>
          <w:szCs w:val="24"/>
          <w:lang w:eastAsia="nl-NL"/>
        </w:rPr>
      </w:pPr>
      <w:r w:rsidRPr="00F41C3D">
        <w:rPr>
          <w:rFonts w:ascii="Times New Roman" w:hAnsi="Times New Roman"/>
          <w:sz w:val="24"/>
          <w:szCs w:val="24"/>
          <w:lang w:eastAsia="nl-NL"/>
        </w:rPr>
        <w:t xml:space="preserve">-оценка эффективности и безопасности немедикаментозного лечения; </w:t>
      </w:r>
    </w:p>
    <w:p w:rsidR="002F4496" w:rsidRPr="00F41C3D" w:rsidRDefault="002F4496" w:rsidP="00AA291A">
      <w:pPr>
        <w:widowControl w:val="0"/>
        <w:spacing w:after="0" w:line="240" w:lineRule="auto"/>
        <w:ind w:left="33" w:firstLine="284"/>
        <w:jc w:val="both"/>
        <w:rPr>
          <w:rFonts w:ascii="Times New Roman" w:hAnsi="Times New Roman"/>
          <w:sz w:val="24"/>
          <w:szCs w:val="24"/>
          <w:lang w:eastAsia="nl-NL"/>
        </w:rPr>
      </w:pPr>
      <w:r w:rsidRPr="00F41C3D">
        <w:rPr>
          <w:rFonts w:ascii="Times New Roman" w:hAnsi="Times New Roman"/>
          <w:sz w:val="24"/>
          <w:szCs w:val="24"/>
          <w:lang w:eastAsia="nl-NL"/>
        </w:rPr>
        <w:t>-отпуска и применения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rsidR="002F4496" w:rsidRPr="00F41C3D" w:rsidRDefault="002F4496" w:rsidP="00AA291A">
      <w:pPr>
        <w:widowControl w:val="0"/>
        <w:spacing w:after="0" w:line="240" w:lineRule="auto"/>
        <w:ind w:left="33" w:firstLine="284"/>
        <w:jc w:val="both"/>
        <w:rPr>
          <w:rFonts w:ascii="Times New Roman" w:hAnsi="Times New Roman"/>
          <w:sz w:val="24"/>
          <w:szCs w:val="24"/>
          <w:lang w:eastAsia="nl-NL"/>
        </w:rPr>
      </w:pPr>
      <w:r w:rsidRPr="00F41C3D">
        <w:rPr>
          <w:rFonts w:ascii="Times New Roman" w:hAnsi="Times New Roman"/>
          <w:sz w:val="24"/>
          <w:szCs w:val="24"/>
          <w:lang w:eastAsia="nl-NL"/>
        </w:rPr>
        <w:t>-реализации лекарственных препаратов и медицинских изделий при оказании первичной доврачебной медико-санитарной помощи;</w:t>
      </w:r>
    </w:p>
    <w:p w:rsidR="002F4496" w:rsidRPr="00F41C3D" w:rsidRDefault="002F4496" w:rsidP="00AA291A">
      <w:pPr>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-направление пациентов с хроническими заболеваниями, в том числе состоящих под диспансерным наблюдением, к участковому врачу-терапевту, врачу общей практики (семейному врачу) или участковому врачу-педиатру и врачам-специалистам с целью коррекции лечения и плана диспансерного наблюдения;</w:t>
      </w:r>
    </w:p>
    <w:p w:rsidR="002F4496" w:rsidRPr="00F41C3D" w:rsidRDefault="002F4496" w:rsidP="00AA291A">
      <w:pPr>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-обеспечение своевременной госпитализации пациентов, нуждающихся в</w:t>
      </w:r>
      <w:r w:rsidRPr="00F41C3D">
        <w:rPr>
          <w:rFonts w:ascii="Times New Roman" w:hAnsi="Times New Roman"/>
          <w:sz w:val="24"/>
          <w:szCs w:val="24"/>
        </w:rPr>
        <w:br/>
        <w:t>оказании стационарной медицинской помощи, в том числе женщин с</w:t>
      </w:r>
      <w:r w:rsidRPr="00F41C3D">
        <w:rPr>
          <w:rFonts w:ascii="Times New Roman" w:hAnsi="Times New Roman"/>
          <w:sz w:val="24"/>
          <w:szCs w:val="24"/>
        </w:rPr>
        <w:br/>
        <w:t>патологией беременности, а также медицинской эвакуации рожениц и</w:t>
      </w:r>
      <w:r w:rsidRPr="00F41C3D">
        <w:rPr>
          <w:rFonts w:ascii="Times New Roman" w:hAnsi="Times New Roman"/>
          <w:sz w:val="24"/>
          <w:szCs w:val="24"/>
        </w:rPr>
        <w:br/>
        <w:t>родильниц в родильное отделение;</w:t>
      </w:r>
    </w:p>
    <w:p w:rsidR="002F4496" w:rsidRPr="00F41C3D" w:rsidRDefault="002F4496" w:rsidP="00AA291A">
      <w:pPr>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-обеспечение рецептами на лекарственные препараты;</w:t>
      </w:r>
    </w:p>
    <w:p w:rsidR="002F4496" w:rsidRPr="00F41C3D" w:rsidRDefault="002F4496" w:rsidP="00AA291A">
      <w:pPr>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-направление пациентов в медицинскую организацию, оказывающую паллиативную медицинскую помощь в стационарных условиях, при наличии медицинских показаний;</w:t>
      </w:r>
    </w:p>
    <w:p w:rsidR="002F4496" w:rsidRPr="00F41C3D" w:rsidRDefault="002F4496" w:rsidP="00AA291A">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-проведение динамического наблюдения за пациентом при высоком риске развития хронических заболеваний и при хронических заболеваниях и (или) состояниях, не сопровождающихся угрозой жизни пациента, по назначению врача;</w:t>
      </w:r>
    </w:p>
    <w:p w:rsidR="002F4496" w:rsidRPr="00F41C3D" w:rsidRDefault="002F4496" w:rsidP="00AA291A">
      <w:pPr>
        <w:pStyle w:val="ab"/>
        <w:ind w:left="33" w:firstLine="284"/>
        <w:jc w:val="both"/>
      </w:pPr>
      <w:r w:rsidRPr="00F41C3D">
        <w:lastRenderedPageBreak/>
        <w:t>-посещение пациентов на дому с целью динамического наблюдения за состоянием пациентов, течением заболевания, проведения измерения и оценки показателей жизнедеятельности пациентов в динамике, интерпретации полученных данных;</w:t>
      </w:r>
    </w:p>
    <w:p w:rsidR="002F4496" w:rsidRPr="00F41C3D" w:rsidRDefault="002F4496" w:rsidP="00AA291A">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-проведение экспертизы временной нетрудоспособности в соответствии с нормативными правовыми актами;</w:t>
      </w:r>
    </w:p>
    <w:p w:rsidR="002F4496" w:rsidRPr="00F41C3D" w:rsidRDefault="002F4496" w:rsidP="00AA291A">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-оформление и выдача пациенту листка временной нетрудоспособности, в том числе в форме электронного документа;</w:t>
      </w:r>
    </w:p>
    <w:p w:rsidR="002F4496" w:rsidRPr="00AA291A" w:rsidRDefault="002F4496" w:rsidP="00AA291A">
      <w:pPr>
        <w:widowControl w:val="0"/>
        <w:tabs>
          <w:tab w:val="left" w:pos="2835"/>
        </w:tabs>
        <w:autoSpaceDE w:val="0"/>
        <w:autoSpaceDN w:val="0"/>
        <w:adjustRightInd w:val="0"/>
        <w:spacing w:after="0" w:line="240" w:lineRule="auto"/>
        <w:ind w:firstLine="382"/>
        <w:jc w:val="both"/>
        <w:rPr>
          <w:rStyle w:val="markedcontent"/>
          <w:rFonts w:ascii="Times New Roman" w:hAnsi="Times New Roman" w:cs="Times New Roman"/>
          <w:sz w:val="24"/>
          <w:szCs w:val="24"/>
        </w:rPr>
      </w:pPr>
      <w:r w:rsidRPr="00AA291A">
        <w:rPr>
          <w:rFonts w:ascii="Times New Roman" w:hAnsi="Times New Roman" w:cs="Times New Roman"/>
          <w:sz w:val="24"/>
          <w:szCs w:val="24"/>
          <w:lang w:eastAsia="ru-RU"/>
        </w:rPr>
        <w:t>-подготовка документов для направления пациента на медико-социальную экспертизу в соответствии с нормативными правовыми актами.</w:t>
      </w:r>
      <w:r w:rsidRPr="00AA291A">
        <w:rPr>
          <w:rStyle w:val="markedcontent"/>
          <w:rFonts w:ascii="Times New Roman" w:hAnsi="Times New Roman" w:cs="Times New Roman"/>
          <w:sz w:val="24"/>
          <w:szCs w:val="24"/>
        </w:rPr>
        <w:t xml:space="preserve"> </w:t>
      </w:r>
    </w:p>
    <w:p w:rsidR="002F4496" w:rsidRPr="00AA291A" w:rsidRDefault="002F4496" w:rsidP="002F4496">
      <w:pPr>
        <w:pStyle w:val="1"/>
        <w:ind w:firstLine="708"/>
        <w:rPr>
          <w:rFonts w:ascii="Times New Roman" w:hAnsi="Times New Roman" w:cs="Times New Roman"/>
        </w:rPr>
      </w:pPr>
      <w:r w:rsidRPr="00AA291A">
        <w:rPr>
          <w:rFonts w:ascii="Times New Roman" w:hAnsi="Times New Roman" w:cs="Times New Roman"/>
        </w:rPr>
        <w:t xml:space="preserve">уметь:     </w:t>
      </w:r>
    </w:p>
    <w:p w:rsidR="002F4496" w:rsidRPr="00F41C3D"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-осуществлять сбор жалоб, анамнеза жизни и заболевания у пациентов (их законных представителей);</w:t>
      </w:r>
    </w:p>
    <w:p w:rsidR="002F4496" w:rsidRPr="00F41C3D"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-интерпретировать и анализировать информацию, полученную от пациентов (их законных представителей);</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оценивать анатомо-функциональное состояние органов и систем организма пациента с учетом возрастных особенностей;</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проводить физикальное обследование пациента, включая:</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осмотр,</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пальпацию,</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перкуссию,</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аускультацию</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оценивать состояние пациента;</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оценивать анатомо-функциональное состояние органов и систем организма пациента с учетом возрастных особенностей и заболевания, проводить:</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общий визуальный осмотр пациента,</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осмотр полости рта,</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осмотр верхних дыхательных путей с использованием дополнительных источников света, шпателя и зеркал,</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измерение роста,</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измерение массы тела,</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измерение основных анатомических окружностей,</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измерение окружности головы,</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измерение окружности грудной клетки,</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измерение толщины кожной складки (пликометрия);</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интерпретировать и анализировать результаты физикального обследования с учетом возрастных особенностей и заболевания:</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термометрию общую,</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измерение частоты дыхания,</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измерение частоты сердцебиения,</w:t>
      </w:r>
    </w:p>
    <w:p w:rsidR="002F4496"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исследование пульса, исследование пульса методом мониторирования,</w:t>
      </w:r>
      <w:r>
        <w:rPr>
          <w:rFonts w:ascii="Times New Roman" w:hAnsi="Times New Roman"/>
          <w:sz w:val="24"/>
          <w:szCs w:val="24"/>
        </w:rPr>
        <w:t xml:space="preserve"> </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измерение артериального давления на периферических артериях, суточное мониторирование артериального давления,</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715AE9">
        <w:rPr>
          <w:rFonts w:ascii="Times New Roman" w:hAnsi="Times New Roman"/>
          <w:sz w:val="24"/>
          <w:szCs w:val="24"/>
        </w:rPr>
        <w:t>регистрацию электрокардиограммы,</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прикроватное мониторирование жизненных функций и параметров,</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оценку поведения пациента с психическими расстройствами;</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проводить диагностику неосложненных острых заболеваний и (или) состояний, хронических заболеваний и и</w:t>
      </w:r>
      <w:r w:rsidR="005D7345">
        <w:rPr>
          <w:rFonts w:ascii="Times New Roman" w:hAnsi="Times New Roman"/>
          <w:sz w:val="24"/>
          <w:szCs w:val="24"/>
        </w:rPr>
        <w:t>х обострений, травм, отравлений;</w:t>
      </w:r>
    </w:p>
    <w:p w:rsidR="002F4496" w:rsidRPr="00715AE9" w:rsidRDefault="002F4496" w:rsidP="002F4496">
      <w:pPr>
        <w:spacing w:after="0" w:line="240" w:lineRule="auto"/>
        <w:ind w:left="33" w:firstLine="284"/>
        <w:jc w:val="both"/>
        <w:rPr>
          <w:rFonts w:ascii="Times New Roman" w:hAnsi="Times New Roman"/>
          <w:sz w:val="20"/>
          <w:szCs w:val="20"/>
        </w:rPr>
      </w:pPr>
      <w:r>
        <w:rPr>
          <w:rFonts w:ascii="Times New Roman" w:hAnsi="Times New Roman"/>
          <w:sz w:val="24"/>
          <w:szCs w:val="24"/>
        </w:rPr>
        <w:t>-</w:t>
      </w:r>
      <w:r w:rsidRPr="00715AE9">
        <w:rPr>
          <w:rFonts w:ascii="Times New Roman" w:hAnsi="Times New Roman"/>
          <w:sz w:val="24"/>
          <w:szCs w:val="24"/>
        </w:rPr>
        <w:t>выявлять пациентов с повышенным риском развития злокачественных</w:t>
      </w:r>
      <w:r>
        <w:rPr>
          <w:rFonts w:ascii="Times New Roman" w:hAnsi="Times New Roman"/>
          <w:sz w:val="24"/>
          <w:szCs w:val="24"/>
        </w:rPr>
        <w:t xml:space="preserve"> </w:t>
      </w:r>
      <w:r w:rsidRPr="00715AE9">
        <w:rPr>
          <w:rFonts w:ascii="Times New Roman" w:hAnsi="Times New Roman"/>
          <w:sz w:val="24"/>
          <w:szCs w:val="24"/>
        </w:rPr>
        <w:t>новообразований, с признаками предраковых заболеваний и</w:t>
      </w:r>
      <w:r w:rsidRPr="00715AE9">
        <w:rPr>
          <w:rFonts w:ascii="Times New Roman" w:hAnsi="Times New Roman"/>
          <w:sz w:val="24"/>
          <w:szCs w:val="24"/>
        </w:rPr>
        <w:br/>
        <w:t>злокачественных новообразований и направлять пациентов с подозрением</w:t>
      </w:r>
      <w:r w:rsidRPr="00715AE9">
        <w:rPr>
          <w:rFonts w:ascii="Times New Roman" w:hAnsi="Times New Roman"/>
          <w:sz w:val="24"/>
          <w:szCs w:val="24"/>
        </w:rPr>
        <w:br/>
      </w:r>
      <w:r w:rsidRPr="00715AE9">
        <w:rPr>
          <w:rFonts w:ascii="Times New Roman" w:hAnsi="Times New Roman"/>
          <w:sz w:val="24"/>
          <w:szCs w:val="24"/>
        </w:rPr>
        <w:lastRenderedPageBreak/>
        <w:t>на злокачественную опухоль и с предраковыми заболеваниями в</w:t>
      </w:r>
      <w:r w:rsidRPr="00715AE9">
        <w:rPr>
          <w:rFonts w:ascii="Times New Roman" w:hAnsi="Times New Roman"/>
          <w:sz w:val="24"/>
          <w:szCs w:val="24"/>
        </w:rPr>
        <w:br/>
        <w:t>первичный онкологический кабинет медицинской организации в</w:t>
      </w:r>
      <w:r w:rsidRPr="00715AE9">
        <w:rPr>
          <w:rFonts w:ascii="Times New Roman" w:hAnsi="Times New Roman"/>
          <w:sz w:val="24"/>
          <w:szCs w:val="24"/>
        </w:rPr>
        <w:br/>
        <w:t>соответствии с порядком оказания медицинской помощи населению по</w:t>
      </w:r>
      <w:r w:rsidRPr="00715AE9">
        <w:rPr>
          <w:rFonts w:ascii="Times New Roman" w:hAnsi="Times New Roman"/>
          <w:sz w:val="24"/>
          <w:szCs w:val="24"/>
        </w:rPr>
        <w:br/>
        <w:t>профилю "онкология";</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обосновывать и планировать объем инструментальных и лабораторных исследований с учетом возрастных особенностей и наличия заболеваний;</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интерпретировать и анализировать  результаты инструментальных и лабораторных обследований с учетом возрастных особенностей и наличия заболеваний;</w:t>
      </w:r>
    </w:p>
    <w:p w:rsidR="002F4496" w:rsidRPr="00715AE9"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обосновывать необходимость направления пациентов к участковому врачу-терапевту, врачу общей практики (семейному врачу), участковому врачу-педиатру и врачам-специалистам с учетом возрастных особенностей и наличия заболеваний;</w:t>
      </w:r>
    </w:p>
    <w:p w:rsidR="002F4496" w:rsidRPr="00715AE9" w:rsidRDefault="002F4496" w:rsidP="002F4496">
      <w:pPr>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определять медицинские показания для оказания медицинской помощи с</w:t>
      </w:r>
      <w:r w:rsidRPr="00715AE9">
        <w:rPr>
          <w:rFonts w:ascii="Times New Roman" w:hAnsi="Times New Roman"/>
          <w:sz w:val="24"/>
          <w:szCs w:val="24"/>
        </w:rPr>
        <w:br/>
        <w:t>учетом возрастных особенностей;</w:t>
      </w:r>
    </w:p>
    <w:p w:rsidR="002F4496" w:rsidRDefault="002F4496" w:rsidP="002F4496">
      <w:pPr>
        <w:pStyle w:val="ab"/>
        <w:ind w:left="33" w:firstLine="284"/>
        <w:rPr>
          <w:lang w:eastAsia="ru-RU"/>
        </w:rPr>
      </w:pPr>
      <w:r>
        <w:rPr>
          <w:lang w:eastAsia="ru-RU"/>
        </w:rPr>
        <w:t>-</w:t>
      </w:r>
      <w:r w:rsidRPr="00715AE9">
        <w:rPr>
          <w:lang w:eastAsia="ru-RU"/>
        </w:rPr>
        <w:t>формулировать предварительный диагноз в соответствии с международной статистической классификацией болезней и проблем, связанных со здоро</w:t>
      </w:r>
      <w:r>
        <w:rPr>
          <w:lang w:eastAsia="ru-RU"/>
        </w:rPr>
        <w:t>вьем;</w:t>
      </w:r>
    </w:p>
    <w:p w:rsidR="002F4496" w:rsidRPr="00602393"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разрабатывать план лечения пациентов с хроническими неосложненными заболеваниями и (или) состояниями и их обострениями, травмами, отравлениями;</w:t>
      </w:r>
    </w:p>
    <w:p w:rsidR="002F4496" w:rsidRPr="00602393"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оформлять рецепт на лекарственные препараты, медицинские изделия и специальные продукты лечебного питания;</w:t>
      </w:r>
    </w:p>
    <w:p w:rsidR="002F4496" w:rsidRPr="00602393"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применять лекарственные препараты, специальные продукты лечебного</w:t>
      </w:r>
      <w:r w:rsidRPr="00602393">
        <w:rPr>
          <w:rFonts w:ascii="Times New Roman" w:hAnsi="Times New Roman"/>
          <w:sz w:val="24"/>
          <w:szCs w:val="24"/>
        </w:rPr>
        <w:br/>
        <w:t>питания и медицинские изделия при заболеваниях и (или) состояниях, не</w:t>
      </w:r>
      <w:r w:rsidRPr="00602393">
        <w:rPr>
          <w:rFonts w:ascii="Times New Roman" w:hAnsi="Times New Roman"/>
          <w:sz w:val="24"/>
          <w:szCs w:val="24"/>
        </w:rPr>
        <w:br/>
        <w:t>сопровождающихся угрозой жизни пациента, с учетом возрастных</w:t>
      </w:r>
      <w:r w:rsidRPr="00602393">
        <w:rPr>
          <w:rFonts w:ascii="Times New Roman" w:hAnsi="Times New Roman"/>
          <w:sz w:val="24"/>
          <w:szCs w:val="24"/>
        </w:rPr>
        <w:br/>
        <w:t>особенностей, в том числе по назначению врача;</w:t>
      </w:r>
    </w:p>
    <w:p w:rsidR="002F4496" w:rsidRPr="00602393"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назначать немедикаментозное лечение с учетом диагноза и клинической картины заболевания;</w:t>
      </w:r>
    </w:p>
    <w:p w:rsidR="002F4496" w:rsidRPr="00602393"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проводить следующие медицинские манипуляции и процедуры:</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602393">
        <w:rPr>
          <w:rFonts w:ascii="Times New Roman" w:hAnsi="Times New Roman"/>
          <w:sz w:val="24"/>
          <w:szCs w:val="24"/>
        </w:rPr>
        <w:t>ингаляторное введение лекарственных препаратов и кислорода;</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602393">
        <w:rPr>
          <w:rFonts w:ascii="Times New Roman" w:hAnsi="Times New Roman"/>
          <w:sz w:val="24"/>
          <w:szCs w:val="24"/>
        </w:rPr>
        <w:t>ингаляторное введение лекарственных препаратов через небулайзер;</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602393">
        <w:rPr>
          <w:rFonts w:ascii="Times New Roman" w:hAnsi="Times New Roman"/>
          <w:sz w:val="24"/>
          <w:szCs w:val="24"/>
        </w:rPr>
        <w:t>установка и замена инсулиновой помпы;</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602393">
        <w:rPr>
          <w:rFonts w:ascii="Times New Roman" w:hAnsi="Times New Roman"/>
          <w:sz w:val="24"/>
          <w:szCs w:val="24"/>
        </w:rPr>
        <w:t>пособие при парентеральном введении лекарственных препаратов;</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602393">
        <w:rPr>
          <w:rFonts w:ascii="Times New Roman" w:hAnsi="Times New Roman"/>
          <w:sz w:val="24"/>
          <w:szCs w:val="24"/>
        </w:rPr>
        <w:t>пункция, катетеризация кубитальной и других периферических вен;</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602393">
        <w:rPr>
          <w:rFonts w:ascii="Times New Roman" w:hAnsi="Times New Roman"/>
          <w:sz w:val="24"/>
          <w:szCs w:val="24"/>
        </w:rPr>
        <w:t>внутривенное введение лекарственных препаратов;</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602393">
        <w:rPr>
          <w:rFonts w:ascii="Times New Roman" w:hAnsi="Times New Roman"/>
          <w:sz w:val="24"/>
          <w:szCs w:val="24"/>
        </w:rPr>
        <w:t>непрерывное внутривенное введение лекарственных препаратов;</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602393">
        <w:rPr>
          <w:rFonts w:ascii="Times New Roman" w:hAnsi="Times New Roman"/>
          <w:sz w:val="24"/>
          <w:szCs w:val="24"/>
        </w:rPr>
        <w:t>внутрипросветное введение в центральный венозный катетер антисептиков и лекарственных препаратов;</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602393">
        <w:rPr>
          <w:rFonts w:ascii="Times New Roman" w:hAnsi="Times New Roman"/>
          <w:sz w:val="24"/>
          <w:szCs w:val="24"/>
        </w:rPr>
        <w:t>уход за сосудистым катетером;</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проводить введение лекарственных препаратов:</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602393">
        <w:rPr>
          <w:rFonts w:ascii="Times New Roman" w:hAnsi="Times New Roman"/>
          <w:sz w:val="24"/>
          <w:szCs w:val="24"/>
        </w:rPr>
        <w:t>накожно, внутрикожно, подкожно, в очаг поражения кожи;</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602393">
        <w:rPr>
          <w:rFonts w:ascii="Times New Roman" w:hAnsi="Times New Roman"/>
          <w:sz w:val="24"/>
          <w:szCs w:val="24"/>
        </w:rPr>
        <w:t>внутримышечно;</w:t>
      </w:r>
    </w:p>
    <w:p w:rsidR="002F4496" w:rsidRPr="00602393" w:rsidRDefault="002F4496" w:rsidP="005D7345">
      <w:pPr>
        <w:widowControl w:val="0"/>
        <w:autoSpaceDE w:val="0"/>
        <w:autoSpaceDN w:val="0"/>
        <w:adjustRightInd w:val="0"/>
        <w:spacing w:after="0" w:line="240" w:lineRule="auto"/>
        <w:ind w:left="33" w:firstLine="284"/>
        <w:jc w:val="both"/>
        <w:rPr>
          <w:rFonts w:ascii="Times New Roman" w:hAnsi="Times New Roman"/>
          <w:sz w:val="24"/>
          <w:szCs w:val="24"/>
        </w:rPr>
      </w:pPr>
      <w:r w:rsidRPr="00602393">
        <w:rPr>
          <w:rFonts w:ascii="Times New Roman" w:hAnsi="Times New Roman"/>
          <w:sz w:val="24"/>
          <w:szCs w:val="24"/>
        </w:rPr>
        <w:t>инстилля</w:t>
      </w:r>
      <w:r w:rsidR="005D7345">
        <w:rPr>
          <w:rFonts w:ascii="Times New Roman" w:hAnsi="Times New Roman"/>
          <w:sz w:val="24"/>
          <w:szCs w:val="24"/>
        </w:rPr>
        <w:t xml:space="preserve">цией лекарственных препаратов </w:t>
      </w:r>
      <w:r w:rsidRPr="00602393">
        <w:rPr>
          <w:rFonts w:ascii="Times New Roman" w:hAnsi="Times New Roman"/>
          <w:sz w:val="24"/>
          <w:szCs w:val="24"/>
        </w:rPr>
        <w:t>ректально, с помощью клизмы;</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предотвращать или устранять осложнения, побочные действия, нежелательные реакции лекарственных препаратов, медицинских изделий и лечебного питания, и немедикаментозного лечения;</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осуществлять отпуск и применение лекарственных препаратов, включая</w:t>
      </w:r>
      <w:r w:rsidRPr="00602393">
        <w:rPr>
          <w:rFonts w:ascii="Times New Roman" w:hAnsi="Times New Roman"/>
          <w:sz w:val="24"/>
          <w:szCs w:val="24"/>
        </w:rPr>
        <w:br/>
        <w:t>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rsidR="002F4496" w:rsidRPr="00602393" w:rsidRDefault="002F4496" w:rsidP="005D7345">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направлять пациентов в медицинскую организацию, оказывающую паллиативную медицинскую помощь в стационарных условиях, при наличии медицинских показаний;</w:t>
      </w:r>
    </w:p>
    <w:p w:rsidR="002F4496" w:rsidRDefault="002F4496" w:rsidP="002F4496">
      <w:pPr>
        <w:pStyle w:val="ab"/>
        <w:ind w:left="33" w:firstLine="284"/>
      </w:pPr>
      <w:r>
        <w:t>-</w:t>
      </w:r>
      <w:r w:rsidRPr="00602393">
        <w:t>вести учет лекарственных препаратов</w:t>
      </w:r>
      <w:r>
        <w:t>;</w:t>
      </w:r>
    </w:p>
    <w:p w:rsidR="002F4496" w:rsidRPr="00D32657"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D32657">
        <w:rPr>
          <w:rFonts w:ascii="Times New Roman" w:hAnsi="Times New Roman"/>
          <w:sz w:val="24"/>
          <w:szCs w:val="24"/>
        </w:rPr>
        <w:t xml:space="preserve">проводить мониторинг течения заболевания, корректировать план лечения в зависимости </w:t>
      </w:r>
      <w:r w:rsidRPr="00D32657">
        <w:rPr>
          <w:rFonts w:ascii="Times New Roman" w:hAnsi="Times New Roman"/>
          <w:sz w:val="24"/>
          <w:szCs w:val="24"/>
        </w:rPr>
        <w:lastRenderedPageBreak/>
        <w:t>от особенностей течения заболевания;</w:t>
      </w:r>
    </w:p>
    <w:p w:rsidR="002F4496" w:rsidRPr="00D32657"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D32657">
        <w:rPr>
          <w:rFonts w:ascii="Times New Roman" w:hAnsi="Times New Roman"/>
          <w:sz w:val="24"/>
          <w:szCs w:val="24"/>
        </w:rPr>
        <w:t>оценивать эффективность и безопасность назначенного лечения;</w:t>
      </w:r>
    </w:p>
    <w:p w:rsidR="002F4496" w:rsidRPr="00D32657"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D32657">
        <w:rPr>
          <w:rFonts w:ascii="Times New Roman" w:hAnsi="Times New Roman"/>
          <w:sz w:val="24"/>
          <w:szCs w:val="24"/>
        </w:rPr>
        <w:t>проводить посещение пациента на дому с целью динамического</w:t>
      </w:r>
      <w:r w:rsidRPr="00D32657">
        <w:rPr>
          <w:rFonts w:ascii="Times New Roman" w:hAnsi="Times New Roman"/>
          <w:sz w:val="24"/>
          <w:szCs w:val="24"/>
        </w:rPr>
        <w:br/>
        <w:t>наблюдения за состоянием пациента, течением заболевания;</w:t>
      </w:r>
    </w:p>
    <w:p w:rsidR="002F4496" w:rsidRDefault="002F4496" w:rsidP="002F4496">
      <w:pPr>
        <w:pStyle w:val="ab"/>
        <w:ind w:left="33" w:firstLine="284"/>
        <w:rPr>
          <w:lang w:eastAsia="ru-RU"/>
        </w:rPr>
      </w:pPr>
      <w:r w:rsidRPr="00D32657">
        <w:rPr>
          <w:lang w:eastAsia="ru-RU"/>
        </w:rPr>
        <w:t xml:space="preserve"> </w:t>
      </w:r>
      <w:r>
        <w:rPr>
          <w:lang w:eastAsia="ru-RU"/>
        </w:rPr>
        <w:t>-</w:t>
      </w:r>
      <w:r w:rsidRPr="00D32657">
        <w:rPr>
          <w:lang w:eastAsia="ru-RU"/>
        </w:rPr>
        <w:t>проводить измерение и оценку показателей жизнедеятельности пациентов в динамике, интерпретировать полученные данные</w:t>
      </w:r>
      <w:r>
        <w:rPr>
          <w:lang w:eastAsia="ru-RU"/>
        </w:rPr>
        <w:t>;</w:t>
      </w:r>
    </w:p>
    <w:p w:rsidR="002F4496" w:rsidRPr="006B35A9"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B35A9">
        <w:rPr>
          <w:rFonts w:ascii="Times New Roman" w:hAnsi="Times New Roman"/>
          <w:sz w:val="24"/>
          <w:szCs w:val="24"/>
        </w:rPr>
        <w:t>определять признаки временной нетрудоспособности и признаки стойкого нарушения функций организма, обусловленного заболеваниями, последствиями травм или дефектами;</w:t>
      </w:r>
    </w:p>
    <w:p w:rsidR="005D7345" w:rsidRDefault="002F4496" w:rsidP="005D7345">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B35A9">
        <w:rPr>
          <w:rFonts w:ascii="Times New Roman" w:hAnsi="Times New Roman"/>
          <w:sz w:val="24"/>
          <w:szCs w:val="24"/>
        </w:rPr>
        <w:t>оформлять листок временной нетрудоспособности, в том числе, в форме электронного документа;</w:t>
      </w:r>
    </w:p>
    <w:p w:rsidR="002F4496" w:rsidRPr="005D7345" w:rsidRDefault="002F4496" w:rsidP="005D7345">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sidRPr="005D7345">
        <w:rPr>
          <w:rFonts w:ascii="Times New Roman" w:hAnsi="Times New Roman" w:cs="Times New Roman"/>
          <w:sz w:val="24"/>
        </w:rPr>
        <w:t xml:space="preserve">   -оформлять документы для направления пациента на медико-социальную экспертизу в соответствии с нормативными правовыми актами.</w:t>
      </w:r>
    </w:p>
    <w:p w:rsidR="002F4496" w:rsidRPr="005D7345" w:rsidRDefault="002F4496" w:rsidP="002F4496">
      <w:pPr>
        <w:pStyle w:val="1"/>
        <w:ind w:firstLine="708"/>
        <w:rPr>
          <w:rFonts w:ascii="Times New Roman" w:hAnsi="Times New Roman" w:cs="Times New Roman"/>
          <w:b w:val="0"/>
        </w:rPr>
      </w:pPr>
      <w:r w:rsidRPr="005D7345">
        <w:rPr>
          <w:rFonts w:ascii="Times New Roman" w:hAnsi="Times New Roman" w:cs="Times New Roman"/>
        </w:rPr>
        <w:t xml:space="preserve">знать: </w:t>
      </w:r>
    </w:p>
    <w:p w:rsidR="002F4496" w:rsidRPr="00F41C3D"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sidRPr="00F41C3D">
        <w:rPr>
          <w:rFonts w:ascii="Times New Roman" w:hAnsi="Times New Roman"/>
          <w:sz w:val="24"/>
          <w:szCs w:val="24"/>
        </w:rPr>
        <w:t>-клиническое значение и методику сбора жалоб и анамнеза у пациентов или их законных представителей;</w:t>
      </w:r>
    </w:p>
    <w:p w:rsidR="002F4496" w:rsidRPr="00715AE9"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особенности регуляции функциональных систем организма человека при патологических процессах;</w:t>
      </w:r>
    </w:p>
    <w:p w:rsidR="002F4496" w:rsidRPr="00715AE9"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правила и цели проведения амбулаторного приема и активного посещения пациентов на дому;</w:t>
      </w:r>
    </w:p>
    <w:p w:rsidR="002F4496" w:rsidRPr="00715AE9"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клиническое значение методики проведения медицинских осмотров и обследования пациента;</w:t>
      </w:r>
    </w:p>
    <w:p w:rsidR="002F4496" w:rsidRPr="00715AE9"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методика расспроса, осмотра пациента с учетом возрастных особенностей и заболевания;</w:t>
      </w:r>
    </w:p>
    <w:p w:rsidR="002F4496" w:rsidRPr="00715AE9"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клинические признаки и методы диагностики заболеваний и (или) состояний у  взрослых,  протекающих без явных признаков угрозы жизни и не требующих оказания медицинской помощи в неотложной форме;</w:t>
      </w:r>
    </w:p>
    <w:p w:rsidR="002F4496" w:rsidRPr="00715AE9" w:rsidRDefault="002F4496" w:rsidP="00197E0B">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клиническое значение основных методов лабораторных и инструментальных исследований для оценки состояния здоровья, медицинские показания к проведению исследований, правила интерпретации их результатов;</w:t>
      </w:r>
    </w:p>
    <w:p w:rsidR="002F4496" w:rsidRPr="00715AE9"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этиологию, патогенез, клиническую картину, дифференциальную диагностику, особенности течения, осложнения и исходы наиболее распространенных острых и хронических заболеваний и (или) состояний;</w:t>
      </w:r>
    </w:p>
    <w:p w:rsidR="002F4496" w:rsidRPr="00715AE9"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международную статистическую классификации болезней и проблем, связанных со здоровьем;</w:t>
      </w:r>
    </w:p>
    <w:p w:rsidR="002F4496" w:rsidRPr="00715AE9"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медицинские показания к оказанию первичной медико-санитарной помощи в амбулаторных условиях или в условиях дневного стационара;</w:t>
      </w:r>
    </w:p>
    <w:p w:rsidR="002F4496" w:rsidRPr="00715AE9"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медицинские показания и порядок направления пациента на консультации к участковому врачу-терапевту, врачу общей практики (семейному врачу),</w:t>
      </w:r>
      <w:r w:rsidRPr="00715AE9">
        <w:rPr>
          <w:rFonts w:ascii="Times New Roman" w:hAnsi="Times New Roman"/>
          <w:sz w:val="24"/>
          <w:szCs w:val="24"/>
        </w:rPr>
        <w:br/>
        <w:t>участковому врачу-педиатру и врачам-специалистам;</w:t>
      </w:r>
    </w:p>
    <w:p w:rsidR="002F4496" w:rsidRDefault="002F4496" w:rsidP="002F4496">
      <w:pPr>
        <w:pStyle w:val="ab"/>
        <w:ind w:left="33" w:firstLine="284"/>
      </w:pPr>
      <w:r>
        <w:t>-</w:t>
      </w:r>
      <w:r w:rsidRPr="00715AE9">
        <w:t>медицинские показания к оказанию специализированной медицинской</w:t>
      </w:r>
      <w:r>
        <w:t xml:space="preserve"> </w:t>
      </w:r>
      <w:r w:rsidRPr="00715AE9">
        <w:t>помощи в стационарных условиях</w:t>
      </w:r>
      <w:r>
        <w:t>;</w:t>
      </w:r>
    </w:p>
    <w:p w:rsidR="002F4496" w:rsidRPr="00602393"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порядки оказания медицинской помощи, клинические рекомендации (протоколы лечения), стандарты медицинской помощи, технологии выполнения простых медицинских услуг;</w:t>
      </w:r>
    </w:p>
    <w:p w:rsidR="002F4496" w:rsidRPr="00602393"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правовыми актами;</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 xml:space="preserve">методы применения лекарственных препаратов, медицинских изделий и лечебного </w:t>
      </w:r>
      <w:r w:rsidRPr="00602393">
        <w:rPr>
          <w:rFonts w:ascii="Times New Roman" w:hAnsi="Times New Roman"/>
          <w:sz w:val="24"/>
          <w:szCs w:val="24"/>
        </w:rPr>
        <w:lastRenderedPageBreak/>
        <w:t>питания при заболеваниях и (или) состояниях у детей и взрослых;</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sidRPr="00602393">
        <w:rPr>
          <w:rFonts w:ascii="Times New Roman" w:hAnsi="Times New Roman"/>
          <w:sz w:val="24"/>
          <w:szCs w:val="24"/>
        </w:rPr>
        <w:t xml:space="preserve"> </w:t>
      </w:r>
      <w:r>
        <w:rPr>
          <w:rFonts w:ascii="Times New Roman" w:hAnsi="Times New Roman"/>
          <w:sz w:val="24"/>
          <w:szCs w:val="24"/>
        </w:rPr>
        <w:t>-</w:t>
      </w:r>
      <w:r w:rsidRPr="00602393">
        <w:rPr>
          <w:rFonts w:ascii="Times New Roman" w:hAnsi="Times New Roman"/>
          <w:sz w:val="24"/>
          <w:szCs w:val="24"/>
        </w:rPr>
        <w:t>механизм действия лекарственных препаратов, медицинских изделий и лечебного питания, медицинские показания и медицинские противопоказания к назначению лекарственных препаратов, возможные осложнения, побочные действия, нежелательные реакции на введение лекарственных препаратов;</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методы немедикаментозного лечения: медицинские показания и медицинские противопоказания, возможные осложнения, побочные действия, нежелательные реакции;</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механизм действия немедикаментозных методов лечения (физиотерапевтическое лечение, лечебная физкультура, массаж, иглорефлексотерапия, бальнеотерапии, психотерапия);</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нормативные правовые акты, регулирующие обращение лекарственных средств, товаров аптечного ассортимента, рецептов, отпуск лекарственных препаратов, включая наркотические лекарственные препараты и психотропные лекарственные препараты, медицинских изделий, а также их хранение;</w:t>
      </w:r>
    </w:p>
    <w:p w:rsidR="002F4496" w:rsidRPr="00602393" w:rsidRDefault="002F4496" w:rsidP="002F4496">
      <w:pPr>
        <w:widowControl w:val="0"/>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требования к ведению предметно-количественного учета лекарственных препаратов;</w:t>
      </w:r>
    </w:p>
    <w:p w:rsidR="002F4496" w:rsidRDefault="002F4496" w:rsidP="002F4496">
      <w:pPr>
        <w:pStyle w:val="ab"/>
        <w:ind w:left="33" w:firstLine="284"/>
      </w:pPr>
      <w:r>
        <w:t>-</w:t>
      </w:r>
      <w:r w:rsidRPr="0042091F">
        <w:t>принципы, цели и объем динамического наблюдения пациентов, с высоким риском развития или наличием заболеваний с учетом возрастных особенностей;</w:t>
      </w:r>
    </w:p>
    <w:p w:rsidR="002F4496" w:rsidRPr="006B35A9"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B35A9">
        <w:rPr>
          <w:rFonts w:ascii="Times New Roman" w:hAnsi="Times New Roman"/>
          <w:sz w:val="24"/>
          <w:szCs w:val="24"/>
        </w:rPr>
        <w:t>нормативно-правовые документы, регламентирующие порядок проведения экспертизы временной нетрудоспособности;</w:t>
      </w:r>
    </w:p>
    <w:p w:rsidR="002F4496" w:rsidRPr="006B35A9"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B35A9">
        <w:rPr>
          <w:rFonts w:ascii="Times New Roman" w:hAnsi="Times New Roman"/>
          <w:sz w:val="24"/>
          <w:szCs w:val="24"/>
        </w:rPr>
        <w:t>критерии временной нетрудоспособности, порядок проведения экспертизы временной нетрудоспособности;</w:t>
      </w:r>
    </w:p>
    <w:p w:rsidR="002F4496" w:rsidRPr="006B35A9" w:rsidRDefault="002F4496" w:rsidP="002F4496">
      <w:pPr>
        <w:widowControl w:val="0"/>
        <w:tabs>
          <w:tab w:val="left" w:pos="2835"/>
        </w:tabs>
        <w:autoSpaceDE w:val="0"/>
        <w:autoSpaceDN w:val="0"/>
        <w:adjustRightInd w:val="0"/>
        <w:spacing w:after="0" w:line="240" w:lineRule="auto"/>
        <w:ind w:left="33" w:firstLine="284"/>
        <w:jc w:val="both"/>
        <w:rPr>
          <w:rFonts w:ascii="Times New Roman" w:hAnsi="Times New Roman"/>
          <w:sz w:val="24"/>
          <w:szCs w:val="24"/>
        </w:rPr>
      </w:pPr>
      <w:r>
        <w:rPr>
          <w:rFonts w:ascii="Times New Roman" w:hAnsi="Times New Roman"/>
          <w:sz w:val="24"/>
          <w:szCs w:val="24"/>
        </w:rPr>
        <w:t>-</w:t>
      </w:r>
      <w:r w:rsidRPr="006B35A9">
        <w:rPr>
          <w:rFonts w:ascii="Times New Roman" w:hAnsi="Times New Roman"/>
          <w:sz w:val="24"/>
          <w:szCs w:val="24"/>
        </w:rPr>
        <w:t xml:space="preserve">правила оформления и продления листка нетрудоспособности, в том числе, в форме электронного документа; </w:t>
      </w:r>
    </w:p>
    <w:p w:rsidR="002F4496" w:rsidRPr="00197E0B" w:rsidRDefault="002F4496" w:rsidP="00197E0B">
      <w:pPr>
        <w:rPr>
          <w:rFonts w:ascii="Times New Roman" w:hAnsi="Times New Roman"/>
          <w:b/>
          <w:sz w:val="36"/>
          <w:szCs w:val="36"/>
        </w:rPr>
      </w:pPr>
      <w:r>
        <w:rPr>
          <w:rFonts w:ascii="Times New Roman" w:hAnsi="Times New Roman"/>
          <w:sz w:val="24"/>
          <w:szCs w:val="24"/>
        </w:rPr>
        <w:t xml:space="preserve">       -</w:t>
      </w:r>
      <w:r w:rsidRPr="006B35A9">
        <w:rPr>
          <w:rFonts w:ascii="Times New Roman" w:hAnsi="Times New Roman"/>
          <w:sz w:val="24"/>
          <w:szCs w:val="24"/>
        </w:rPr>
        <w:t xml:space="preserve">классификация и критерии стойкого нарушения функций организма, обусловленного заболеваниями, последствиями травм или дефектами, </w:t>
      </w:r>
      <w:r w:rsidRPr="00B647B5">
        <w:rPr>
          <w:rFonts w:ascii="Times New Roman" w:hAnsi="Times New Roman"/>
          <w:sz w:val="24"/>
          <w:szCs w:val="24"/>
        </w:rPr>
        <w:t>порядок направления пациента на медико-социальную экспертизу при стойком нарушении функций организма.</w:t>
      </w:r>
    </w:p>
    <w:p w:rsidR="002F4496" w:rsidRPr="003A4A8B" w:rsidRDefault="002F4496" w:rsidP="002F4496">
      <w:pPr>
        <w:jc w:val="both"/>
        <w:rPr>
          <w:rFonts w:ascii="Times New Roman" w:hAnsi="Times New Roman"/>
          <w:sz w:val="28"/>
          <w:szCs w:val="28"/>
        </w:rPr>
      </w:pPr>
      <w:r w:rsidRPr="00806020">
        <w:rPr>
          <w:rFonts w:ascii="Times New Roman" w:hAnsi="Times New Roman" w:cs="Times New Roman"/>
          <w:b/>
          <w:sz w:val="28"/>
          <w:szCs w:val="28"/>
        </w:rPr>
        <w:t xml:space="preserve">1.3. </w:t>
      </w:r>
      <w:r w:rsidRPr="00806020">
        <w:rPr>
          <w:rFonts w:ascii="Times New Roman" w:hAnsi="Times New Roman" w:cs="Times New Roman"/>
          <w:bCs/>
          <w:sz w:val="28"/>
          <w:szCs w:val="28"/>
        </w:rPr>
        <w:t xml:space="preserve">Количество часов на освоение программы </w:t>
      </w:r>
      <w:r w:rsidR="001452BA" w:rsidRPr="001452BA">
        <w:rPr>
          <w:rFonts w:ascii="Times New Roman" w:hAnsi="Times New Roman" w:cs="Times New Roman"/>
          <w:sz w:val="28"/>
          <w:szCs w:val="28"/>
        </w:rPr>
        <w:t xml:space="preserve">производственной </w:t>
      </w:r>
      <w:r w:rsidRPr="00806020">
        <w:rPr>
          <w:rFonts w:ascii="Times New Roman" w:hAnsi="Times New Roman" w:cs="Times New Roman"/>
          <w:bCs/>
          <w:sz w:val="28"/>
          <w:szCs w:val="28"/>
        </w:rPr>
        <w:t>практики по профилю специальности: в рамках освоения</w:t>
      </w:r>
      <w:r w:rsidRPr="003A4A8B">
        <w:rPr>
          <w:rFonts w:ascii="Times New Roman" w:hAnsi="Times New Roman"/>
          <w:b/>
          <w:sz w:val="40"/>
          <w:szCs w:val="40"/>
        </w:rPr>
        <w:t xml:space="preserve"> </w:t>
      </w:r>
      <w:r w:rsidRPr="003A4A8B">
        <w:rPr>
          <w:rFonts w:ascii="Times New Roman" w:hAnsi="Times New Roman"/>
          <w:sz w:val="28"/>
          <w:szCs w:val="28"/>
        </w:rPr>
        <w:t>ПМ.02 «Осуществление лечебно-диагностической деятельности»</w:t>
      </w:r>
      <w:r>
        <w:rPr>
          <w:rFonts w:ascii="Times New Roman" w:hAnsi="Times New Roman"/>
          <w:sz w:val="28"/>
          <w:szCs w:val="28"/>
        </w:rPr>
        <w:t xml:space="preserve"> </w:t>
      </w:r>
      <w:r w:rsidR="001452BA">
        <w:rPr>
          <w:rFonts w:ascii="Times New Roman" w:hAnsi="Times New Roman" w:cs="Times New Roman"/>
          <w:bCs/>
          <w:sz w:val="28"/>
          <w:szCs w:val="28"/>
        </w:rPr>
        <w:t>72</w:t>
      </w:r>
      <w:r>
        <w:rPr>
          <w:rFonts w:ascii="Times New Roman" w:hAnsi="Times New Roman" w:cs="Times New Roman"/>
          <w:bCs/>
          <w:sz w:val="28"/>
          <w:szCs w:val="28"/>
        </w:rPr>
        <w:t xml:space="preserve"> час</w:t>
      </w:r>
      <w:r w:rsidR="001452BA">
        <w:rPr>
          <w:rFonts w:ascii="Times New Roman" w:hAnsi="Times New Roman" w:cs="Times New Roman"/>
          <w:bCs/>
          <w:sz w:val="28"/>
          <w:szCs w:val="28"/>
        </w:rPr>
        <w:t>а.</w:t>
      </w:r>
    </w:p>
    <w:p w:rsidR="002F4496" w:rsidRDefault="002F4496" w:rsidP="002F4496">
      <w:pPr>
        <w:jc w:val="center"/>
        <w:rPr>
          <w:rFonts w:ascii="Times New Roman" w:hAnsi="Times New Roman"/>
          <w:b/>
          <w:sz w:val="36"/>
          <w:szCs w:val="36"/>
        </w:rPr>
      </w:pPr>
    </w:p>
    <w:p w:rsidR="0014642B" w:rsidRDefault="0014642B">
      <w:pPr>
        <w:rPr>
          <w:rFonts w:ascii="Times New Roman" w:hAnsi="Times New Roman" w:cs="Times New Roman"/>
          <w:sz w:val="28"/>
          <w:szCs w:val="28"/>
        </w:rPr>
      </w:pPr>
    </w:p>
    <w:p w:rsidR="0014642B" w:rsidRPr="00932D8A" w:rsidRDefault="0014642B" w:rsidP="00932D8A">
      <w:pPr>
        <w:sectPr w:rsidR="0014642B" w:rsidRPr="00932D8A">
          <w:headerReference w:type="even" r:id="rId8"/>
          <w:headerReference w:type="default" r:id="rId9"/>
          <w:footerReference w:type="even" r:id="rId10"/>
          <w:footerReference w:type="default" r:id="rId11"/>
          <w:pgSz w:w="11907" w:h="16840"/>
          <w:pgMar w:top="851" w:right="567" w:bottom="851" w:left="1701" w:header="709" w:footer="709" w:gutter="0"/>
          <w:cols w:space="720"/>
        </w:sectPr>
      </w:pPr>
      <w:r>
        <w:rPr>
          <w:b/>
          <w:caps/>
          <w:sz w:val="28"/>
          <w:szCs w:val="28"/>
        </w:rPr>
        <w:br w:type="page"/>
      </w:r>
    </w:p>
    <w:p w:rsidR="0014642B" w:rsidRPr="0051100A" w:rsidRDefault="0014642B" w:rsidP="00146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197E0B" w:rsidRPr="0051100A" w:rsidRDefault="00197E0B" w:rsidP="00197E0B">
      <w:pPr>
        <w:pStyle w:val="a9"/>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pPr>
      <w:r w:rsidRPr="0051100A">
        <w:rPr>
          <w:b/>
        </w:rPr>
        <w:t>РЕЗУЛЬТАТЫ ОСВОЕНИЯ</w:t>
      </w:r>
      <w:r w:rsidRPr="0051100A">
        <w:rPr>
          <w:b/>
          <w:caps/>
        </w:rPr>
        <w:t xml:space="preserve"> программы </w:t>
      </w:r>
      <w:r w:rsidRPr="0051100A">
        <w:rPr>
          <w:b/>
        </w:rPr>
        <w:t>ПРОИЗВОДСТВЕННОЙ</w:t>
      </w:r>
      <w:r w:rsidRPr="0051100A">
        <w:rPr>
          <w:b/>
          <w:caps/>
        </w:rPr>
        <w:t xml:space="preserve"> практики по профилю специальности </w:t>
      </w:r>
    </w:p>
    <w:p w:rsidR="00DF58F9" w:rsidRPr="00A006E0" w:rsidRDefault="00DF58F9" w:rsidP="008E3D62">
      <w:pPr>
        <w:pStyle w:val="a9"/>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158"/>
        <w:jc w:val="both"/>
        <w:rPr>
          <w:sz w:val="28"/>
          <w:szCs w:val="28"/>
        </w:rPr>
      </w:pPr>
    </w:p>
    <w:p w:rsidR="00197E0B" w:rsidRPr="00A006E0" w:rsidRDefault="00197E0B" w:rsidP="00197E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450"/>
        <w:jc w:val="both"/>
        <w:rPr>
          <w:rFonts w:ascii="Times New Roman" w:hAnsi="Times New Roman" w:cs="Times New Roman"/>
          <w:sz w:val="28"/>
          <w:szCs w:val="28"/>
        </w:rPr>
      </w:pPr>
      <w:r>
        <w:rPr>
          <w:sz w:val="28"/>
          <w:szCs w:val="28"/>
        </w:rPr>
        <w:tab/>
      </w:r>
      <w:r w:rsidRPr="00A006E0">
        <w:rPr>
          <w:rFonts w:ascii="Times New Roman" w:hAnsi="Times New Roman" w:cs="Times New Roman"/>
          <w:sz w:val="28"/>
          <w:szCs w:val="28"/>
        </w:rPr>
        <w:t xml:space="preserve">Результатом освоения программы является овладение обучающимися видом профессиональной деятельности </w:t>
      </w:r>
      <w:r w:rsidRPr="00A006E0">
        <w:rPr>
          <w:rFonts w:ascii="Times New Roman" w:hAnsi="Times New Roman" w:cs="Times New Roman"/>
          <w:b/>
          <w:sz w:val="28"/>
          <w:szCs w:val="28"/>
        </w:rPr>
        <w:t xml:space="preserve">ПМ.02 </w:t>
      </w:r>
      <w:r w:rsidRPr="00A006E0">
        <w:rPr>
          <w:rFonts w:ascii="Times New Roman" w:hAnsi="Times New Roman" w:cs="Times New Roman"/>
          <w:b/>
          <w:sz w:val="32"/>
          <w:szCs w:val="32"/>
        </w:rPr>
        <w:t>Осуществление лечебно-диагностической деятельности</w:t>
      </w:r>
      <w:r w:rsidRPr="00A006E0">
        <w:rPr>
          <w:rFonts w:ascii="Times New Roman" w:hAnsi="Times New Roman" w:cs="Times New Roman"/>
          <w:b/>
          <w:sz w:val="28"/>
          <w:szCs w:val="28"/>
        </w:rPr>
        <w:t xml:space="preserve">,  </w:t>
      </w:r>
      <w:r w:rsidRPr="00A006E0">
        <w:rPr>
          <w:rFonts w:ascii="Times New Roman" w:hAnsi="Times New Roman" w:cs="Times New Roman"/>
          <w:sz w:val="28"/>
          <w:szCs w:val="28"/>
        </w:rPr>
        <w:t>в том числе профессиональными (ПК) и общими (ОК) компетенциями: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8725"/>
      </w:tblGrid>
      <w:tr w:rsidR="00197E0B" w:rsidRPr="00A07A48" w:rsidTr="00957174">
        <w:tc>
          <w:tcPr>
            <w:tcW w:w="573" w:type="pct"/>
            <w:tcBorders>
              <w:top w:val="single" w:sz="12" w:space="0" w:color="auto"/>
              <w:left w:val="single" w:sz="12" w:space="0" w:color="auto"/>
              <w:bottom w:val="single" w:sz="4" w:space="0" w:color="auto"/>
              <w:right w:val="single" w:sz="4" w:space="0" w:color="auto"/>
            </w:tcBorders>
            <w:hideMark/>
          </w:tcPr>
          <w:p w:rsidR="00197E0B" w:rsidRPr="000645BA" w:rsidRDefault="00197E0B" w:rsidP="00957174">
            <w:pPr>
              <w:widowControl w:val="0"/>
              <w:suppressAutoHyphens/>
              <w:rPr>
                <w:rStyle w:val="ad"/>
                <w:rFonts w:ascii="Times New Roman" w:hAnsi="Times New Roman"/>
                <w:i w:val="0"/>
                <w:sz w:val="24"/>
                <w:szCs w:val="24"/>
              </w:rPr>
            </w:pPr>
            <w:r w:rsidRPr="000645BA">
              <w:rPr>
                <w:rStyle w:val="ad"/>
                <w:rFonts w:ascii="Times New Roman" w:hAnsi="Times New Roman"/>
                <w:sz w:val="24"/>
                <w:szCs w:val="24"/>
              </w:rPr>
              <w:t>ПК 2.1</w:t>
            </w:r>
          </w:p>
        </w:tc>
        <w:tc>
          <w:tcPr>
            <w:tcW w:w="4427" w:type="pct"/>
            <w:tcBorders>
              <w:top w:val="single" w:sz="12" w:space="0" w:color="auto"/>
              <w:left w:val="single" w:sz="4" w:space="0" w:color="auto"/>
              <w:bottom w:val="single" w:sz="4" w:space="0" w:color="auto"/>
              <w:right w:val="single" w:sz="12" w:space="0" w:color="auto"/>
            </w:tcBorders>
            <w:hideMark/>
          </w:tcPr>
          <w:p w:rsidR="00197E0B" w:rsidRPr="000645BA" w:rsidRDefault="00197E0B" w:rsidP="00957174">
            <w:pPr>
              <w:suppressAutoHyphens/>
              <w:rPr>
                <w:rStyle w:val="ad"/>
                <w:rFonts w:ascii="Times New Roman" w:hAnsi="Times New Roman"/>
                <w:i w:val="0"/>
                <w:sz w:val="24"/>
                <w:szCs w:val="24"/>
              </w:rPr>
            </w:pPr>
            <w:r w:rsidRPr="000645BA">
              <w:rPr>
                <w:rFonts w:ascii="Times New Roman" w:hAnsi="Times New Roman"/>
                <w:sz w:val="24"/>
                <w:szCs w:val="24"/>
              </w:rPr>
              <w:t>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tc>
      </w:tr>
      <w:tr w:rsidR="00197E0B" w:rsidRPr="00A07A48" w:rsidTr="00957174">
        <w:tc>
          <w:tcPr>
            <w:tcW w:w="573" w:type="pct"/>
            <w:tcBorders>
              <w:top w:val="single" w:sz="12" w:space="0" w:color="auto"/>
              <w:left w:val="single" w:sz="12" w:space="0" w:color="auto"/>
              <w:bottom w:val="single" w:sz="4" w:space="0" w:color="auto"/>
              <w:right w:val="single" w:sz="4" w:space="0" w:color="auto"/>
            </w:tcBorders>
            <w:hideMark/>
          </w:tcPr>
          <w:p w:rsidR="00197E0B" w:rsidRPr="000645BA" w:rsidRDefault="00197E0B" w:rsidP="00957174">
            <w:pPr>
              <w:widowControl w:val="0"/>
              <w:suppressAutoHyphens/>
              <w:rPr>
                <w:rStyle w:val="ad"/>
                <w:rFonts w:ascii="Times New Roman" w:hAnsi="Times New Roman"/>
                <w:i w:val="0"/>
                <w:sz w:val="24"/>
                <w:szCs w:val="24"/>
              </w:rPr>
            </w:pPr>
            <w:r w:rsidRPr="000645BA">
              <w:rPr>
                <w:rFonts w:ascii="Times New Roman" w:hAnsi="Times New Roman"/>
                <w:sz w:val="24"/>
                <w:szCs w:val="24"/>
              </w:rPr>
              <w:t>ПК 2.2</w:t>
            </w:r>
          </w:p>
        </w:tc>
        <w:tc>
          <w:tcPr>
            <w:tcW w:w="4427" w:type="pct"/>
            <w:tcBorders>
              <w:top w:val="single" w:sz="12" w:space="0" w:color="auto"/>
              <w:left w:val="single" w:sz="4" w:space="0" w:color="auto"/>
              <w:bottom w:val="single" w:sz="4" w:space="0" w:color="auto"/>
              <w:right w:val="single" w:sz="12" w:space="0" w:color="auto"/>
            </w:tcBorders>
            <w:hideMark/>
          </w:tcPr>
          <w:p w:rsidR="00197E0B" w:rsidRPr="000645BA" w:rsidRDefault="00197E0B" w:rsidP="00957174">
            <w:pPr>
              <w:suppressAutoHyphens/>
              <w:rPr>
                <w:rStyle w:val="ad"/>
                <w:rFonts w:ascii="Times New Roman" w:hAnsi="Times New Roman"/>
                <w:i w:val="0"/>
                <w:sz w:val="24"/>
                <w:szCs w:val="24"/>
              </w:rPr>
            </w:pPr>
            <w:r w:rsidRPr="000645BA">
              <w:rPr>
                <w:rFonts w:ascii="Times New Roman" w:hAnsi="Times New Roman"/>
                <w:sz w:val="24"/>
                <w:szCs w:val="24"/>
              </w:rPr>
              <w:t>Назначать и проводить лечение неосложненных острых заболеваний и (или) состояний, хронических заболеваний и их обострений, травм, отравлений</w:t>
            </w:r>
          </w:p>
        </w:tc>
      </w:tr>
      <w:tr w:rsidR="00197E0B" w:rsidRPr="00A07A48" w:rsidTr="00957174">
        <w:tc>
          <w:tcPr>
            <w:tcW w:w="573" w:type="pct"/>
            <w:tcBorders>
              <w:top w:val="single" w:sz="12" w:space="0" w:color="auto"/>
              <w:left w:val="single" w:sz="12" w:space="0" w:color="auto"/>
              <w:bottom w:val="single" w:sz="4" w:space="0" w:color="auto"/>
              <w:right w:val="single" w:sz="4" w:space="0" w:color="auto"/>
            </w:tcBorders>
            <w:hideMark/>
          </w:tcPr>
          <w:p w:rsidR="00197E0B" w:rsidRPr="000645BA" w:rsidRDefault="00197E0B" w:rsidP="00957174">
            <w:pPr>
              <w:widowControl w:val="0"/>
              <w:suppressAutoHyphens/>
              <w:rPr>
                <w:rFonts w:ascii="Times New Roman" w:hAnsi="Times New Roman"/>
                <w:sz w:val="24"/>
                <w:szCs w:val="24"/>
              </w:rPr>
            </w:pPr>
            <w:r w:rsidRPr="000645BA">
              <w:rPr>
                <w:rFonts w:ascii="Times New Roman" w:hAnsi="Times New Roman"/>
                <w:sz w:val="24"/>
                <w:szCs w:val="24"/>
              </w:rPr>
              <w:t>ПК 2.3</w:t>
            </w:r>
          </w:p>
        </w:tc>
        <w:tc>
          <w:tcPr>
            <w:tcW w:w="4427" w:type="pct"/>
            <w:tcBorders>
              <w:top w:val="single" w:sz="12" w:space="0" w:color="auto"/>
              <w:left w:val="single" w:sz="4" w:space="0" w:color="auto"/>
              <w:bottom w:val="single" w:sz="4" w:space="0" w:color="auto"/>
              <w:right w:val="single" w:sz="12" w:space="0" w:color="auto"/>
            </w:tcBorders>
            <w:hideMark/>
          </w:tcPr>
          <w:p w:rsidR="00197E0B" w:rsidRPr="000645BA" w:rsidRDefault="00197E0B" w:rsidP="00957174">
            <w:pPr>
              <w:suppressAutoHyphens/>
              <w:rPr>
                <w:rFonts w:ascii="Times New Roman" w:hAnsi="Times New Roman"/>
                <w:sz w:val="24"/>
                <w:szCs w:val="24"/>
              </w:rPr>
            </w:pPr>
            <w:r w:rsidRPr="000645BA">
              <w:rPr>
                <w:rFonts w:ascii="Times New Roman" w:hAnsi="Times New Roman"/>
                <w:sz w:val="24"/>
                <w:szCs w:val="24"/>
              </w:rPr>
              <w:t>Осуществлять динамическое наблюдение за пациентом при хронических заболеваниях и (или) состояниях, не сопровождающихся угрозой жизни пациента</w:t>
            </w:r>
          </w:p>
        </w:tc>
      </w:tr>
      <w:tr w:rsidR="00197E0B" w:rsidRPr="00A07A48" w:rsidTr="00957174">
        <w:trPr>
          <w:trHeight w:val="750"/>
        </w:trPr>
        <w:tc>
          <w:tcPr>
            <w:tcW w:w="573" w:type="pct"/>
            <w:tcBorders>
              <w:top w:val="single" w:sz="12" w:space="0" w:color="auto"/>
              <w:left w:val="single" w:sz="12" w:space="0" w:color="auto"/>
              <w:bottom w:val="single" w:sz="4" w:space="0" w:color="auto"/>
              <w:right w:val="single" w:sz="4" w:space="0" w:color="auto"/>
            </w:tcBorders>
            <w:hideMark/>
          </w:tcPr>
          <w:p w:rsidR="00197E0B" w:rsidRPr="000645BA" w:rsidRDefault="00197E0B" w:rsidP="00957174">
            <w:pPr>
              <w:widowControl w:val="0"/>
              <w:suppressAutoHyphens/>
              <w:rPr>
                <w:rFonts w:ascii="Times New Roman" w:hAnsi="Times New Roman"/>
                <w:sz w:val="24"/>
                <w:szCs w:val="24"/>
              </w:rPr>
            </w:pPr>
            <w:r w:rsidRPr="000645BA">
              <w:rPr>
                <w:rFonts w:ascii="Times New Roman" w:hAnsi="Times New Roman"/>
                <w:sz w:val="24"/>
                <w:szCs w:val="24"/>
              </w:rPr>
              <w:t>ПК 2.4</w:t>
            </w:r>
          </w:p>
        </w:tc>
        <w:tc>
          <w:tcPr>
            <w:tcW w:w="4427" w:type="pct"/>
            <w:tcBorders>
              <w:top w:val="single" w:sz="12" w:space="0" w:color="auto"/>
              <w:left w:val="single" w:sz="4" w:space="0" w:color="auto"/>
              <w:bottom w:val="single" w:sz="4" w:space="0" w:color="auto"/>
              <w:right w:val="single" w:sz="12" w:space="0" w:color="auto"/>
            </w:tcBorders>
            <w:hideMark/>
          </w:tcPr>
          <w:p w:rsidR="00197E0B" w:rsidRPr="000645BA" w:rsidRDefault="00197E0B" w:rsidP="00957174">
            <w:pPr>
              <w:widowControl w:val="0"/>
              <w:suppressAutoHyphens/>
              <w:jc w:val="both"/>
              <w:rPr>
                <w:rFonts w:ascii="Times New Roman" w:hAnsi="Times New Roman"/>
                <w:sz w:val="24"/>
                <w:szCs w:val="24"/>
              </w:rPr>
            </w:pPr>
            <w:r w:rsidRPr="000645BA">
              <w:rPr>
                <w:rFonts w:ascii="Times New Roman" w:hAnsi="Times New Roman"/>
                <w:sz w:val="24"/>
                <w:szCs w:val="24"/>
              </w:rPr>
              <w:t>Проводить экспертизу временной нетрудоспособности в соответствии с нормативными правовыми актами.</w:t>
            </w:r>
          </w:p>
        </w:tc>
      </w:tr>
      <w:tr w:rsidR="00197E0B" w:rsidRPr="00A07A48" w:rsidTr="00957174">
        <w:trPr>
          <w:trHeight w:val="195"/>
        </w:trPr>
        <w:tc>
          <w:tcPr>
            <w:tcW w:w="5000" w:type="pct"/>
            <w:gridSpan w:val="2"/>
            <w:tcBorders>
              <w:top w:val="single" w:sz="4" w:space="0" w:color="auto"/>
              <w:left w:val="nil"/>
              <w:bottom w:val="single" w:sz="4" w:space="0" w:color="auto"/>
              <w:right w:val="nil"/>
            </w:tcBorders>
            <w:hideMark/>
          </w:tcPr>
          <w:p w:rsidR="00DF58F9" w:rsidRPr="00176A23" w:rsidRDefault="00DF58F9" w:rsidP="00957174">
            <w:pPr>
              <w:widowControl w:val="0"/>
              <w:suppressAutoHyphens/>
              <w:jc w:val="both"/>
              <w:rPr>
                <w:rFonts w:ascii="Times New Roman" w:hAnsi="Times New Roman"/>
                <w:sz w:val="28"/>
                <w:szCs w:val="28"/>
              </w:rPr>
            </w:pPr>
          </w:p>
        </w:tc>
      </w:tr>
    </w:tbl>
    <w:tbl>
      <w:tblPr>
        <w:tblpPr w:leftFromText="180" w:rightFromText="180" w:vertAnchor="text" w:tblpXSpec="center"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9214"/>
      </w:tblGrid>
      <w:tr w:rsidR="00197E0B" w:rsidRPr="00036725" w:rsidTr="00957174">
        <w:trPr>
          <w:trHeight w:val="283"/>
        </w:trPr>
        <w:tc>
          <w:tcPr>
            <w:tcW w:w="1242" w:type="dxa"/>
          </w:tcPr>
          <w:p w:rsidR="00197E0B" w:rsidRPr="00036725" w:rsidRDefault="00197E0B" w:rsidP="00957174">
            <w:pPr>
              <w:spacing w:after="0" w:line="240" w:lineRule="auto"/>
              <w:ind w:left="113" w:right="113"/>
              <w:jc w:val="center"/>
              <w:rPr>
                <w:rFonts w:ascii="Times New Roman" w:hAnsi="Times New Roman"/>
                <w:iCs/>
                <w:sz w:val="24"/>
                <w:szCs w:val="24"/>
              </w:rPr>
            </w:pPr>
            <w:r w:rsidRPr="00036725">
              <w:rPr>
                <w:rFonts w:ascii="Times New Roman" w:hAnsi="Times New Roman"/>
                <w:iCs/>
                <w:sz w:val="24"/>
                <w:szCs w:val="24"/>
              </w:rPr>
              <w:t>ОК 01</w:t>
            </w:r>
          </w:p>
        </w:tc>
        <w:tc>
          <w:tcPr>
            <w:tcW w:w="9214" w:type="dxa"/>
          </w:tcPr>
          <w:p w:rsidR="00197E0B" w:rsidRPr="00036725" w:rsidRDefault="00197E0B" w:rsidP="00957174">
            <w:pPr>
              <w:suppressAutoHyphens/>
              <w:spacing w:after="0" w:line="240" w:lineRule="auto"/>
              <w:rPr>
                <w:rFonts w:ascii="Times New Roman" w:hAnsi="Times New Roman"/>
                <w:sz w:val="24"/>
                <w:szCs w:val="24"/>
              </w:rPr>
            </w:pPr>
            <w:r w:rsidRPr="00036725">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197E0B" w:rsidRPr="00036725" w:rsidTr="00957174">
        <w:trPr>
          <w:trHeight w:val="283"/>
        </w:trPr>
        <w:tc>
          <w:tcPr>
            <w:tcW w:w="1242" w:type="dxa"/>
            <w:vMerge w:val="restart"/>
          </w:tcPr>
          <w:p w:rsidR="00197E0B" w:rsidRPr="00036725" w:rsidRDefault="00197E0B" w:rsidP="00957174">
            <w:pPr>
              <w:spacing w:after="0" w:line="240" w:lineRule="auto"/>
              <w:ind w:left="113" w:right="113"/>
              <w:jc w:val="center"/>
              <w:rPr>
                <w:rFonts w:ascii="Times New Roman" w:hAnsi="Times New Roman"/>
                <w:iCs/>
                <w:sz w:val="24"/>
                <w:szCs w:val="24"/>
              </w:rPr>
            </w:pPr>
            <w:r w:rsidRPr="00036725">
              <w:rPr>
                <w:rFonts w:ascii="Times New Roman" w:hAnsi="Times New Roman"/>
                <w:iCs/>
                <w:sz w:val="24"/>
                <w:szCs w:val="24"/>
              </w:rPr>
              <w:t>ОК 02</w:t>
            </w:r>
          </w:p>
        </w:tc>
        <w:tc>
          <w:tcPr>
            <w:tcW w:w="9214" w:type="dxa"/>
            <w:vMerge w:val="restart"/>
          </w:tcPr>
          <w:p w:rsidR="00197E0B" w:rsidRPr="00036725" w:rsidRDefault="00197E0B" w:rsidP="00957174">
            <w:pPr>
              <w:suppressAutoHyphens/>
              <w:spacing w:after="0" w:line="240" w:lineRule="auto"/>
              <w:rPr>
                <w:rFonts w:ascii="Times New Roman" w:hAnsi="Times New Roman"/>
                <w:sz w:val="24"/>
                <w:szCs w:val="24"/>
              </w:rPr>
            </w:pPr>
            <w:r w:rsidRPr="0003672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197E0B" w:rsidRPr="00036725" w:rsidTr="00957174">
        <w:trPr>
          <w:trHeight w:val="283"/>
        </w:trPr>
        <w:tc>
          <w:tcPr>
            <w:tcW w:w="1242" w:type="dxa"/>
            <w:vMerge/>
          </w:tcPr>
          <w:p w:rsidR="00197E0B" w:rsidRPr="00036725" w:rsidRDefault="00197E0B" w:rsidP="00957174">
            <w:pPr>
              <w:spacing w:after="0" w:line="240" w:lineRule="auto"/>
              <w:ind w:left="113" w:right="113"/>
              <w:jc w:val="center"/>
              <w:rPr>
                <w:rFonts w:ascii="Times New Roman" w:hAnsi="Times New Roman"/>
                <w:iCs/>
                <w:sz w:val="24"/>
                <w:szCs w:val="24"/>
              </w:rPr>
            </w:pPr>
          </w:p>
        </w:tc>
        <w:tc>
          <w:tcPr>
            <w:tcW w:w="9214" w:type="dxa"/>
            <w:vMerge/>
          </w:tcPr>
          <w:p w:rsidR="00197E0B" w:rsidRPr="00036725" w:rsidRDefault="00197E0B" w:rsidP="00957174">
            <w:pPr>
              <w:suppressAutoHyphens/>
              <w:spacing w:after="0" w:line="240" w:lineRule="auto"/>
              <w:rPr>
                <w:rFonts w:ascii="Times New Roman" w:hAnsi="Times New Roman"/>
                <w:sz w:val="24"/>
                <w:szCs w:val="24"/>
              </w:rPr>
            </w:pPr>
          </w:p>
        </w:tc>
      </w:tr>
      <w:tr w:rsidR="00197E0B" w:rsidRPr="00036725" w:rsidTr="00957174">
        <w:trPr>
          <w:trHeight w:val="283"/>
        </w:trPr>
        <w:tc>
          <w:tcPr>
            <w:tcW w:w="1242" w:type="dxa"/>
            <w:vMerge w:val="restart"/>
          </w:tcPr>
          <w:p w:rsidR="00197E0B" w:rsidRPr="00036725" w:rsidRDefault="00197E0B" w:rsidP="00957174">
            <w:pPr>
              <w:spacing w:after="0" w:line="240" w:lineRule="auto"/>
              <w:ind w:left="113" w:right="113"/>
              <w:jc w:val="center"/>
              <w:rPr>
                <w:rFonts w:ascii="Times New Roman" w:hAnsi="Times New Roman"/>
                <w:iCs/>
                <w:sz w:val="24"/>
                <w:szCs w:val="24"/>
              </w:rPr>
            </w:pPr>
            <w:r w:rsidRPr="00036725">
              <w:rPr>
                <w:rFonts w:ascii="Times New Roman" w:hAnsi="Times New Roman"/>
                <w:iCs/>
                <w:sz w:val="24"/>
                <w:szCs w:val="24"/>
              </w:rPr>
              <w:t>ОК 03</w:t>
            </w:r>
          </w:p>
        </w:tc>
        <w:tc>
          <w:tcPr>
            <w:tcW w:w="9214" w:type="dxa"/>
            <w:vMerge w:val="restart"/>
          </w:tcPr>
          <w:p w:rsidR="00197E0B" w:rsidRPr="00036725" w:rsidRDefault="00197E0B" w:rsidP="00957174">
            <w:pPr>
              <w:suppressAutoHyphens/>
              <w:spacing w:after="0" w:line="240" w:lineRule="auto"/>
              <w:rPr>
                <w:rFonts w:ascii="Times New Roman" w:hAnsi="Times New Roman"/>
                <w:sz w:val="24"/>
                <w:szCs w:val="24"/>
              </w:rPr>
            </w:pPr>
            <w:r w:rsidRPr="00036725">
              <w:rPr>
                <w:rFonts w:ascii="Times New Roman" w:hAnsi="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753EFF">
              <w:rPr>
                <w:rFonts w:ascii="Times New Roman" w:hAnsi="Times New Roman"/>
                <w:sz w:val="24"/>
                <w:szCs w:val="24"/>
              </w:rPr>
              <w:t xml:space="preserve">правовой и </w:t>
            </w:r>
            <w:r w:rsidRPr="00036725">
              <w:rPr>
                <w:rFonts w:ascii="Times New Roman" w:hAnsi="Times New Roman"/>
                <w:sz w:val="24"/>
                <w:szCs w:val="24"/>
              </w:rPr>
              <w:t>финансовой грамотности в различных жизненных ситуациях.</w:t>
            </w:r>
          </w:p>
        </w:tc>
      </w:tr>
      <w:tr w:rsidR="00197E0B" w:rsidRPr="00036725" w:rsidTr="00957174">
        <w:trPr>
          <w:trHeight w:val="283"/>
        </w:trPr>
        <w:tc>
          <w:tcPr>
            <w:tcW w:w="1242" w:type="dxa"/>
            <w:vMerge/>
          </w:tcPr>
          <w:p w:rsidR="00197E0B" w:rsidRPr="00036725" w:rsidRDefault="00197E0B" w:rsidP="00957174">
            <w:pPr>
              <w:spacing w:after="0" w:line="240" w:lineRule="auto"/>
              <w:ind w:left="113" w:right="113"/>
              <w:jc w:val="center"/>
              <w:rPr>
                <w:rFonts w:ascii="Times New Roman" w:hAnsi="Times New Roman"/>
                <w:iCs/>
                <w:sz w:val="24"/>
                <w:szCs w:val="24"/>
              </w:rPr>
            </w:pPr>
          </w:p>
        </w:tc>
        <w:tc>
          <w:tcPr>
            <w:tcW w:w="9214" w:type="dxa"/>
            <w:vMerge/>
          </w:tcPr>
          <w:p w:rsidR="00197E0B" w:rsidRPr="00036725" w:rsidRDefault="00197E0B" w:rsidP="00957174">
            <w:pPr>
              <w:suppressAutoHyphens/>
              <w:spacing w:after="0" w:line="240" w:lineRule="auto"/>
              <w:rPr>
                <w:rFonts w:ascii="Times New Roman" w:hAnsi="Times New Roman"/>
                <w:sz w:val="24"/>
                <w:szCs w:val="24"/>
              </w:rPr>
            </w:pPr>
          </w:p>
        </w:tc>
      </w:tr>
      <w:tr w:rsidR="00197E0B" w:rsidRPr="00036725" w:rsidTr="00957174">
        <w:trPr>
          <w:trHeight w:val="283"/>
        </w:trPr>
        <w:tc>
          <w:tcPr>
            <w:tcW w:w="1242" w:type="dxa"/>
            <w:vMerge w:val="restart"/>
          </w:tcPr>
          <w:p w:rsidR="00197E0B" w:rsidRPr="00036725" w:rsidRDefault="00197E0B" w:rsidP="00957174">
            <w:pPr>
              <w:spacing w:after="0" w:line="240" w:lineRule="auto"/>
              <w:ind w:left="113" w:right="113"/>
              <w:jc w:val="center"/>
              <w:rPr>
                <w:rFonts w:ascii="Times New Roman" w:hAnsi="Times New Roman"/>
                <w:iCs/>
                <w:sz w:val="24"/>
                <w:szCs w:val="24"/>
              </w:rPr>
            </w:pPr>
            <w:r w:rsidRPr="00036725">
              <w:rPr>
                <w:rFonts w:ascii="Times New Roman" w:hAnsi="Times New Roman"/>
                <w:iCs/>
                <w:sz w:val="24"/>
                <w:szCs w:val="24"/>
              </w:rPr>
              <w:t>ОК 04</w:t>
            </w:r>
          </w:p>
        </w:tc>
        <w:tc>
          <w:tcPr>
            <w:tcW w:w="9214" w:type="dxa"/>
            <w:vMerge w:val="restart"/>
          </w:tcPr>
          <w:p w:rsidR="00197E0B" w:rsidRPr="00036725" w:rsidRDefault="00197E0B" w:rsidP="00957174">
            <w:pPr>
              <w:suppressAutoHyphens/>
              <w:spacing w:after="0" w:line="240" w:lineRule="auto"/>
              <w:rPr>
                <w:rFonts w:ascii="Times New Roman" w:hAnsi="Times New Roman"/>
                <w:sz w:val="24"/>
                <w:szCs w:val="24"/>
              </w:rPr>
            </w:pPr>
            <w:r w:rsidRPr="00036725">
              <w:rPr>
                <w:rFonts w:ascii="Times New Roman" w:hAnsi="Times New Roman"/>
                <w:sz w:val="24"/>
                <w:szCs w:val="24"/>
              </w:rPr>
              <w:t>Эффективно взаимодействовать и работать в коллективе и команде</w:t>
            </w:r>
          </w:p>
        </w:tc>
      </w:tr>
      <w:tr w:rsidR="00197E0B" w:rsidRPr="00036725" w:rsidTr="00957174">
        <w:trPr>
          <w:trHeight w:val="283"/>
        </w:trPr>
        <w:tc>
          <w:tcPr>
            <w:tcW w:w="1242" w:type="dxa"/>
            <w:vMerge/>
          </w:tcPr>
          <w:p w:rsidR="00197E0B" w:rsidRPr="00036725" w:rsidRDefault="00197E0B" w:rsidP="00957174">
            <w:pPr>
              <w:spacing w:after="0" w:line="240" w:lineRule="auto"/>
              <w:ind w:left="113" w:right="113"/>
              <w:jc w:val="center"/>
              <w:rPr>
                <w:rFonts w:ascii="Times New Roman" w:hAnsi="Times New Roman"/>
                <w:iCs/>
                <w:sz w:val="24"/>
                <w:szCs w:val="24"/>
              </w:rPr>
            </w:pPr>
          </w:p>
        </w:tc>
        <w:tc>
          <w:tcPr>
            <w:tcW w:w="9214" w:type="dxa"/>
            <w:vMerge/>
          </w:tcPr>
          <w:p w:rsidR="00197E0B" w:rsidRPr="00036725" w:rsidRDefault="00197E0B" w:rsidP="00957174">
            <w:pPr>
              <w:suppressAutoHyphens/>
              <w:spacing w:after="0" w:line="240" w:lineRule="auto"/>
              <w:rPr>
                <w:rFonts w:ascii="Times New Roman" w:hAnsi="Times New Roman"/>
                <w:sz w:val="24"/>
                <w:szCs w:val="24"/>
              </w:rPr>
            </w:pPr>
          </w:p>
        </w:tc>
      </w:tr>
      <w:tr w:rsidR="00197E0B" w:rsidRPr="00036725" w:rsidTr="00957174">
        <w:trPr>
          <w:trHeight w:val="600"/>
        </w:trPr>
        <w:tc>
          <w:tcPr>
            <w:tcW w:w="1242" w:type="dxa"/>
          </w:tcPr>
          <w:p w:rsidR="00197E0B" w:rsidRPr="00036725" w:rsidRDefault="00197E0B" w:rsidP="00957174">
            <w:pPr>
              <w:ind w:left="113" w:right="113"/>
              <w:jc w:val="center"/>
              <w:rPr>
                <w:rFonts w:ascii="Times New Roman" w:hAnsi="Times New Roman"/>
                <w:iCs/>
                <w:sz w:val="24"/>
                <w:szCs w:val="24"/>
              </w:rPr>
            </w:pPr>
            <w:r w:rsidRPr="00036725">
              <w:rPr>
                <w:rFonts w:ascii="Times New Roman" w:hAnsi="Times New Roman"/>
                <w:iCs/>
                <w:sz w:val="24"/>
                <w:szCs w:val="24"/>
              </w:rPr>
              <w:t>ОК 05</w:t>
            </w:r>
          </w:p>
        </w:tc>
        <w:tc>
          <w:tcPr>
            <w:tcW w:w="9214" w:type="dxa"/>
          </w:tcPr>
          <w:p w:rsidR="00197E0B" w:rsidRPr="00036725" w:rsidRDefault="00197E0B" w:rsidP="00957174">
            <w:pPr>
              <w:suppressAutoHyphens/>
              <w:spacing w:after="0" w:line="240" w:lineRule="auto"/>
              <w:rPr>
                <w:rFonts w:ascii="Times New Roman" w:hAnsi="Times New Roman"/>
                <w:sz w:val="24"/>
                <w:szCs w:val="24"/>
              </w:rPr>
            </w:pPr>
            <w:r w:rsidRPr="00036725">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197E0B" w:rsidRPr="00036725" w:rsidTr="00957174">
        <w:trPr>
          <w:trHeight w:val="555"/>
        </w:trPr>
        <w:tc>
          <w:tcPr>
            <w:tcW w:w="1242" w:type="dxa"/>
            <w:shd w:val="clear" w:color="auto" w:fill="auto"/>
          </w:tcPr>
          <w:p w:rsidR="00197E0B" w:rsidRPr="00036725" w:rsidRDefault="00197E0B" w:rsidP="00957174">
            <w:pPr>
              <w:ind w:left="113" w:right="113"/>
              <w:jc w:val="center"/>
              <w:rPr>
                <w:rFonts w:ascii="Times New Roman" w:hAnsi="Times New Roman"/>
                <w:iCs/>
                <w:sz w:val="24"/>
                <w:szCs w:val="24"/>
              </w:rPr>
            </w:pPr>
            <w:r w:rsidRPr="00036725">
              <w:rPr>
                <w:rFonts w:ascii="Times New Roman" w:hAnsi="Times New Roman"/>
                <w:iCs/>
                <w:sz w:val="24"/>
                <w:szCs w:val="24"/>
              </w:rPr>
              <w:t>ОК 06</w:t>
            </w:r>
          </w:p>
        </w:tc>
        <w:tc>
          <w:tcPr>
            <w:tcW w:w="9214" w:type="dxa"/>
            <w:shd w:val="clear" w:color="auto" w:fill="auto"/>
          </w:tcPr>
          <w:p w:rsidR="00197E0B" w:rsidRPr="00036725" w:rsidRDefault="00197E0B" w:rsidP="00753EFF">
            <w:pPr>
              <w:suppressAutoHyphens/>
              <w:spacing w:after="0" w:line="240" w:lineRule="auto"/>
              <w:rPr>
                <w:rFonts w:ascii="Times New Roman" w:hAnsi="Times New Roman"/>
                <w:sz w:val="24"/>
                <w:szCs w:val="24"/>
              </w:rPr>
            </w:pPr>
            <w:r w:rsidRPr="00036725">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w:t>
            </w:r>
            <w:r w:rsidR="00753EFF">
              <w:rPr>
                <w:rFonts w:ascii="Times New Roman" w:hAnsi="Times New Roman"/>
                <w:sz w:val="24"/>
                <w:szCs w:val="24"/>
              </w:rPr>
              <w:t xml:space="preserve">российских духовно-нравственных </w:t>
            </w:r>
            <w:r w:rsidRPr="00036725">
              <w:rPr>
                <w:rFonts w:ascii="Times New Roman" w:hAnsi="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197E0B" w:rsidRPr="00036725" w:rsidTr="00957174">
        <w:trPr>
          <w:trHeight w:val="982"/>
        </w:trPr>
        <w:tc>
          <w:tcPr>
            <w:tcW w:w="1242" w:type="dxa"/>
          </w:tcPr>
          <w:p w:rsidR="00197E0B" w:rsidRPr="00036725" w:rsidRDefault="00197E0B" w:rsidP="00957174">
            <w:pPr>
              <w:ind w:left="113" w:right="113"/>
              <w:jc w:val="center"/>
              <w:rPr>
                <w:rFonts w:ascii="Times New Roman" w:hAnsi="Times New Roman"/>
                <w:iCs/>
                <w:sz w:val="24"/>
                <w:szCs w:val="24"/>
              </w:rPr>
            </w:pPr>
            <w:r w:rsidRPr="00036725">
              <w:rPr>
                <w:rFonts w:ascii="Times New Roman" w:hAnsi="Times New Roman"/>
                <w:iCs/>
                <w:sz w:val="24"/>
                <w:szCs w:val="24"/>
              </w:rPr>
              <w:t>ОК 07</w:t>
            </w:r>
          </w:p>
        </w:tc>
        <w:tc>
          <w:tcPr>
            <w:tcW w:w="9214" w:type="dxa"/>
          </w:tcPr>
          <w:p w:rsidR="00197E0B" w:rsidRPr="00036725" w:rsidRDefault="00197E0B" w:rsidP="00957174">
            <w:pPr>
              <w:suppressAutoHyphens/>
              <w:spacing w:after="0" w:line="240" w:lineRule="auto"/>
              <w:rPr>
                <w:rFonts w:ascii="Times New Roman" w:hAnsi="Times New Roman"/>
                <w:sz w:val="24"/>
                <w:szCs w:val="24"/>
              </w:rPr>
            </w:pPr>
            <w:r w:rsidRPr="00036725">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197E0B" w:rsidRPr="00036725" w:rsidTr="00957174">
        <w:trPr>
          <w:trHeight w:val="780"/>
        </w:trPr>
        <w:tc>
          <w:tcPr>
            <w:tcW w:w="1242" w:type="dxa"/>
          </w:tcPr>
          <w:p w:rsidR="00197E0B" w:rsidRPr="00036725" w:rsidRDefault="00197E0B" w:rsidP="00957174">
            <w:pPr>
              <w:ind w:left="113" w:right="113"/>
              <w:jc w:val="center"/>
              <w:rPr>
                <w:rFonts w:ascii="Times New Roman" w:hAnsi="Times New Roman"/>
                <w:iCs/>
                <w:sz w:val="24"/>
                <w:szCs w:val="24"/>
              </w:rPr>
            </w:pPr>
            <w:r w:rsidRPr="00036725">
              <w:rPr>
                <w:rFonts w:ascii="Times New Roman" w:hAnsi="Times New Roman"/>
                <w:iCs/>
                <w:sz w:val="24"/>
                <w:szCs w:val="24"/>
              </w:rPr>
              <w:t>ОК 08</w:t>
            </w:r>
          </w:p>
        </w:tc>
        <w:tc>
          <w:tcPr>
            <w:tcW w:w="9214" w:type="dxa"/>
          </w:tcPr>
          <w:p w:rsidR="00197E0B" w:rsidRPr="00036725" w:rsidRDefault="00197E0B" w:rsidP="00957174">
            <w:pPr>
              <w:spacing w:after="0" w:line="240" w:lineRule="auto"/>
              <w:jc w:val="both"/>
              <w:rPr>
                <w:rFonts w:ascii="Times New Roman" w:hAnsi="Times New Roman"/>
                <w:sz w:val="24"/>
                <w:szCs w:val="24"/>
              </w:rPr>
            </w:pPr>
            <w:r w:rsidRPr="00036725">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197E0B" w:rsidRPr="00036725" w:rsidTr="00957174">
        <w:trPr>
          <w:trHeight w:val="555"/>
        </w:trPr>
        <w:tc>
          <w:tcPr>
            <w:tcW w:w="1242" w:type="dxa"/>
          </w:tcPr>
          <w:p w:rsidR="00197E0B" w:rsidRPr="00036725" w:rsidRDefault="00197E0B" w:rsidP="00957174">
            <w:pPr>
              <w:ind w:left="113" w:right="113"/>
              <w:jc w:val="center"/>
              <w:rPr>
                <w:rFonts w:ascii="Times New Roman" w:hAnsi="Times New Roman"/>
                <w:iCs/>
                <w:sz w:val="24"/>
                <w:szCs w:val="24"/>
              </w:rPr>
            </w:pPr>
            <w:r w:rsidRPr="00036725">
              <w:rPr>
                <w:rFonts w:ascii="Times New Roman" w:hAnsi="Times New Roman"/>
                <w:iCs/>
                <w:sz w:val="24"/>
                <w:szCs w:val="24"/>
              </w:rPr>
              <w:t>ОК 09</w:t>
            </w:r>
          </w:p>
        </w:tc>
        <w:tc>
          <w:tcPr>
            <w:tcW w:w="9214" w:type="dxa"/>
          </w:tcPr>
          <w:p w:rsidR="00197E0B" w:rsidRPr="00036725" w:rsidRDefault="00197E0B" w:rsidP="00957174">
            <w:pPr>
              <w:suppressAutoHyphens/>
              <w:spacing w:after="0" w:line="240" w:lineRule="auto"/>
              <w:rPr>
                <w:rFonts w:ascii="Times New Roman" w:hAnsi="Times New Roman"/>
                <w:sz w:val="24"/>
                <w:szCs w:val="24"/>
              </w:rPr>
            </w:pPr>
            <w:r w:rsidRPr="00036725">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197E0B" w:rsidRPr="00806020" w:rsidRDefault="00197E0B" w:rsidP="00197E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sectPr w:rsidR="00197E0B" w:rsidRPr="00806020" w:rsidSect="00197E0B">
          <w:headerReference w:type="even" r:id="rId12"/>
          <w:headerReference w:type="default" r:id="rId13"/>
          <w:footerReference w:type="even" r:id="rId14"/>
          <w:footerReference w:type="default" r:id="rId15"/>
          <w:type w:val="continuous"/>
          <w:pgSz w:w="11907" w:h="16840"/>
          <w:pgMar w:top="719" w:right="851" w:bottom="73" w:left="1418" w:header="709" w:footer="709" w:gutter="0"/>
          <w:cols w:space="720"/>
          <w:titlePg/>
          <w:docGrid w:linePitch="326"/>
        </w:sectPr>
      </w:pPr>
    </w:p>
    <w:p w:rsidR="00197E0B" w:rsidRDefault="00197E0B" w:rsidP="00197E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8B2BE3" w:rsidRDefault="008B2BE3" w:rsidP="00197E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51100A" w:rsidRDefault="0051100A" w:rsidP="00197E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8B2BE3" w:rsidRPr="00806020" w:rsidRDefault="008B2BE3" w:rsidP="00197E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197E0B" w:rsidRPr="00806020" w:rsidRDefault="00197E0B" w:rsidP="00197E0B">
      <w:pPr>
        <w:jc w:val="center"/>
        <w:rPr>
          <w:rFonts w:ascii="Times New Roman" w:hAnsi="Times New Roman" w:cs="Times New Roman"/>
          <w:b/>
          <w:caps/>
        </w:rPr>
      </w:pPr>
      <w:r w:rsidRPr="00806020">
        <w:rPr>
          <w:rFonts w:ascii="Times New Roman" w:hAnsi="Times New Roman" w:cs="Times New Roman"/>
          <w:b/>
          <w:caps/>
        </w:rPr>
        <w:lastRenderedPageBreak/>
        <w:t>3. Содержание</w:t>
      </w:r>
      <w:r w:rsidRPr="00DF58F9">
        <w:rPr>
          <w:rFonts w:ascii="Times New Roman" w:hAnsi="Times New Roman" w:cs="Times New Roman"/>
          <w:b/>
          <w:caps/>
          <w:sz w:val="24"/>
          <w:szCs w:val="24"/>
        </w:rPr>
        <w:t xml:space="preserve"> </w:t>
      </w:r>
      <w:r w:rsidR="00DF58F9" w:rsidRPr="00DF58F9">
        <w:rPr>
          <w:rFonts w:ascii="Times New Roman" w:hAnsi="Times New Roman" w:cs="Times New Roman"/>
          <w:b/>
        </w:rPr>
        <w:t>ПРОИЗВОДСТВЕННОЙ</w:t>
      </w:r>
      <w:r w:rsidR="00DF58F9" w:rsidRPr="00DF58F9">
        <w:rPr>
          <w:rFonts w:ascii="Times New Roman" w:hAnsi="Times New Roman" w:cs="Times New Roman"/>
          <w:b/>
          <w:caps/>
        </w:rPr>
        <w:t xml:space="preserve"> </w:t>
      </w:r>
      <w:r w:rsidRPr="00DF58F9">
        <w:rPr>
          <w:rFonts w:ascii="Times New Roman" w:hAnsi="Times New Roman" w:cs="Times New Roman"/>
          <w:b/>
          <w:caps/>
        </w:rPr>
        <w:t>практики</w:t>
      </w:r>
      <w:r w:rsidRPr="00806020">
        <w:rPr>
          <w:rFonts w:ascii="Times New Roman" w:hAnsi="Times New Roman" w:cs="Times New Roman"/>
          <w:b/>
          <w:caps/>
        </w:rPr>
        <w:t xml:space="preserve"> по профилю специальности</w:t>
      </w:r>
    </w:p>
    <w:tbl>
      <w:tblPr>
        <w:tblW w:w="5462" w:type="pct"/>
        <w:tblInd w:w="-8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023"/>
        <w:gridCol w:w="2043"/>
        <w:gridCol w:w="1023"/>
        <w:gridCol w:w="6676"/>
      </w:tblGrid>
      <w:tr w:rsidR="00197E0B" w:rsidRPr="00806020" w:rsidTr="00957174">
        <w:trPr>
          <w:trHeight w:val="953"/>
        </w:trPr>
        <w:tc>
          <w:tcPr>
            <w:tcW w:w="475" w:type="pct"/>
            <w:vAlign w:val="center"/>
          </w:tcPr>
          <w:p w:rsidR="00197E0B" w:rsidRPr="00806020" w:rsidRDefault="00197E0B" w:rsidP="00957174">
            <w:pPr>
              <w:pStyle w:val="21"/>
              <w:widowControl w:val="0"/>
              <w:ind w:left="0" w:firstLine="0"/>
              <w:jc w:val="center"/>
              <w:rPr>
                <w:bCs/>
              </w:rPr>
            </w:pPr>
            <w:r w:rsidRPr="00806020">
              <w:rPr>
                <w:bCs/>
                <w:sz w:val="22"/>
                <w:szCs w:val="22"/>
              </w:rPr>
              <w:t>Код профес-сиона-льных компе-тенций</w:t>
            </w:r>
          </w:p>
        </w:tc>
        <w:tc>
          <w:tcPr>
            <w:tcW w:w="949" w:type="pct"/>
            <w:shd w:val="clear" w:color="auto" w:fill="auto"/>
            <w:vAlign w:val="center"/>
          </w:tcPr>
          <w:p w:rsidR="00197E0B" w:rsidRPr="00806020" w:rsidRDefault="00197E0B" w:rsidP="00957174">
            <w:pPr>
              <w:pStyle w:val="21"/>
              <w:widowControl w:val="0"/>
              <w:ind w:left="0" w:firstLine="0"/>
              <w:jc w:val="center"/>
              <w:rPr>
                <w:bCs/>
              </w:rPr>
            </w:pPr>
            <w:r w:rsidRPr="00806020">
              <w:rPr>
                <w:bCs/>
                <w:sz w:val="22"/>
                <w:szCs w:val="22"/>
              </w:rPr>
              <w:t>Наименова-ния профессио-нальных  модулей</w:t>
            </w:r>
          </w:p>
        </w:tc>
        <w:tc>
          <w:tcPr>
            <w:tcW w:w="475" w:type="pct"/>
            <w:vAlign w:val="center"/>
          </w:tcPr>
          <w:p w:rsidR="00197E0B" w:rsidRPr="00806020" w:rsidRDefault="00197E0B" w:rsidP="00957174">
            <w:pPr>
              <w:pStyle w:val="21"/>
              <w:widowControl w:val="0"/>
              <w:ind w:left="0" w:firstLine="0"/>
              <w:jc w:val="center"/>
              <w:rPr>
                <w:bCs/>
                <w:iCs/>
              </w:rPr>
            </w:pPr>
            <w:r>
              <w:rPr>
                <w:bCs/>
                <w:iCs/>
                <w:sz w:val="22"/>
                <w:szCs w:val="22"/>
              </w:rPr>
              <w:t>К-во часов УП  ПМ 02, МДК 02</w:t>
            </w:r>
            <w:r w:rsidRPr="00806020">
              <w:rPr>
                <w:bCs/>
                <w:iCs/>
                <w:sz w:val="22"/>
                <w:szCs w:val="22"/>
              </w:rPr>
              <w:t>.01.</w:t>
            </w:r>
          </w:p>
        </w:tc>
        <w:tc>
          <w:tcPr>
            <w:tcW w:w="3101" w:type="pct"/>
            <w:vAlign w:val="center"/>
          </w:tcPr>
          <w:p w:rsidR="00197E0B" w:rsidRPr="00806020" w:rsidRDefault="00197E0B" w:rsidP="00957174">
            <w:pPr>
              <w:pStyle w:val="21"/>
              <w:widowControl w:val="0"/>
              <w:ind w:left="0" w:firstLine="0"/>
              <w:jc w:val="center"/>
              <w:rPr>
                <w:bCs/>
                <w:iCs/>
              </w:rPr>
            </w:pPr>
            <w:r w:rsidRPr="00806020">
              <w:rPr>
                <w:bCs/>
                <w:iCs/>
                <w:sz w:val="22"/>
                <w:szCs w:val="22"/>
              </w:rPr>
              <w:t>Виды работ</w:t>
            </w:r>
          </w:p>
        </w:tc>
      </w:tr>
      <w:tr w:rsidR="008B2BE3" w:rsidRPr="00806020" w:rsidTr="00957174">
        <w:trPr>
          <w:trHeight w:val="390"/>
        </w:trPr>
        <w:tc>
          <w:tcPr>
            <w:tcW w:w="475" w:type="pct"/>
          </w:tcPr>
          <w:p w:rsidR="00197E0B" w:rsidRPr="00806020" w:rsidRDefault="00197E0B" w:rsidP="00957174">
            <w:pPr>
              <w:jc w:val="center"/>
              <w:rPr>
                <w:rFonts w:ascii="Times New Roman" w:hAnsi="Times New Roman" w:cs="Times New Roman"/>
                <w:bCs/>
              </w:rPr>
            </w:pPr>
            <w:r w:rsidRPr="00806020">
              <w:rPr>
                <w:rFonts w:ascii="Times New Roman" w:hAnsi="Times New Roman" w:cs="Times New Roman"/>
                <w:bCs/>
              </w:rPr>
              <w:t>1</w:t>
            </w:r>
          </w:p>
        </w:tc>
        <w:tc>
          <w:tcPr>
            <w:tcW w:w="949" w:type="pct"/>
            <w:shd w:val="clear" w:color="auto" w:fill="auto"/>
          </w:tcPr>
          <w:p w:rsidR="00197E0B" w:rsidRPr="00806020" w:rsidRDefault="00197E0B" w:rsidP="00957174">
            <w:pPr>
              <w:jc w:val="center"/>
              <w:rPr>
                <w:rFonts w:ascii="Times New Roman" w:hAnsi="Times New Roman" w:cs="Times New Roman"/>
                <w:b/>
              </w:rPr>
            </w:pPr>
            <w:r w:rsidRPr="00806020">
              <w:rPr>
                <w:rFonts w:ascii="Times New Roman" w:hAnsi="Times New Roman" w:cs="Times New Roman"/>
                <w:b/>
              </w:rPr>
              <w:t>2</w:t>
            </w:r>
          </w:p>
        </w:tc>
        <w:tc>
          <w:tcPr>
            <w:tcW w:w="475" w:type="pct"/>
          </w:tcPr>
          <w:p w:rsidR="00197E0B" w:rsidRPr="00806020" w:rsidRDefault="00197E0B" w:rsidP="00957174">
            <w:pPr>
              <w:pStyle w:val="a8"/>
              <w:widowControl w:val="0"/>
              <w:suppressAutoHyphens/>
              <w:spacing w:before="0" w:beforeAutospacing="0" w:after="0" w:afterAutospacing="0"/>
              <w:jc w:val="center"/>
              <w:rPr>
                <w:b/>
              </w:rPr>
            </w:pPr>
            <w:r w:rsidRPr="00806020">
              <w:rPr>
                <w:b/>
                <w:sz w:val="22"/>
                <w:szCs w:val="22"/>
              </w:rPr>
              <w:t>3</w:t>
            </w:r>
          </w:p>
        </w:tc>
        <w:tc>
          <w:tcPr>
            <w:tcW w:w="3101" w:type="pct"/>
          </w:tcPr>
          <w:p w:rsidR="00197E0B" w:rsidRPr="00806020" w:rsidRDefault="00DB0B5D" w:rsidP="00957174">
            <w:pPr>
              <w:pStyle w:val="a8"/>
              <w:widowControl w:val="0"/>
              <w:suppressAutoHyphens/>
              <w:spacing w:before="0" w:beforeAutospacing="0" w:after="0" w:afterAutospacing="0"/>
              <w:jc w:val="center"/>
              <w:rPr>
                <w:b/>
              </w:rPr>
            </w:pPr>
            <w:r>
              <w:rPr>
                <w:b/>
                <w:sz w:val="22"/>
                <w:szCs w:val="22"/>
              </w:rPr>
              <w:t>4</w:t>
            </w:r>
          </w:p>
        </w:tc>
      </w:tr>
      <w:tr w:rsidR="008B2BE3" w:rsidRPr="00806020" w:rsidTr="00957174">
        <w:trPr>
          <w:trHeight w:val="802"/>
        </w:trPr>
        <w:tc>
          <w:tcPr>
            <w:tcW w:w="475" w:type="pct"/>
            <w:vMerge w:val="restart"/>
          </w:tcPr>
          <w:p w:rsidR="00197E0B" w:rsidRPr="00806020" w:rsidRDefault="00197E0B" w:rsidP="00957174">
            <w:pPr>
              <w:rPr>
                <w:rFonts w:ascii="Times New Roman" w:hAnsi="Times New Roman" w:cs="Times New Roman"/>
                <w:bCs/>
                <w:sz w:val="28"/>
                <w:szCs w:val="28"/>
              </w:rPr>
            </w:pPr>
            <w:r w:rsidRPr="00806020">
              <w:rPr>
                <w:rFonts w:ascii="Times New Roman" w:hAnsi="Times New Roman" w:cs="Times New Roman"/>
                <w:bCs/>
                <w:sz w:val="28"/>
                <w:szCs w:val="28"/>
              </w:rPr>
              <w:t>ПК</w:t>
            </w:r>
          </w:p>
          <w:p w:rsidR="00197E0B" w:rsidRPr="00806020" w:rsidRDefault="00197E0B" w:rsidP="00957174">
            <w:pPr>
              <w:rPr>
                <w:rFonts w:ascii="Times New Roman" w:hAnsi="Times New Roman" w:cs="Times New Roman"/>
                <w:bCs/>
                <w:sz w:val="28"/>
                <w:szCs w:val="28"/>
              </w:rPr>
            </w:pPr>
            <w:r>
              <w:rPr>
                <w:rFonts w:ascii="Times New Roman" w:hAnsi="Times New Roman" w:cs="Times New Roman"/>
                <w:bCs/>
                <w:sz w:val="28"/>
                <w:szCs w:val="28"/>
              </w:rPr>
              <w:t>2</w:t>
            </w:r>
            <w:r w:rsidRPr="00806020">
              <w:rPr>
                <w:rFonts w:ascii="Times New Roman" w:hAnsi="Times New Roman" w:cs="Times New Roman"/>
                <w:bCs/>
                <w:sz w:val="28"/>
                <w:szCs w:val="28"/>
              </w:rPr>
              <w:t>.1</w:t>
            </w:r>
          </w:p>
          <w:p w:rsidR="00197E0B" w:rsidRPr="00806020" w:rsidRDefault="00197E0B" w:rsidP="00957174">
            <w:pPr>
              <w:rPr>
                <w:rFonts w:ascii="Times New Roman" w:hAnsi="Times New Roman" w:cs="Times New Roman"/>
                <w:bCs/>
                <w:sz w:val="28"/>
                <w:szCs w:val="28"/>
              </w:rPr>
            </w:pPr>
            <w:r>
              <w:rPr>
                <w:rFonts w:ascii="Times New Roman" w:hAnsi="Times New Roman" w:cs="Times New Roman"/>
                <w:bCs/>
                <w:sz w:val="28"/>
                <w:szCs w:val="28"/>
              </w:rPr>
              <w:t>2</w:t>
            </w:r>
            <w:r w:rsidRPr="00806020">
              <w:rPr>
                <w:rFonts w:ascii="Times New Roman" w:hAnsi="Times New Roman" w:cs="Times New Roman"/>
                <w:bCs/>
                <w:sz w:val="28"/>
                <w:szCs w:val="28"/>
              </w:rPr>
              <w:t>.2</w:t>
            </w:r>
          </w:p>
          <w:p w:rsidR="00197E0B" w:rsidRPr="00806020" w:rsidRDefault="00197E0B" w:rsidP="00957174">
            <w:pPr>
              <w:rPr>
                <w:rFonts w:ascii="Times New Roman" w:hAnsi="Times New Roman" w:cs="Times New Roman"/>
                <w:bCs/>
                <w:sz w:val="28"/>
                <w:szCs w:val="28"/>
              </w:rPr>
            </w:pPr>
            <w:r>
              <w:rPr>
                <w:rFonts w:ascii="Times New Roman" w:hAnsi="Times New Roman" w:cs="Times New Roman"/>
                <w:bCs/>
                <w:sz w:val="28"/>
                <w:szCs w:val="28"/>
              </w:rPr>
              <w:t>2</w:t>
            </w:r>
            <w:r w:rsidRPr="00806020">
              <w:rPr>
                <w:rFonts w:ascii="Times New Roman" w:hAnsi="Times New Roman" w:cs="Times New Roman"/>
                <w:bCs/>
                <w:sz w:val="28"/>
                <w:szCs w:val="28"/>
              </w:rPr>
              <w:t>.3</w:t>
            </w:r>
          </w:p>
          <w:p w:rsidR="00197E0B" w:rsidRPr="00806020" w:rsidRDefault="00197E0B" w:rsidP="00957174">
            <w:pPr>
              <w:rPr>
                <w:rFonts w:ascii="Times New Roman" w:hAnsi="Times New Roman" w:cs="Times New Roman"/>
                <w:bCs/>
                <w:sz w:val="28"/>
                <w:szCs w:val="28"/>
              </w:rPr>
            </w:pPr>
            <w:r>
              <w:rPr>
                <w:rFonts w:ascii="Times New Roman" w:hAnsi="Times New Roman" w:cs="Times New Roman"/>
                <w:bCs/>
                <w:sz w:val="28"/>
                <w:szCs w:val="28"/>
              </w:rPr>
              <w:t>2</w:t>
            </w:r>
            <w:r w:rsidRPr="00806020">
              <w:rPr>
                <w:rFonts w:ascii="Times New Roman" w:hAnsi="Times New Roman" w:cs="Times New Roman"/>
                <w:bCs/>
                <w:sz w:val="28"/>
                <w:szCs w:val="28"/>
              </w:rPr>
              <w:t>.4</w:t>
            </w:r>
          </w:p>
          <w:p w:rsidR="00197E0B" w:rsidRPr="00806020" w:rsidRDefault="00197E0B" w:rsidP="00957174">
            <w:pPr>
              <w:rPr>
                <w:rFonts w:ascii="Times New Roman" w:hAnsi="Times New Roman" w:cs="Times New Roman"/>
                <w:bCs/>
                <w:sz w:val="28"/>
                <w:szCs w:val="28"/>
              </w:rPr>
            </w:pPr>
          </w:p>
        </w:tc>
        <w:tc>
          <w:tcPr>
            <w:tcW w:w="949" w:type="pct"/>
            <w:shd w:val="clear" w:color="auto" w:fill="auto"/>
          </w:tcPr>
          <w:p w:rsidR="00197E0B" w:rsidRPr="00806020" w:rsidRDefault="00197E0B" w:rsidP="00957174">
            <w:pPr>
              <w:shd w:val="clear" w:color="auto" w:fill="FFFFFF"/>
              <w:tabs>
                <w:tab w:val="left" w:pos="1450"/>
              </w:tabs>
              <w:ind w:left="183"/>
              <w:jc w:val="center"/>
              <w:rPr>
                <w:rFonts w:ascii="Times New Roman" w:hAnsi="Times New Roman" w:cs="Times New Roman"/>
                <w:b/>
              </w:rPr>
            </w:pPr>
            <w:r>
              <w:rPr>
                <w:rFonts w:ascii="Times New Roman" w:hAnsi="Times New Roman" w:cs="Times New Roman"/>
                <w:b/>
              </w:rPr>
              <w:t>ПМ.02</w:t>
            </w:r>
          </w:p>
          <w:p w:rsidR="00197E0B" w:rsidRPr="00073618" w:rsidRDefault="00197E0B" w:rsidP="00957174">
            <w:pPr>
              <w:spacing w:after="0" w:line="240" w:lineRule="auto"/>
              <w:rPr>
                <w:rFonts w:ascii="Times New Roman" w:eastAsia="Times New Roman" w:hAnsi="Times New Roman"/>
                <w:b/>
                <w:bCs/>
                <w:color w:val="000000"/>
                <w:sz w:val="24"/>
                <w:szCs w:val="24"/>
              </w:rPr>
            </w:pPr>
            <w:r w:rsidRPr="00073618">
              <w:rPr>
                <w:rFonts w:ascii="Times New Roman" w:hAnsi="Times New Roman"/>
                <w:b/>
                <w:bCs/>
                <w:color w:val="000000"/>
                <w:sz w:val="24"/>
                <w:szCs w:val="24"/>
              </w:rPr>
              <w:t>Осуществление лечебно-диагностической деятельности</w:t>
            </w:r>
          </w:p>
          <w:p w:rsidR="00197E0B" w:rsidRPr="00806020" w:rsidRDefault="00197E0B" w:rsidP="00957174">
            <w:pPr>
              <w:shd w:val="clear" w:color="auto" w:fill="FFFFFF"/>
              <w:tabs>
                <w:tab w:val="left" w:pos="1450"/>
              </w:tabs>
              <w:ind w:left="34" w:hanging="34"/>
              <w:jc w:val="center"/>
              <w:rPr>
                <w:rFonts w:ascii="Times New Roman" w:hAnsi="Times New Roman" w:cs="Times New Roman"/>
                <w:b/>
              </w:rPr>
            </w:pPr>
          </w:p>
        </w:tc>
        <w:tc>
          <w:tcPr>
            <w:tcW w:w="475" w:type="pct"/>
            <w:vAlign w:val="center"/>
          </w:tcPr>
          <w:p w:rsidR="00197E0B" w:rsidRPr="00806020" w:rsidRDefault="00197E0B" w:rsidP="00957174">
            <w:pPr>
              <w:pStyle w:val="a8"/>
              <w:widowControl w:val="0"/>
              <w:suppressAutoHyphens/>
              <w:spacing w:before="0" w:beforeAutospacing="0" w:after="0" w:afterAutospacing="0"/>
              <w:jc w:val="center"/>
              <w:rPr>
                <w:sz w:val="20"/>
                <w:szCs w:val="20"/>
              </w:rPr>
            </w:pPr>
            <w:r w:rsidRPr="00806020">
              <w:rPr>
                <w:sz w:val="20"/>
                <w:szCs w:val="20"/>
              </w:rPr>
              <w:t>*</w:t>
            </w:r>
          </w:p>
        </w:tc>
        <w:tc>
          <w:tcPr>
            <w:tcW w:w="3101" w:type="pct"/>
          </w:tcPr>
          <w:p w:rsidR="00197E0B" w:rsidRPr="00806020" w:rsidRDefault="00197E0B" w:rsidP="00957174">
            <w:pPr>
              <w:pStyle w:val="a8"/>
              <w:widowControl w:val="0"/>
              <w:suppressAutoHyphens/>
              <w:rPr>
                <w:sz w:val="20"/>
                <w:szCs w:val="20"/>
              </w:rPr>
            </w:pPr>
          </w:p>
        </w:tc>
      </w:tr>
      <w:tr w:rsidR="008B2BE3" w:rsidRPr="00806020" w:rsidTr="00957174">
        <w:trPr>
          <w:trHeight w:val="3664"/>
        </w:trPr>
        <w:tc>
          <w:tcPr>
            <w:tcW w:w="475" w:type="pct"/>
            <w:vMerge/>
          </w:tcPr>
          <w:p w:rsidR="00197E0B" w:rsidRPr="00806020" w:rsidRDefault="00197E0B" w:rsidP="00957174">
            <w:pPr>
              <w:rPr>
                <w:rFonts w:ascii="Times New Roman" w:hAnsi="Times New Roman" w:cs="Times New Roman"/>
                <w:b/>
                <w:i/>
                <w:sz w:val="28"/>
                <w:szCs w:val="28"/>
              </w:rPr>
            </w:pPr>
          </w:p>
        </w:tc>
        <w:tc>
          <w:tcPr>
            <w:tcW w:w="949" w:type="pct"/>
            <w:vMerge w:val="restart"/>
            <w:shd w:val="clear" w:color="auto" w:fill="auto"/>
          </w:tcPr>
          <w:p w:rsidR="00197E0B" w:rsidRDefault="00197E0B" w:rsidP="00957174">
            <w:pPr>
              <w:spacing w:after="0" w:line="240" w:lineRule="auto"/>
              <w:jc w:val="both"/>
              <w:rPr>
                <w:rFonts w:ascii="Times New Roman" w:eastAsia="Times New Roman" w:hAnsi="Times New Roman"/>
                <w:color w:val="000000"/>
                <w:sz w:val="24"/>
                <w:szCs w:val="24"/>
              </w:rPr>
            </w:pPr>
            <w:r w:rsidRPr="00806020">
              <w:rPr>
                <w:rFonts w:ascii="Times New Roman" w:hAnsi="Times New Roman" w:cs="Times New Roman"/>
                <w:b/>
              </w:rPr>
              <w:t>МДК</w:t>
            </w:r>
            <w:r>
              <w:rPr>
                <w:rFonts w:ascii="Times New Roman" w:eastAsia="Calibri" w:hAnsi="Times New Roman" w:cs="Times New Roman"/>
                <w:b/>
                <w:bCs/>
              </w:rPr>
              <w:t xml:space="preserve"> 02</w:t>
            </w:r>
            <w:r w:rsidRPr="00806020">
              <w:rPr>
                <w:rFonts w:ascii="Times New Roman" w:eastAsia="Calibri" w:hAnsi="Times New Roman" w:cs="Times New Roman"/>
                <w:b/>
                <w:bCs/>
              </w:rPr>
              <w:t xml:space="preserve">.01 </w:t>
            </w:r>
            <w:r w:rsidRPr="00073618">
              <w:rPr>
                <w:rFonts w:ascii="Times New Roman" w:hAnsi="Times New Roman"/>
                <w:b/>
                <w:color w:val="000000"/>
                <w:sz w:val="24"/>
                <w:szCs w:val="24"/>
              </w:rPr>
              <w:t>Проведение медицинского обследования с целью диагностики, назначения  и проведения лечения заболеваний терапевтического профиля</w:t>
            </w:r>
          </w:p>
          <w:p w:rsidR="00197E0B" w:rsidRPr="00806020" w:rsidRDefault="00197E0B" w:rsidP="00957174">
            <w:pPr>
              <w:shd w:val="clear" w:color="auto" w:fill="FFFFFF"/>
              <w:tabs>
                <w:tab w:val="left" w:pos="1450"/>
              </w:tabs>
              <w:spacing w:line="317" w:lineRule="exact"/>
              <w:ind w:left="-110"/>
              <w:jc w:val="center"/>
              <w:rPr>
                <w:rFonts w:ascii="Times New Roman" w:hAnsi="Times New Roman" w:cs="Times New Roman"/>
                <w:b/>
              </w:rPr>
            </w:pPr>
          </w:p>
          <w:p w:rsidR="00197E0B" w:rsidRPr="00806020" w:rsidRDefault="00197E0B" w:rsidP="00957174">
            <w:pPr>
              <w:shd w:val="clear" w:color="auto" w:fill="FFFFFF"/>
              <w:tabs>
                <w:tab w:val="left" w:pos="1450"/>
              </w:tabs>
              <w:spacing w:before="5" w:line="317" w:lineRule="exact"/>
              <w:ind w:left="-110"/>
              <w:jc w:val="center"/>
              <w:rPr>
                <w:rFonts w:ascii="Times New Roman" w:hAnsi="Times New Roman" w:cs="Times New Roman"/>
                <w:b/>
              </w:rPr>
            </w:pPr>
          </w:p>
        </w:tc>
        <w:tc>
          <w:tcPr>
            <w:tcW w:w="475" w:type="pct"/>
            <w:vMerge w:val="restart"/>
            <w:vAlign w:val="center"/>
          </w:tcPr>
          <w:p w:rsidR="00197E0B" w:rsidRPr="00806020" w:rsidRDefault="00197E0B" w:rsidP="00957174">
            <w:pPr>
              <w:pStyle w:val="a8"/>
              <w:widowControl w:val="0"/>
              <w:suppressAutoHyphens/>
              <w:spacing w:before="0" w:beforeAutospacing="0" w:after="0" w:afterAutospacing="0"/>
              <w:jc w:val="center"/>
              <w:rPr>
                <w:sz w:val="20"/>
                <w:szCs w:val="20"/>
              </w:rPr>
            </w:pPr>
            <w:r w:rsidRPr="00806020">
              <w:rPr>
                <w:sz w:val="20"/>
                <w:szCs w:val="20"/>
              </w:rPr>
              <w:t>*</w:t>
            </w:r>
          </w:p>
        </w:tc>
        <w:tc>
          <w:tcPr>
            <w:tcW w:w="3101" w:type="pct"/>
          </w:tcPr>
          <w:p w:rsidR="00C24059" w:rsidRPr="00A07A48" w:rsidRDefault="00C24059" w:rsidP="00C24059">
            <w:pPr>
              <w:pStyle w:val="ab"/>
              <w:numPr>
                <w:ilvl w:val="0"/>
                <w:numId w:val="7"/>
              </w:numPr>
              <w:suppressAutoHyphens w:val="0"/>
              <w:jc w:val="both"/>
            </w:pPr>
            <w:r w:rsidRPr="00A07A48">
              <w:t xml:space="preserve">Проведение: </w:t>
            </w:r>
          </w:p>
          <w:p w:rsidR="00C24059" w:rsidRPr="00A07A48" w:rsidRDefault="00C24059" w:rsidP="00C24059">
            <w:pPr>
              <w:pStyle w:val="ab"/>
              <w:numPr>
                <w:ilvl w:val="0"/>
                <w:numId w:val="8"/>
              </w:numPr>
              <w:suppressAutoHyphens w:val="0"/>
              <w:jc w:val="both"/>
            </w:pPr>
            <w:r w:rsidRPr="00A07A48">
              <w:t>общего визуального осмотра пациента;</w:t>
            </w:r>
          </w:p>
          <w:p w:rsidR="00C24059" w:rsidRPr="00A07A48" w:rsidRDefault="00C24059" w:rsidP="00C24059">
            <w:pPr>
              <w:pStyle w:val="ab"/>
              <w:numPr>
                <w:ilvl w:val="0"/>
                <w:numId w:val="8"/>
              </w:numPr>
              <w:suppressAutoHyphens w:val="0"/>
              <w:jc w:val="both"/>
            </w:pPr>
            <w:r w:rsidRPr="00A07A48">
              <w:t>и</w:t>
            </w:r>
            <w:r w:rsidRPr="00A07A48">
              <w:rPr>
                <w:lang w:eastAsia="ru-RU"/>
              </w:rPr>
              <w:t>змерения роста, массы тела, основных анатомических окружностей;</w:t>
            </w:r>
          </w:p>
          <w:p w:rsidR="00C24059" w:rsidRPr="00A07A48" w:rsidRDefault="00C24059" w:rsidP="00C24059">
            <w:pPr>
              <w:pStyle w:val="ab"/>
              <w:numPr>
                <w:ilvl w:val="0"/>
                <w:numId w:val="8"/>
              </w:numPr>
              <w:suppressAutoHyphens w:val="0"/>
              <w:jc w:val="both"/>
            </w:pPr>
            <w:r w:rsidRPr="00A07A48">
              <w:rPr>
                <w:lang w:eastAsia="ru-RU"/>
              </w:rPr>
              <w:t>измерения окружности головы, окружности грудной клетки, толщины кожной складки (пликометрия).</w:t>
            </w:r>
          </w:p>
          <w:p w:rsidR="00C24059" w:rsidRPr="00A07A48" w:rsidRDefault="00C24059" w:rsidP="00C24059">
            <w:pPr>
              <w:pStyle w:val="ab"/>
              <w:numPr>
                <w:ilvl w:val="0"/>
                <w:numId w:val="7"/>
              </w:numPr>
              <w:suppressAutoHyphens w:val="0"/>
              <w:jc w:val="both"/>
            </w:pPr>
            <w:r w:rsidRPr="00A07A48">
              <w:t>Интерпретация и анализ следующих результатов физикального обследования с учетом возрастных особенностей и заболевания:</w:t>
            </w:r>
          </w:p>
          <w:p w:rsidR="00C24059" w:rsidRPr="00A07A48" w:rsidRDefault="00C24059" w:rsidP="00C24059">
            <w:pPr>
              <w:pStyle w:val="ab"/>
              <w:numPr>
                <w:ilvl w:val="0"/>
                <w:numId w:val="6"/>
              </w:numPr>
              <w:suppressAutoHyphens w:val="0"/>
              <w:ind w:firstLine="66"/>
              <w:jc w:val="both"/>
              <w:rPr>
                <w:lang w:eastAsia="ru-RU"/>
              </w:rPr>
            </w:pPr>
            <w:r w:rsidRPr="00A07A48">
              <w:rPr>
                <w:lang w:eastAsia="ru-RU"/>
              </w:rPr>
              <w:t>термометрия общая;</w:t>
            </w:r>
          </w:p>
          <w:p w:rsidR="00C24059" w:rsidRPr="00A07A48" w:rsidRDefault="00C24059" w:rsidP="00C24059">
            <w:pPr>
              <w:pStyle w:val="ab"/>
              <w:numPr>
                <w:ilvl w:val="0"/>
                <w:numId w:val="6"/>
              </w:numPr>
              <w:suppressAutoHyphens w:val="0"/>
              <w:ind w:firstLine="66"/>
              <w:jc w:val="both"/>
              <w:rPr>
                <w:lang w:eastAsia="ru-RU"/>
              </w:rPr>
            </w:pPr>
            <w:r w:rsidRPr="00A07A48">
              <w:rPr>
                <w:lang w:eastAsia="ru-RU"/>
              </w:rPr>
              <w:t xml:space="preserve">измерение частоты дыхания; </w:t>
            </w:r>
          </w:p>
          <w:p w:rsidR="00C24059" w:rsidRPr="00A07A48" w:rsidRDefault="00C24059" w:rsidP="00C24059">
            <w:pPr>
              <w:pStyle w:val="ab"/>
              <w:numPr>
                <w:ilvl w:val="0"/>
                <w:numId w:val="6"/>
              </w:numPr>
              <w:suppressAutoHyphens w:val="0"/>
              <w:ind w:firstLine="66"/>
              <w:jc w:val="both"/>
              <w:rPr>
                <w:lang w:eastAsia="ru-RU"/>
              </w:rPr>
            </w:pPr>
            <w:r w:rsidRPr="00A07A48">
              <w:rPr>
                <w:lang w:eastAsia="ru-RU"/>
              </w:rPr>
              <w:t>измерение частоты сердцебиения;</w:t>
            </w:r>
          </w:p>
          <w:p w:rsidR="00C24059" w:rsidRPr="00A07A48" w:rsidRDefault="00C24059" w:rsidP="00C24059">
            <w:pPr>
              <w:pStyle w:val="ab"/>
              <w:numPr>
                <w:ilvl w:val="0"/>
                <w:numId w:val="6"/>
              </w:numPr>
              <w:suppressAutoHyphens w:val="0"/>
              <w:ind w:firstLine="66"/>
              <w:jc w:val="both"/>
              <w:rPr>
                <w:lang w:eastAsia="ru-RU"/>
              </w:rPr>
            </w:pPr>
            <w:r w:rsidRPr="00A07A48">
              <w:rPr>
                <w:lang w:eastAsia="ru-RU"/>
              </w:rPr>
              <w:t>исследование пульса, исследование пульса методом мониторирования;</w:t>
            </w:r>
          </w:p>
          <w:p w:rsidR="00C24059" w:rsidRPr="00A07A48" w:rsidRDefault="00C24059" w:rsidP="00C24059">
            <w:pPr>
              <w:pStyle w:val="ab"/>
              <w:numPr>
                <w:ilvl w:val="0"/>
                <w:numId w:val="6"/>
              </w:numPr>
              <w:suppressAutoHyphens w:val="0"/>
              <w:ind w:firstLine="66"/>
              <w:jc w:val="both"/>
              <w:rPr>
                <w:lang w:eastAsia="ru-RU"/>
              </w:rPr>
            </w:pPr>
            <w:r w:rsidRPr="00A07A48">
              <w:rPr>
                <w:lang w:eastAsia="ru-RU"/>
              </w:rPr>
              <w:t>измерение артериального давления на периферических артериях, суточное мониторирование артериального давления;</w:t>
            </w:r>
          </w:p>
          <w:p w:rsidR="00C24059" w:rsidRPr="00A07A48" w:rsidRDefault="00C24059" w:rsidP="00C24059">
            <w:pPr>
              <w:pStyle w:val="ab"/>
              <w:numPr>
                <w:ilvl w:val="0"/>
                <w:numId w:val="6"/>
              </w:numPr>
              <w:suppressAutoHyphens w:val="0"/>
              <w:ind w:firstLine="66"/>
              <w:jc w:val="both"/>
              <w:rPr>
                <w:lang w:eastAsia="ru-RU"/>
              </w:rPr>
            </w:pPr>
            <w:r w:rsidRPr="00A07A48">
              <w:rPr>
                <w:lang w:eastAsia="ru-RU"/>
              </w:rPr>
              <w:t xml:space="preserve">регистрация электрокардиограммы; </w:t>
            </w:r>
          </w:p>
          <w:p w:rsidR="00C24059" w:rsidRPr="00A07A48" w:rsidRDefault="00C24059" w:rsidP="00C24059">
            <w:pPr>
              <w:pStyle w:val="ab"/>
              <w:numPr>
                <w:ilvl w:val="0"/>
                <w:numId w:val="6"/>
              </w:numPr>
              <w:suppressAutoHyphens w:val="0"/>
              <w:ind w:firstLine="66"/>
              <w:jc w:val="both"/>
              <w:rPr>
                <w:lang w:eastAsia="ru-RU"/>
              </w:rPr>
            </w:pPr>
            <w:r w:rsidRPr="00A07A48">
              <w:rPr>
                <w:lang w:eastAsia="ru-RU"/>
              </w:rPr>
              <w:t>прикроватное мониторирование жизненных функций и параметров;</w:t>
            </w:r>
          </w:p>
          <w:p w:rsidR="00C24059" w:rsidRDefault="00C24059" w:rsidP="00C24059">
            <w:pPr>
              <w:pStyle w:val="ab"/>
              <w:numPr>
                <w:ilvl w:val="0"/>
                <w:numId w:val="6"/>
              </w:numPr>
              <w:suppressAutoHyphens w:val="0"/>
              <w:ind w:firstLine="66"/>
              <w:jc w:val="both"/>
              <w:rPr>
                <w:lang w:eastAsia="ru-RU"/>
              </w:rPr>
            </w:pPr>
            <w:r w:rsidRPr="00A07A48">
              <w:rPr>
                <w:lang w:eastAsia="ru-RU"/>
              </w:rPr>
              <w:t>оценка поведения пациента с психическими расстройствами.</w:t>
            </w:r>
          </w:p>
          <w:p w:rsidR="00C24059" w:rsidRPr="00A07A48" w:rsidRDefault="00C24059" w:rsidP="00C24059">
            <w:pPr>
              <w:pStyle w:val="ab"/>
              <w:numPr>
                <w:ilvl w:val="0"/>
                <w:numId w:val="7"/>
              </w:numPr>
              <w:suppressAutoHyphens w:val="0"/>
              <w:ind w:firstLine="66"/>
              <w:jc w:val="both"/>
            </w:pPr>
            <w:r w:rsidRPr="00A07A48">
              <w:t>Проведение диагностических манипуляций:</w:t>
            </w:r>
          </w:p>
          <w:p w:rsidR="00C24059" w:rsidRPr="00A07A48" w:rsidRDefault="00C24059" w:rsidP="00C24059">
            <w:pPr>
              <w:pStyle w:val="ab"/>
              <w:numPr>
                <w:ilvl w:val="0"/>
                <w:numId w:val="6"/>
              </w:numPr>
              <w:suppressAutoHyphens w:val="0"/>
              <w:ind w:firstLine="66"/>
              <w:jc w:val="both"/>
              <w:rPr>
                <w:lang w:eastAsia="ru-RU"/>
              </w:rPr>
            </w:pPr>
            <w:r w:rsidRPr="00A07A48">
              <w:rPr>
                <w:lang w:eastAsia="ru-RU"/>
              </w:rPr>
              <w:t>взятие и посев крови на гемокультуру, рвотных масс, промывных вод, мочи, испражнений для бактериологического исследования;</w:t>
            </w:r>
          </w:p>
          <w:p w:rsidR="00C24059" w:rsidRPr="00A07A48" w:rsidRDefault="00C24059" w:rsidP="00C24059">
            <w:pPr>
              <w:pStyle w:val="ab"/>
              <w:numPr>
                <w:ilvl w:val="0"/>
                <w:numId w:val="6"/>
              </w:numPr>
              <w:suppressAutoHyphens w:val="0"/>
              <w:ind w:firstLine="66"/>
              <w:jc w:val="both"/>
              <w:rPr>
                <w:lang w:eastAsia="ru-RU"/>
              </w:rPr>
            </w:pPr>
            <w:r w:rsidRPr="00A07A48">
              <w:rPr>
                <w:lang w:eastAsia="ru-RU"/>
              </w:rPr>
              <w:t>взятие материала из зева и носа на дифтерию, слизи из носоглотки, крови для бактериологического исследования на менингококк;</w:t>
            </w:r>
          </w:p>
          <w:p w:rsidR="00C24059" w:rsidRPr="00A07A48" w:rsidRDefault="00C24059" w:rsidP="00C24059">
            <w:pPr>
              <w:pStyle w:val="ab"/>
              <w:numPr>
                <w:ilvl w:val="0"/>
                <w:numId w:val="6"/>
              </w:numPr>
              <w:suppressAutoHyphens w:val="0"/>
              <w:ind w:firstLine="66"/>
              <w:jc w:val="both"/>
              <w:rPr>
                <w:lang w:eastAsia="ru-RU"/>
              </w:rPr>
            </w:pPr>
            <w:r w:rsidRPr="00A07A48">
              <w:rPr>
                <w:lang w:eastAsia="ru-RU"/>
              </w:rPr>
              <w:t>постановка внутрикожной диагностической пробы;</w:t>
            </w:r>
          </w:p>
          <w:p w:rsidR="00C24059" w:rsidRPr="00A07A48" w:rsidRDefault="00C24059" w:rsidP="00C24059">
            <w:pPr>
              <w:pStyle w:val="ab"/>
              <w:numPr>
                <w:ilvl w:val="0"/>
                <w:numId w:val="6"/>
              </w:numPr>
              <w:suppressAutoHyphens w:val="0"/>
              <w:ind w:firstLine="66"/>
              <w:jc w:val="both"/>
              <w:rPr>
                <w:lang w:eastAsia="ru-RU"/>
              </w:rPr>
            </w:pPr>
            <w:r w:rsidRPr="00A07A48">
              <w:rPr>
                <w:lang w:eastAsia="ru-RU"/>
              </w:rPr>
              <w:t xml:space="preserve">взятие слизи из зева и носа, носоглоточного отделяемого для вирусологического исследования. </w:t>
            </w:r>
          </w:p>
          <w:p w:rsidR="00C24059" w:rsidRPr="00A07A48" w:rsidRDefault="00C24059" w:rsidP="00C24059">
            <w:pPr>
              <w:pStyle w:val="ab"/>
              <w:numPr>
                <w:ilvl w:val="0"/>
                <w:numId w:val="7"/>
              </w:numPr>
              <w:suppressAutoHyphens w:val="0"/>
              <w:jc w:val="both"/>
              <w:rPr>
                <w:lang w:eastAsia="ru-RU"/>
              </w:rPr>
            </w:pPr>
            <w:r w:rsidRPr="00A07A48">
              <w:t xml:space="preserve">Оценка результатов лабораторных и инструментальных методов диагностики. </w:t>
            </w:r>
          </w:p>
          <w:p w:rsidR="00C24059" w:rsidRDefault="00C24059" w:rsidP="00C24059">
            <w:pPr>
              <w:pStyle w:val="ab"/>
              <w:numPr>
                <w:ilvl w:val="0"/>
                <w:numId w:val="7"/>
              </w:numPr>
              <w:suppressAutoHyphens w:val="0"/>
              <w:jc w:val="both"/>
              <w:rPr>
                <w:lang w:eastAsia="ru-RU"/>
              </w:rPr>
            </w:pPr>
            <w:r w:rsidRPr="00A07A48">
              <w:t xml:space="preserve">Осуществление диагностики неосложненных острых заболеваний и (или) состояний, хронических заболеваний </w:t>
            </w:r>
            <w:r w:rsidRPr="00A07A48">
              <w:lastRenderedPageBreak/>
              <w:t>и их обострений.</w:t>
            </w:r>
          </w:p>
          <w:p w:rsidR="00C24059" w:rsidRDefault="00C24059" w:rsidP="00C24059">
            <w:pPr>
              <w:pStyle w:val="ab"/>
              <w:numPr>
                <w:ilvl w:val="0"/>
                <w:numId w:val="7"/>
              </w:numPr>
              <w:suppressAutoHyphens w:val="0"/>
              <w:jc w:val="both"/>
              <w:rPr>
                <w:lang w:eastAsia="ru-RU"/>
              </w:rPr>
            </w:pPr>
            <w:r>
              <w:rPr>
                <w:sz w:val="22"/>
                <w:szCs w:val="22"/>
              </w:rPr>
              <w:t>Проведение</w:t>
            </w:r>
            <w:r w:rsidRPr="00F13194">
              <w:rPr>
                <w:sz w:val="22"/>
                <w:szCs w:val="22"/>
              </w:rPr>
              <w:t xml:space="preserve"> дифференциальной диагностики заболеваний</w:t>
            </w:r>
            <w:r>
              <w:t xml:space="preserve"> </w:t>
            </w:r>
          </w:p>
          <w:p w:rsidR="00C24059" w:rsidRPr="00A07A48" w:rsidRDefault="00C24059" w:rsidP="00C24059">
            <w:pPr>
              <w:pStyle w:val="ab"/>
              <w:numPr>
                <w:ilvl w:val="0"/>
                <w:numId w:val="7"/>
              </w:numPr>
              <w:suppressAutoHyphens w:val="0"/>
              <w:jc w:val="both"/>
              <w:rPr>
                <w:lang w:eastAsia="ru-RU"/>
              </w:rPr>
            </w:pPr>
            <w:r>
              <w:t>Формулирование и обоснование предварительного диагноза в соответствии с современными классификациями.</w:t>
            </w:r>
          </w:p>
          <w:p w:rsidR="00C24059" w:rsidRPr="00A07A48" w:rsidRDefault="00C24059" w:rsidP="00C24059">
            <w:pPr>
              <w:pStyle w:val="ab"/>
              <w:numPr>
                <w:ilvl w:val="0"/>
                <w:numId w:val="7"/>
              </w:numPr>
              <w:suppressAutoHyphens w:val="0"/>
              <w:jc w:val="both"/>
              <w:rPr>
                <w:lang w:eastAsia="ru-RU"/>
              </w:rPr>
            </w:pPr>
            <w:r>
              <w:t>Планирование</w:t>
            </w:r>
            <w:r w:rsidRPr="00A07A48">
              <w:t xml:space="preserve"> немедикаментозного </w:t>
            </w:r>
            <w:r>
              <w:t xml:space="preserve">и медикаментозного </w:t>
            </w:r>
            <w:r w:rsidRPr="00A07A48">
              <w:t>лечения с учетом диагноза и клинической картины болезни.</w:t>
            </w:r>
          </w:p>
          <w:p w:rsidR="00C24059" w:rsidRPr="00A07A48" w:rsidRDefault="00C24059" w:rsidP="00C24059">
            <w:pPr>
              <w:pStyle w:val="ab"/>
              <w:numPr>
                <w:ilvl w:val="0"/>
                <w:numId w:val="7"/>
              </w:numPr>
              <w:suppressAutoHyphens w:val="0"/>
              <w:jc w:val="both"/>
              <w:rPr>
                <w:shd w:val="clear" w:color="auto" w:fill="FFFFFF"/>
              </w:rPr>
            </w:pPr>
            <w:r w:rsidRPr="00A07A48">
              <w:t>Проведение</w:t>
            </w:r>
            <w:r w:rsidRPr="00A07A48">
              <w:rPr>
                <w:shd w:val="clear" w:color="auto" w:fill="FFFFFF"/>
              </w:rPr>
              <w:t xml:space="preserve"> следующих медицинских манипуляций</w:t>
            </w:r>
            <w:r>
              <w:rPr>
                <w:shd w:val="clear" w:color="auto" w:fill="FFFFFF"/>
              </w:rPr>
              <w:t xml:space="preserve"> </w:t>
            </w:r>
            <w:r w:rsidRPr="00A07A48">
              <w:rPr>
                <w:shd w:val="clear" w:color="auto" w:fill="FFFFFF"/>
              </w:rPr>
              <w:t>и процедур:</w:t>
            </w:r>
          </w:p>
          <w:p w:rsidR="00C24059" w:rsidRPr="00A07A48" w:rsidRDefault="00C24059" w:rsidP="00C24059">
            <w:pPr>
              <w:pStyle w:val="ab"/>
              <w:numPr>
                <w:ilvl w:val="0"/>
                <w:numId w:val="5"/>
              </w:numPr>
              <w:suppressAutoHyphens w:val="0"/>
              <w:ind w:hanging="76"/>
              <w:jc w:val="both"/>
            </w:pPr>
            <w:r w:rsidRPr="00A07A48">
              <w:rPr>
                <w:lang w:eastAsia="ru-RU"/>
              </w:rPr>
              <w:t>ингаляторное введение лекарственных препаратов и кислорода;</w:t>
            </w:r>
          </w:p>
          <w:p w:rsidR="00C24059" w:rsidRPr="00A07A48" w:rsidRDefault="00C24059" w:rsidP="00C24059">
            <w:pPr>
              <w:pStyle w:val="ab"/>
              <w:numPr>
                <w:ilvl w:val="0"/>
                <w:numId w:val="5"/>
              </w:numPr>
              <w:suppressAutoHyphens w:val="0"/>
              <w:ind w:hanging="76"/>
              <w:jc w:val="both"/>
            </w:pPr>
            <w:r w:rsidRPr="00A07A48">
              <w:t>ингаляторное введение лекарственных препаратов через небулайзер;</w:t>
            </w:r>
          </w:p>
          <w:p w:rsidR="00C24059" w:rsidRPr="00A07A48" w:rsidRDefault="00C24059" w:rsidP="00C24059">
            <w:pPr>
              <w:pStyle w:val="ab"/>
              <w:numPr>
                <w:ilvl w:val="0"/>
                <w:numId w:val="5"/>
              </w:numPr>
              <w:suppressAutoHyphens w:val="0"/>
              <w:ind w:hanging="76"/>
              <w:jc w:val="both"/>
            </w:pPr>
            <w:r w:rsidRPr="00A07A48">
              <w:rPr>
                <w:lang w:eastAsia="ru-RU"/>
              </w:rPr>
              <w:t>пособие при парентеральном введении лекарственных препаратов;</w:t>
            </w:r>
          </w:p>
          <w:p w:rsidR="00C24059" w:rsidRPr="00A07A48" w:rsidRDefault="00C24059" w:rsidP="00C24059">
            <w:pPr>
              <w:pStyle w:val="ab"/>
              <w:numPr>
                <w:ilvl w:val="0"/>
                <w:numId w:val="5"/>
              </w:numPr>
              <w:suppressAutoHyphens w:val="0"/>
              <w:ind w:hanging="76"/>
              <w:jc w:val="both"/>
            </w:pPr>
            <w:r w:rsidRPr="00A07A48">
              <w:rPr>
                <w:lang w:eastAsia="ru-RU"/>
              </w:rPr>
              <w:t>пункция и катетеризация периферических вен, в том числе кубитальной</w:t>
            </w:r>
            <w:r w:rsidRPr="00A07A48">
              <w:t>;</w:t>
            </w:r>
          </w:p>
          <w:p w:rsidR="00C24059" w:rsidRPr="00A07A48" w:rsidRDefault="00C24059" w:rsidP="00C24059">
            <w:pPr>
              <w:pStyle w:val="ab"/>
              <w:numPr>
                <w:ilvl w:val="0"/>
                <w:numId w:val="5"/>
              </w:numPr>
              <w:suppressAutoHyphens w:val="0"/>
              <w:ind w:hanging="76"/>
              <w:jc w:val="both"/>
            </w:pPr>
            <w:r w:rsidRPr="00A07A48">
              <w:rPr>
                <w:lang w:eastAsia="ru-RU"/>
              </w:rPr>
              <w:t>внутривенное введение лекарственных препаратов;</w:t>
            </w:r>
          </w:p>
          <w:p w:rsidR="00C24059" w:rsidRPr="00A07A48" w:rsidRDefault="00C24059" w:rsidP="00C24059">
            <w:pPr>
              <w:pStyle w:val="ab"/>
              <w:numPr>
                <w:ilvl w:val="0"/>
                <w:numId w:val="5"/>
              </w:numPr>
              <w:suppressAutoHyphens w:val="0"/>
              <w:ind w:hanging="76"/>
              <w:jc w:val="both"/>
            </w:pPr>
            <w:r w:rsidRPr="00A07A48">
              <w:rPr>
                <w:lang w:eastAsia="ru-RU"/>
              </w:rPr>
              <w:t>непрерывное внутривенное введение лекарственных препаратов;</w:t>
            </w:r>
          </w:p>
          <w:p w:rsidR="00C24059" w:rsidRPr="00A07A48" w:rsidRDefault="00C24059" w:rsidP="00C24059">
            <w:pPr>
              <w:pStyle w:val="ab"/>
              <w:numPr>
                <w:ilvl w:val="0"/>
                <w:numId w:val="5"/>
              </w:numPr>
              <w:suppressAutoHyphens w:val="0"/>
              <w:ind w:hanging="76"/>
              <w:jc w:val="both"/>
            </w:pPr>
            <w:r w:rsidRPr="00A07A48">
              <w:rPr>
                <w:lang w:eastAsia="ru-RU"/>
              </w:rPr>
              <w:t>уход за сосудистым катетером.</w:t>
            </w:r>
          </w:p>
          <w:p w:rsidR="00C24059" w:rsidRPr="00A07A48" w:rsidRDefault="00C24059" w:rsidP="00C24059">
            <w:pPr>
              <w:pStyle w:val="ab"/>
              <w:numPr>
                <w:ilvl w:val="0"/>
                <w:numId w:val="7"/>
              </w:numPr>
              <w:suppressAutoHyphens w:val="0"/>
              <w:ind w:left="426" w:hanging="142"/>
              <w:jc w:val="both"/>
            </w:pPr>
            <w:r w:rsidRPr="00A07A48">
              <w:t>Осуществление введения лекарственных препаратов:</w:t>
            </w:r>
          </w:p>
          <w:p w:rsidR="00C24059" w:rsidRPr="00A07A48" w:rsidRDefault="00C24059" w:rsidP="00C24059">
            <w:pPr>
              <w:pStyle w:val="ab"/>
              <w:numPr>
                <w:ilvl w:val="0"/>
                <w:numId w:val="4"/>
              </w:numPr>
              <w:suppressAutoHyphens w:val="0"/>
              <w:ind w:hanging="76"/>
              <w:jc w:val="both"/>
              <w:rPr>
                <w:lang w:eastAsia="ru-RU"/>
              </w:rPr>
            </w:pPr>
            <w:r w:rsidRPr="00A07A48">
              <w:rPr>
                <w:lang w:eastAsia="ru-RU"/>
              </w:rPr>
              <w:t>накожно, внутрикожно, подкожно, в очаг поражения кожи; внутримышечно;</w:t>
            </w:r>
          </w:p>
          <w:p w:rsidR="00C24059" w:rsidRPr="00A07A48" w:rsidRDefault="00C24059" w:rsidP="00C24059">
            <w:pPr>
              <w:pStyle w:val="ab"/>
              <w:numPr>
                <w:ilvl w:val="0"/>
                <w:numId w:val="4"/>
              </w:numPr>
              <w:suppressAutoHyphens w:val="0"/>
              <w:ind w:hanging="76"/>
              <w:jc w:val="both"/>
              <w:rPr>
                <w:lang w:eastAsia="ru-RU"/>
              </w:rPr>
            </w:pPr>
            <w:r w:rsidRPr="00A07A48">
              <w:rPr>
                <w:lang w:eastAsia="ru-RU"/>
              </w:rPr>
              <w:t>интраназально, втиранием растворов в волосистую часть головы;</w:t>
            </w:r>
          </w:p>
          <w:p w:rsidR="00C24059" w:rsidRPr="00A07A48" w:rsidRDefault="00C24059" w:rsidP="00C24059">
            <w:pPr>
              <w:pStyle w:val="ab"/>
              <w:numPr>
                <w:ilvl w:val="0"/>
                <w:numId w:val="4"/>
              </w:numPr>
              <w:suppressAutoHyphens w:val="0"/>
              <w:ind w:hanging="76"/>
              <w:jc w:val="both"/>
              <w:rPr>
                <w:lang w:eastAsia="ru-RU"/>
              </w:rPr>
            </w:pPr>
            <w:r w:rsidRPr="00A07A48">
              <w:rPr>
                <w:lang w:eastAsia="ru-RU"/>
              </w:rPr>
              <w:t>ректально, с помощью клизмы.</w:t>
            </w:r>
          </w:p>
          <w:p w:rsidR="00C24059" w:rsidRPr="00A07A48" w:rsidRDefault="00C24059" w:rsidP="00C24059">
            <w:pPr>
              <w:pStyle w:val="ab"/>
              <w:numPr>
                <w:ilvl w:val="0"/>
                <w:numId w:val="7"/>
              </w:numPr>
              <w:suppressAutoHyphens w:val="0"/>
              <w:jc w:val="both"/>
              <w:rPr>
                <w:rStyle w:val="212pt"/>
                <w:rFonts w:eastAsia="Calibri"/>
              </w:rPr>
            </w:pPr>
            <w:r w:rsidRPr="00A07A48">
              <w:t>Проведение мониторинга течения заболевания, осуществление коррекции плана лечения в зависимости от особенностей течения заболевания.</w:t>
            </w:r>
          </w:p>
          <w:p w:rsidR="00C24059" w:rsidRDefault="00C24059" w:rsidP="00C24059">
            <w:pPr>
              <w:pStyle w:val="ab"/>
              <w:numPr>
                <w:ilvl w:val="0"/>
                <w:numId w:val="7"/>
              </w:numPr>
              <w:suppressAutoHyphens w:val="0"/>
              <w:jc w:val="both"/>
            </w:pPr>
            <w:r>
              <w:rPr>
                <w:lang w:eastAsia="ru-RU"/>
              </w:rPr>
              <w:t xml:space="preserve">Ведение амбулаторного приема и посещение пациентов на дому. </w:t>
            </w:r>
          </w:p>
          <w:p w:rsidR="00C24059" w:rsidRPr="00A962B2" w:rsidRDefault="00C24059" w:rsidP="00C24059">
            <w:pPr>
              <w:pStyle w:val="ab"/>
              <w:numPr>
                <w:ilvl w:val="0"/>
                <w:numId w:val="7"/>
              </w:numPr>
              <w:suppressAutoHyphens w:val="0"/>
              <w:jc w:val="both"/>
            </w:pPr>
            <w:r w:rsidRPr="00A962B2">
              <w:t>Оформление направлений на дополнительное обследование и консультацию врачей-специалистов.</w:t>
            </w:r>
          </w:p>
          <w:p w:rsidR="00C24059" w:rsidRPr="00A962B2" w:rsidRDefault="00C24059" w:rsidP="00C24059">
            <w:pPr>
              <w:pStyle w:val="ab"/>
              <w:numPr>
                <w:ilvl w:val="0"/>
                <w:numId w:val="7"/>
              </w:numPr>
              <w:suppressAutoHyphens w:val="0"/>
              <w:jc w:val="both"/>
              <w:rPr>
                <w:bCs/>
                <w:lang w:eastAsia="ru-RU"/>
              </w:rPr>
            </w:pPr>
            <w:r w:rsidRPr="00A962B2">
              <w:t>Оформление</w:t>
            </w:r>
            <w:r w:rsidRPr="00A962B2">
              <w:rPr>
                <w:shd w:val="clear" w:color="auto" w:fill="FFFFFF"/>
              </w:rPr>
              <w:t xml:space="preserve"> рецептов на лекарственные препараты, медицинские изделия и специальные продукты лечебного питания.</w:t>
            </w:r>
          </w:p>
          <w:p w:rsidR="00C24059" w:rsidRPr="00A962B2" w:rsidRDefault="00C24059" w:rsidP="00C24059">
            <w:pPr>
              <w:pStyle w:val="ab"/>
              <w:numPr>
                <w:ilvl w:val="0"/>
                <w:numId w:val="7"/>
              </w:numPr>
              <w:suppressAutoHyphens w:val="0"/>
              <w:jc w:val="both"/>
            </w:pPr>
            <w:r w:rsidRPr="00A962B2">
              <w:t>Определение показаний для оказания специализированной медицинской помощи в стационарных условия, скорой медицинской помощи.</w:t>
            </w:r>
          </w:p>
          <w:p w:rsidR="00C24059" w:rsidRPr="00870E98" w:rsidRDefault="00C24059" w:rsidP="00C24059">
            <w:pPr>
              <w:pStyle w:val="ab"/>
              <w:numPr>
                <w:ilvl w:val="0"/>
                <w:numId w:val="7"/>
              </w:numPr>
              <w:suppressAutoHyphens w:val="0"/>
              <w:jc w:val="both"/>
            </w:pPr>
            <w:r w:rsidRPr="00870E98">
              <w:t>Оформление медицинской документации</w:t>
            </w:r>
          </w:p>
          <w:p w:rsidR="00C24059" w:rsidRDefault="00C24059" w:rsidP="00C24059">
            <w:pPr>
              <w:pStyle w:val="ab"/>
              <w:numPr>
                <w:ilvl w:val="0"/>
                <w:numId w:val="7"/>
              </w:numPr>
              <w:suppressAutoHyphens w:val="0"/>
              <w:jc w:val="both"/>
            </w:pPr>
            <w:r w:rsidRPr="00870E98">
              <w:t>Проведение экспертизы временной нетрудоспособности</w:t>
            </w:r>
            <w:r>
              <w:t xml:space="preserve">. </w:t>
            </w:r>
            <w:r w:rsidRPr="00C24059">
              <w:t xml:space="preserve">Оформление листка нетрудоспособности в форме электронного документа   </w:t>
            </w:r>
          </w:p>
          <w:p w:rsidR="00197E0B" w:rsidRPr="00C24059" w:rsidRDefault="00C24059" w:rsidP="00C24059">
            <w:pPr>
              <w:pStyle w:val="ab"/>
              <w:numPr>
                <w:ilvl w:val="0"/>
                <w:numId w:val="7"/>
              </w:numPr>
              <w:suppressAutoHyphens w:val="0"/>
              <w:jc w:val="both"/>
            </w:pPr>
            <w:r w:rsidRPr="00C24059">
              <w:rPr>
                <w:sz w:val="28"/>
                <w:szCs w:val="28"/>
              </w:rPr>
              <w:t xml:space="preserve"> </w:t>
            </w:r>
            <w:r w:rsidRPr="00C24059">
              <w:t>Сан-просвет. работа.</w:t>
            </w:r>
          </w:p>
        </w:tc>
      </w:tr>
      <w:tr w:rsidR="008B2BE3" w:rsidRPr="00806020" w:rsidTr="00957174">
        <w:trPr>
          <w:trHeight w:val="529"/>
        </w:trPr>
        <w:tc>
          <w:tcPr>
            <w:tcW w:w="475" w:type="pct"/>
            <w:vMerge/>
          </w:tcPr>
          <w:p w:rsidR="00197E0B" w:rsidRPr="00806020" w:rsidRDefault="00197E0B" w:rsidP="00957174">
            <w:pPr>
              <w:rPr>
                <w:rFonts w:ascii="Times New Roman" w:hAnsi="Times New Roman" w:cs="Times New Roman"/>
                <w:b/>
                <w:i/>
                <w:sz w:val="28"/>
                <w:szCs w:val="28"/>
              </w:rPr>
            </w:pPr>
          </w:p>
        </w:tc>
        <w:tc>
          <w:tcPr>
            <w:tcW w:w="949" w:type="pct"/>
            <w:vMerge/>
            <w:shd w:val="clear" w:color="auto" w:fill="auto"/>
          </w:tcPr>
          <w:p w:rsidR="00197E0B" w:rsidRPr="00806020" w:rsidRDefault="00197E0B" w:rsidP="00957174">
            <w:pPr>
              <w:shd w:val="clear" w:color="auto" w:fill="FFFFFF"/>
              <w:tabs>
                <w:tab w:val="left" w:pos="1450"/>
              </w:tabs>
              <w:spacing w:before="5" w:line="317" w:lineRule="exact"/>
              <w:ind w:left="-110"/>
              <w:jc w:val="center"/>
              <w:rPr>
                <w:rFonts w:ascii="Times New Roman" w:hAnsi="Times New Roman" w:cs="Times New Roman"/>
                <w:b/>
              </w:rPr>
            </w:pPr>
          </w:p>
        </w:tc>
        <w:tc>
          <w:tcPr>
            <w:tcW w:w="475" w:type="pct"/>
            <w:vMerge/>
            <w:vAlign w:val="center"/>
          </w:tcPr>
          <w:p w:rsidR="00197E0B" w:rsidRPr="00806020" w:rsidRDefault="00197E0B" w:rsidP="00957174">
            <w:pPr>
              <w:pStyle w:val="a8"/>
              <w:widowControl w:val="0"/>
              <w:suppressAutoHyphens/>
              <w:spacing w:before="0" w:beforeAutospacing="0" w:after="0" w:afterAutospacing="0"/>
              <w:jc w:val="center"/>
              <w:rPr>
                <w:sz w:val="20"/>
                <w:szCs w:val="20"/>
              </w:rPr>
            </w:pPr>
          </w:p>
        </w:tc>
        <w:tc>
          <w:tcPr>
            <w:tcW w:w="3101" w:type="pct"/>
          </w:tcPr>
          <w:p w:rsidR="00197E0B" w:rsidRPr="00806020" w:rsidRDefault="00197E0B" w:rsidP="00957174">
            <w:pPr>
              <w:pStyle w:val="a8"/>
              <w:widowControl w:val="0"/>
              <w:suppressAutoHyphens/>
              <w:spacing w:before="0" w:beforeAutospacing="0" w:after="0" w:afterAutospacing="0"/>
              <w:rPr>
                <w:b/>
                <w:sz w:val="20"/>
                <w:szCs w:val="20"/>
              </w:rPr>
            </w:pPr>
            <w:r w:rsidRPr="00806020">
              <w:rPr>
                <w:b/>
                <w:sz w:val="20"/>
                <w:szCs w:val="20"/>
              </w:rPr>
              <w:t xml:space="preserve">Промежуточная аттестация в форме </w:t>
            </w:r>
            <w:r w:rsidR="00DF58F9">
              <w:rPr>
                <w:b/>
                <w:sz w:val="20"/>
                <w:szCs w:val="20"/>
              </w:rPr>
              <w:t xml:space="preserve">дифференциального </w:t>
            </w:r>
            <w:r w:rsidRPr="00806020">
              <w:rPr>
                <w:b/>
                <w:sz w:val="20"/>
                <w:szCs w:val="20"/>
              </w:rPr>
              <w:t>зачета</w:t>
            </w:r>
          </w:p>
        </w:tc>
      </w:tr>
      <w:tr w:rsidR="00197E0B" w:rsidRPr="00806020" w:rsidTr="00957174">
        <w:trPr>
          <w:trHeight w:val="46"/>
        </w:trPr>
        <w:tc>
          <w:tcPr>
            <w:tcW w:w="1424" w:type="pct"/>
            <w:gridSpan w:val="2"/>
          </w:tcPr>
          <w:p w:rsidR="00197E0B" w:rsidRPr="00806020" w:rsidRDefault="00197E0B" w:rsidP="00957174">
            <w:pPr>
              <w:pStyle w:val="21"/>
              <w:widowControl w:val="0"/>
              <w:ind w:left="0" w:firstLine="0"/>
              <w:jc w:val="right"/>
              <w:rPr>
                <w:b/>
                <w:i/>
                <w:sz w:val="28"/>
                <w:szCs w:val="28"/>
              </w:rPr>
            </w:pPr>
            <w:r w:rsidRPr="00806020">
              <w:rPr>
                <w:b/>
                <w:i/>
                <w:sz w:val="28"/>
                <w:szCs w:val="28"/>
              </w:rPr>
              <w:t xml:space="preserve">ВСЕГО часов </w:t>
            </w:r>
          </w:p>
        </w:tc>
        <w:tc>
          <w:tcPr>
            <w:tcW w:w="475" w:type="pct"/>
            <w:shd w:val="clear" w:color="auto" w:fill="auto"/>
            <w:vAlign w:val="center"/>
          </w:tcPr>
          <w:p w:rsidR="00197E0B" w:rsidRPr="00806020" w:rsidRDefault="00DF58F9" w:rsidP="00957174">
            <w:pPr>
              <w:jc w:val="center"/>
              <w:rPr>
                <w:rFonts w:ascii="Times New Roman" w:hAnsi="Times New Roman" w:cs="Times New Roman"/>
                <w:sz w:val="28"/>
                <w:szCs w:val="28"/>
              </w:rPr>
            </w:pPr>
            <w:r>
              <w:rPr>
                <w:rFonts w:ascii="Times New Roman" w:hAnsi="Times New Roman" w:cs="Times New Roman"/>
                <w:sz w:val="28"/>
                <w:szCs w:val="28"/>
              </w:rPr>
              <w:t>72</w:t>
            </w:r>
          </w:p>
        </w:tc>
        <w:tc>
          <w:tcPr>
            <w:tcW w:w="3101" w:type="pct"/>
          </w:tcPr>
          <w:p w:rsidR="00197E0B" w:rsidRPr="00806020" w:rsidRDefault="00197E0B" w:rsidP="00957174">
            <w:pPr>
              <w:jc w:val="center"/>
              <w:rPr>
                <w:rFonts w:ascii="Times New Roman" w:hAnsi="Times New Roman" w:cs="Times New Roman"/>
                <w:b/>
                <w:i/>
                <w:sz w:val="28"/>
                <w:szCs w:val="28"/>
              </w:rPr>
            </w:pPr>
          </w:p>
        </w:tc>
      </w:tr>
    </w:tbl>
    <w:p w:rsidR="008E3D62" w:rsidRDefault="008E3D62" w:rsidP="00C24059">
      <w:pPr>
        <w:pStyle w:val="1"/>
        <w:tabs>
          <w:tab w:val="left" w:pos="10992"/>
          <w:tab w:val="left" w:pos="11908"/>
          <w:tab w:val="left" w:pos="12824"/>
          <w:tab w:val="left" w:pos="13740"/>
          <w:tab w:val="left" w:pos="14656"/>
        </w:tabs>
        <w:spacing w:before="0"/>
        <w:rPr>
          <w:rFonts w:ascii="Times New Roman" w:hAnsi="Times New Roman" w:cs="Times New Roman"/>
          <w:bCs w:val="0"/>
          <w:caps/>
          <w:sz w:val="24"/>
          <w:szCs w:val="24"/>
        </w:rPr>
      </w:pPr>
    </w:p>
    <w:p w:rsidR="00197E0B" w:rsidRPr="00806020" w:rsidRDefault="00197E0B" w:rsidP="00197E0B">
      <w:pPr>
        <w:pStyle w:val="1"/>
        <w:tabs>
          <w:tab w:val="left" w:pos="10992"/>
          <w:tab w:val="left" w:pos="11908"/>
          <w:tab w:val="left" w:pos="12824"/>
          <w:tab w:val="left" w:pos="13740"/>
          <w:tab w:val="left" w:pos="14656"/>
        </w:tabs>
        <w:spacing w:before="0"/>
        <w:jc w:val="center"/>
        <w:rPr>
          <w:rFonts w:ascii="Times New Roman" w:hAnsi="Times New Roman" w:cs="Times New Roman"/>
          <w:bCs w:val="0"/>
          <w:caps/>
          <w:sz w:val="24"/>
          <w:szCs w:val="24"/>
        </w:rPr>
      </w:pPr>
      <w:r w:rsidRPr="00806020">
        <w:rPr>
          <w:rFonts w:ascii="Times New Roman" w:hAnsi="Times New Roman" w:cs="Times New Roman"/>
          <w:bCs w:val="0"/>
          <w:caps/>
          <w:sz w:val="24"/>
          <w:szCs w:val="24"/>
        </w:rPr>
        <w:t>4. условия реализации программЫ</w:t>
      </w:r>
      <w:r w:rsidR="00DF58F9" w:rsidRPr="00DF58F9">
        <w:rPr>
          <w:rFonts w:ascii="Times New Roman" w:hAnsi="Times New Roman" w:cs="Times New Roman"/>
          <w:sz w:val="24"/>
          <w:szCs w:val="24"/>
        </w:rPr>
        <w:t xml:space="preserve"> ПРОИЗВОДСТВЕННОЙ</w:t>
      </w:r>
      <w:r w:rsidRPr="00806020">
        <w:rPr>
          <w:rFonts w:ascii="Times New Roman" w:hAnsi="Times New Roman" w:cs="Times New Roman"/>
          <w:bCs w:val="0"/>
          <w:caps/>
          <w:sz w:val="24"/>
          <w:szCs w:val="24"/>
        </w:rPr>
        <w:t xml:space="preserve"> ПРАКТИКИ</w:t>
      </w:r>
    </w:p>
    <w:p w:rsidR="00197E0B" w:rsidRPr="008E3D62" w:rsidRDefault="00197E0B" w:rsidP="00197E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ascii="Times New Roman" w:hAnsi="Times New Roman" w:cs="Times New Roman"/>
          <w:b w:val="0"/>
          <w:sz w:val="24"/>
          <w:szCs w:val="24"/>
        </w:rPr>
      </w:pPr>
      <w:r w:rsidRPr="008E3D62">
        <w:rPr>
          <w:rFonts w:ascii="Times New Roman" w:hAnsi="Times New Roman" w:cs="Times New Roman"/>
          <w:b w:val="0"/>
          <w:sz w:val="24"/>
          <w:szCs w:val="24"/>
        </w:rPr>
        <w:t xml:space="preserve">4.1. Требования к условиям проведения </w:t>
      </w:r>
      <w:r w:rsidR="00130678" w:rsidRPr="008E3D62">
        <w:rPr>
          <w:rFonts w:ascii="Times New Roman" w:hAnsi="Times New Roman" w:cs="Times New Roman"/>
          <w:b w:val="0"/>
          <w:sz w:val="24"/>
          <w:szCs w:val="24"/>
        </w:rPr>
        <w:t xml:space="preserve">производственной </w:t>
      </w:r>
      <w:r w:rsidRPr="008E3D62">
        <w:rPr>
          <w:rFonts w:ascii="Times New Roman" w:hAnsi="Times New Roman" w:cs="Times New Roman"/>
          <w:b w:val="0"/>
          <w:sz w:val="24"/>
          <w:szCs w:val="24"/>
        </w:rPr>
        <w:t>практики по профилю специальности.</w:t>
      </w:r>
    </w:p>
    <w:p w:rsidR="00197E0B" w:rsidRPr="008E3D62" w:rsidRDefault="00197E0B" w:rsidP="00197E0B">
      <w:pPr>
        <w:ind w:firstLine="708"/>
        <w:jc w:val="both"/>
        <w:rPr>
          <w:rFonts w:ascii="Times New Roman" w:hAnsi="Times New Roman" w:cs="Times New Roman"/>
          <w:sz w:val="24"/>
          <w:szCs w:val="24"/>
        </w:rPr>
      </w:pPr>
      <w:r w:rsidRPr="008E3D62">
        <w:rPr>
          <w:rFonts w:ascii="Times New Roman" w:hAnsi="Times New Roman" w:cs="Times New Roman"/>
          <w:sz w:val="24"/>
          <w:szCs w:val="24"/>
        </w:rPr>
        <w:t>Реализация программы предполагает проведение</w:t>
      </w:r>
      <w:r w:rsidR="00130678" w:rsidRPr="008E3D62">
        <w:rPr>
          <w:rFonts w:ascii="Times New Roman" w:hAnsi="Times New Roman" w:cs="Times New Roman"/>
          <w:sz w:val="24"/>
          <w:szCs w:val="24"/>
        </w:rPr>
        <w:t xml:space="preserve"> производственной</w:t>
      </w:r>
      <w:r w:rsidRPr="008E3D62">
        <w:rPr>
          <w:rFonts w:ascii="Times New Roman" w:hAnsi="Times New Roman" w:cs="Times New Roman"/>
          <w:sz w:val="24"/>
          <w:szCs w:val="24"/>
        </w:rPr>
        <w:t xml:space="preserve"> практики на базе лечебно-профилактических учреждений (больниц) на основе прямых договоров, заключаемых между образовательным учреждением и каждым лечебно-профилактическим учреждением (больниц), куда направляются обучающиеся.</w:t>
      </w:r>
    </w:p>
    <w:p w:rsidR="00DB0B5D" w:rsidRDefault="00197E0B" w:rsidP="008B2BE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contextualSpacing/>
        <w:rPr>
          <w:b w:val="0"/>
          <w:sz w:val="28"/>
          <w:szCs w:val="28"/>
        </w:rPr>
      </w:pPr>
      <w:r>
        <w:rPr>
          <w:rFonts w:ascii="Times New Roman" w:hAnsi="Times New Roman" w:cs="Times New Roman"/>
          <w:b w:val="0"/>
          <w:sz w:val="24"/>
          <w:szCs w:val="24"/>
        </w:rPr>
        <w:t>4.2</w:t>
      </w:r>
      <w:r w:rsidRPr="00806020">
        <w:rPr>
          <w:rFonts w:ascii="Times New Roman" w:hAnsi="Times New Roman" w:cs="Times New Roman"/>
          <w:b w:val="0"/>
          <w:sz w:val="24"/>
          <w:szCs w:val="24"/>
        </w:rPr>
        <w:t xml:space="preserve">. Общие требования к организации образовательного </w:t>
      </w:r>
      <w:r w:rsidRPr="00DB0B5D">
        <w:rPr>
          <w:rFonts w:ascii="Times New Roman" w:hAnsi="Times New Roman" w:cs="Times New Roman"/>
          <w:b w:val="0"/>
          <w:sz w:val="24"/>
          <w:szCs w:val="24"/>
        </w:rPr>
        <w:t>процесса</w:t>
      </w:r>
      <w:r w:rsidR="00DB0B5D" w:rsidRPr="00DB0B5D">
        <w:rPr>
          <w:rFonts w:ascii="Times New Roman" w:hAnsi="Times New Roman" w:cs="Times New Roman"/>
          <w:b w:val="0"/>
          <w:sz w:val="24"/>
          <w:szCs w:val="24"/>
        </w:rPr>
        <w:t xml:space="preserve"> </w:t>
      </w:r>
      <w:r w:rsidR="00DF58F9" w:rsidRPr="00DB0B5D">
        <w:rPr>
          <w:rFonts w:ascii="Times New Roman" w:hAnsi="Times New Roman" w:cs="Times New Roman"/>
          <w:b w:val="0"/>
          <w:sz w:val="24"/>
          <w:szCs w:val="24"/>
        </w:rPr>
        <w:t xml:space="preserve">производственная </w:t>
      </w:r>
      <w:r w:rsidRPr="00DB0B5D">
        <w:rPr>
          <w:rFonts w:ascii="Times New Roman" w:hAnsi="Times New Roman" w:cs="Times New Roman"/>
          <w:b w:val="0"/>
          <w:sz w:val="24"/>
          <w:szCs w:val="24"/>
        </w:rPr>
        <w:t>практика проводится</w:t>
      </w:r>
      <w:r w:rsidRPr="00DB0B5D">
        <w:rPr>
          <w:rFonts w:ascii="Times New Roman" w:hAnsi="Times New Roman" w:cs="Times New Roman"/>
          <w:b w:val="0"/>
          <w:caps/>
          <w:sz w:val="24"/>
          <w:szCs w:val="24"/>
        </w:rPr>
        <w:t xml:space="preserve"> </w:t>
      </w:r>
      <w:r w:rsidRPr="00DB0B5D">
        <w:rPr>
          <w:rFonts w:ascii="Times New Roman" w:hAnsi="Times New Roman" w:cs="Times New Roman"/>
          <w:b w:val="0"/>
          <w:sz w:val="24"/>
          <w:szCs w:val="24"/>
        </w:rPr>
        <w:t>концентрировано</w:t>
      </w:r>
      <w:r w:rsidRPr="00DB0B5D">
        <w:rPr>
          <w:rFonts w:ascii="Times New Roman" w:hAnsi="Times New Roman" w:cs="Times New Roman"/>
          <w:b w:val="0"/>
          <w:i/>
          <w:caps/>
          <w:sz w:val="24"/>
          <w:szCs w:val="24"/>
        </w:rPr>
        <w:t xml:space="preserve"> </w:t>
      </w:r>
      <w:r w:rsidRPr="00DB0B5D">
        <w:rPr>
          <w:rFonts w:ascii="Times New Roman" w:hAnsi="Times New Roman" w:cs="Times New Roman"/>
          <w:b w:val="0"/>
          <w:sz w:val="24"/>
          <w:szCs w:val="24"/>
        </w:rPr>
        <w:t>в рамках ПМ.02.</w:t>
      </w:r>
      <w:r w:rsidR="00424068" w:rsidRPr="00DB0B5D">
        <w:rPr>
          <w:b w:val="0"/>
          <w:sz w:val="28"/>
          <w:szCs w:val="28"/>
        </w:rPr>
        <w:t xml:space="preserve"> </w:t>
      </w:r>
    </w:p>
    <w:p w:rsidR="00424068" w:rsidRPr="00DB0B5D" w:rsidRDefault="00424068" w:rsidP="008B2BE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contextualSpacing/>
        <w:jc w:val="both"/>
        <w:rPr>
          <w:rFonts w:ascii="Times New Roman" w:hAnsi="Times New Roman" w:cs="Times New Roman"/>
          <w:b w:val="0"/>
          <w:sz w:val="24"/>
          <w:szCs w:val="24"/>
        </w:rPr>
      </w:pPr>
      <w:r w:rsidRPr="00DB0B5D">
        <w:rPr>
          <w:rFonts w:ascii="Times New Roman" w:hAnsi="Times New Roman" w:cs="Times New Roman"/>
          <w:b w:val="0"/>
          <w:sz w:val="24"/>
          <w:szCs w:val="24"/>
        </w:rPr>
        <w:t>Оснащение: (наименование подразделения, где проводится производственная  практика)</w:t>
      </w:r>
      <w:r w:rsidR="00DB0B5D">
        <w:rPr>
          <w:rFonts w:ascii="Times New Roman" w:hAnsi="Times New Roman" w:cs="Times New Roman"/>
          <w:b w:val="0"/>
          <w:sz w:val="24"/>
          <w:szCs w:val="24"/>
        </w:rPr>
        <w:t>.</w:t>
      </w:r>
    </w:p>
    <w:p w:rsidR="00424068" w:rsidRPr="00424068" w:rsidRDefault="00424068" w:rsidP="008B2BE3">
      <w:pPr>
        <w:spacing w:line="240" w:lineRule="auto"/>
        <w:ind w:firstLine="708"/>
        <w:contextualSpacing/>
        <w:jc w:val="both"/>
        <w:rPr>
          <w:rFonts w:ascii="Times New Roman" w:hAnsi="Times New Roman" w:cs="Times New Roman"/>
          <w:sz w:val="24"/>
          <w:szCs w:val="24"/>
        </w:rPr>
      </w:pPr>
      <w:r w:rsidRPr="00424068">
        <w:rPr>
          <w:rFonts w:ascii="Times New Roman" w:hAnsi="Times New Roman" w:cs="Times New Roman"/>
          <w:sz w:val="24"/>
          <w:szCs w:val="24"/>
        </w:rPr>
        <w:t>Оборудование, инструменты и приспособления, инструменты и приспособления:</w:t>
      </w:r>
    </w:p>
    <w:p w:rsidR="00424068" w:rsidRPr="00424068" w:rsidRDefault="00424068" w:rsidP="008B2BE3">
      <w:pPr>
        <w:spacing w:line="240" w:lineRule="auto"/>
        <w:contextualSpacing/>
        <w:jc w:val="both"/>
        <w:rPr>
          <w:rFonts w:ascii="Times New Roman" w:hAnsi="Times New Roman" w:cs="Times New Roman"/>
          <w:sz w:val="24"/>
          <w:szCs w:val="24"/>
        </w:rPr>
      </w:pPr>
      <w:r w:rsidRPr="00424068">
        <w:rPr>
          <w:rFonts w:ascii="Times New Roman" w:hAnsi="Times New Roman" w:cs="Times New Roman"/>
          <w:sz w:val="24"/>
          <w:szCs w:val="24"/>
        </w:rPr>
        <w:t xml:space="preserve"> кабинеты врачей общей практики, дневные стационары, кабинеты функциональной диагностики, процедурные кабинеты.</w:t>
      </w:r>
    </w:p>
    <w:p w:rsidR="00197E0B" w:rsidRPr="008B2BE3" w:rsidRDefault="00424068" w:rsidP="008B2BE3">
      <w:pPr>
        <w:spacing w:line="240" w:lineRule="auto"/>
        <w:ind w:firstLine="708"/>
        <w:contextualSpacing/>
        <w:jc w:val="both"/>
        <w:rPr>
          <w:rFonts w:ascii="Times New Roman" w:hAnsi="Times New Roman" w:cs="Times New Roman"/>
          <w:sz w:val="24"/>
          <w:szCs w:val="24"/>
        </w:rPr>
      </w:pPr>
      <w:r w:rsidRPr="00424068">
        <w:rPr>
          <w:rFonts w:ascii="Times New Roman" w:hAnsi="Times New Roman" w:cs="Times New Roman"/>
          <w:sz w:val="24"/>
          <w:szCs w:val="24"/>
        </w:rPr>
        <w:t>Средства обучения: наглядные пособия, таблицы, фантомы, муляжи, истории болезни, амбулаторные карты, результаты лабораторных и инструментальных исследований, медицинская документация.</w:t>
      </w:r>
    </w:p>
    <w:p w:rsidR="00197E0B" w:rsidRPr="00806020" w:rsidRDefault="00197E0B" w:rsidP="008B2BE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contextualSpacing/>
        <w:jc w:val="both"/>
        <w:rPr>
          <w:rFonts w:ascii="Times New Roman" w:hAnsi="Times New Roman" w:cs="Times New Roman"/>
          <w:b w:val="0"/>
          <w:sz w:val="24"/>
          <w:szCs w:val="24"/>
        </w:rPr>
      </w:pPr>
      <w:r w:rsidRPr="00DF58F9">
        <w:rPr>
          <w:rFonts w:ascii="Times New Roman" w:hAnsi="Times New Roman" w:cs="Times New Roman"/>
          <w:b w:val="0"/>
          <w:sz w:val="24"/>
          <w:szCs w:val="24"/>
        </w:rPr>
        <w:t>4.3. Кад</w:t>
      </w:r>
      <w:r w:rsidRPr="00806020">
        <w:rPr>
          <w:rFonts w:ascii="Times New Roman" w:hAnsi="Times New Roman" w:cs="Times New Roman"/>
          <w:b w:val="0"/>
          <w:sz w:val="24"/>
          <w:szCs w:val="24"/>
        </w:rPr>
        <w:t>ровое обеспечение образовательного процесса</w:t>
      </w:r>
    </w:p>
    <w:p w:rsidR="00DB0B5D" w:rsidRDefault="00197E0B" w:rsidP="008B2BE3">
      <w:pPr>
        <w:ind w:firstLine="567"/>
        <w:contextualSpacing/>
        <w:jc w:val="both"/>
        <w:rPr>
          <w:rFonts w:ascii="Times New Roman" w:hAnsi="Times New Roman" w:cs="Times New Roman"/>
          <w:sz w:val="24"/>
          <w:szCs w:val="24"/>
        </w:rPr>
      </w:pPr>
      <w:r w:rsidRPr="00DF58F9">
        <w:rPr>
          <w:rFonts w:ascii="Times New Roman" w:hAnsi="Times New Roman" w:cs="Times New Roman"/>
          <w:sz w:val="24"/>
          <w:szCs w:val="24"/>
        </w:rPr>
        <w:t>Руководство производственной практикой осуществляют преподаватели колледжа, а также работники лечебного учреждения, закрепленные за обучающимися.</w:t>
      </w:r>
    </w:p>
    <w:p w:rsidR="00197E0B" w:rsidRDefault="00197E0B" w:rsidP="008B2BE3">
      <w:pPr>
        <w:ind w:firstLine="567"/>
        <w:contextualSpacing/>
        <w:jc w:val="both"/>
        <w:rPr>
          <w:rFonts w:ascii="Times New Roman" w:hAnsi="Times New Roman" w:cs="Times New Roman"/>
          <w:sz w:val="24"/>
          <w:szCs w:val="24"/>
        </w:rPr>
      </w:pPr>
      <w:r w:rsidRPr="00DB0B5D">
        <w:rPr>
          <w:rFonts w:ascii="Times New Roman" w:hAnsi="Times New Roman" w:cs="Times New Roman"/>
          <w:sz w:val="24"/>
          <w:szCs w:val="24"/>
        </w:rPr>
        <w:t xml:space="preserve">Преподаватели должны иметь высшее медицинское образование, проходить обязательную стажировку в МО  не реже 1-го раза в 5 лет. </w:t>
      </w:r>
    </w:p>
    <w:p w:rsidR="00DB0B5D" w:rsidRPr="00DB0B5D" w:rsidRDefault="00DB0B5D" w:rsidP="00DB0B5D">
      <w:pPr>
        <w:ind w:firstLine="567"/>
        <w:contextualSpacing/>
        <w:jc w:val="both"/>
        <w:rPr>
          <w:rFonts w:ascii="Times New Roman" w:hAnsi="Times New Roman" w:cs="Times New Roman"/>
          <w:sz w:val="24"/>
          <w:szCs w:val="24"/>
        </w:rPr>
      </w:pPr>
    </w:p>
    <w:p w:rsidR="00197E0B" w:rsidRPr="00806020" w:rsidRDefault="00197E0B" w:rsidP="00197E0B">
      <w:pPr>
        <w:ind w:firstLine="567"/>
        <w:jc w:val="center"/>
        <w:rPr>
          <w:rFonts w:ascii="Times New Roman" w:hAnsi="Times New Roman" w:cs="Times New Roman"/>
          <w:b/>
          <w:caps/>
        </w:rPr>
      </w:pPr>
      <w:r w:rsidRPr="00806020">
        <w:rPr>
          <w:rFonts w:ascii="Times New Roman" w:hAnsi="Times New Roman" w:cs="Times New Roman"/>
          <w:b/>
          <w:caps/>
        </w:rPr>
        <w:t>5. Контроль и оценка результатов освоения</w:t>
      </w:r>
      <w:r w:rsidRPr="00DF58F9">
        <w:rPr>
          <w:rFonts w:ascii="Times New Roman" w:hAnsi="Times New Roman" w:cs="Times New Roman"/>
          <w:b/>
          <w:caps/>
        </w:rPr>
        <w:t xml:space="preserve"> </w:t>
      </w:r>
      <w:r w:rsidR="00DF58F9" w:rsidRPr="00DF58F9">
        <w:rPr>
          <w:rFonts w:ascii="Times New Roman" w:hAnsi="Times New Roman" w:cs="Times New Roman"/>
          <w:b/>
        </w:rPr>
        <w:t>ПРОИЗВОДСТВЕННОЙ</w:t>
      </w:r>
      <w:r w:rsidR="00DF58F9" w:rsidRPr="00806020">
        <w:rPr>
          <w:rFonts w:ascii="Times New Roman" w:hAnsi="Times New Roman" w:cs="Times New Roman"/>
          <w:b/>
          <w:caps/>
        </w:rPr>
        <w:t xml:space="preserve"> </w:t>
      </w:r>
      <w:r w:rsidRPr="00806020">
        <w:rPr>
          <w:rFonts w:ascii="Times New Roman" w:hAnsi="Times New Roman" w:cs="Times New Roman"/>
          <w:b/>
          <w:caps/>
        </w:rPr>
        <w:t>ПРАКТИКИ</w:t>
      </w:r>
    </w:p>
    <w:p w:rsidR="00197E0B" w:rsidRPr="00DF58F9" w:rsidRDefault="00DF58F9" w:rsidP="008B2BE3">
      <w:pPr>
        <w:ind w:firstLine="540"/>
        <w:contextualSpacing/>
        <w:jc w:val="both"/>
        <w:rPr>
          <w:rFonts w:ascii="Times New Roman" w:hAnsi="Times New Roman" w:cs="Times New Roman"/>
          <w:sz w:val="24"/>
          <w:szCs w:val="24"/>
        </w:rPr>
      </w:pPr>
      <w:r w:rsidRPr="00DF58F9">
        <w:rPr>
          <w:rFonts w:ascii="Times New Roman" w:hAnsi="Times New Roman" w:cs="Times New Roman"/>
          <w:sz w:val="24"/>
          <w:szCs w:val="24"/>
        </w:rPr>
        <w:t xml:space="preserve">Во время работы студенты должны вести дневники по практике,  в которых ежедневно выставляется оценка руководителем практики. По окончании практики методический руководитель совместно с общим руководителем составляют характеристику, отражающую результаты работы студентов. </w:t>
      </w:r>
      <w:r w:rsidR="008B2BE3" w:rsidRPr="00DF431E">
        <w:rPr>
          <w:rFonts w:ascii="Times New Roman" w:hAnsi="Times New Roman" w:cs="Times New Roman"/>
          <w:sz w:val="24"/>
          <w:szCs w:val="24"/>
        </w:rPr>
        <w:t>Контроль и оценка результатов освоения</w:t>
      </w:r>
      <w:r w:rsidR="008B2BE3" w:rsidRPr="00DF58F9">
        <w:rPr>
          <w:rFonts w:ascii="Times New Roman" w:hAnsi="Times New Roman" w:cs="Times New Roman"/>
        </w:rPr>
        <w:t xml:space="preserve"> </w:t>
      </w:r>
      <w:r w:rsidR="008B2BE3" w:rsidRPr="00DF58F9">
        <w:rPr>
          <w:rFonts w:ascii="Times New Roman" w:hAnsi="Times New Roman" w:cs="Times New Roman"/>
          <w:sz w:val="24"/>
          <w:szCs w:val="24"/>
        </w:rPr>
        <w:t xml:space="preserve">производственной </w:t>
      </w:r>
      <w:r w:rsidR="008B2BE3" w:rsidRPr="00DF431E">
        <w:rPr>
          <w:rFonts w:ascii="Times New Roman" w:hAnsi="Times New Roman" w:cs="Times New Roman"/>
          <w:sz w:val="24"/>
          <w:szCs w:val="24"/>
        </w:rPr>
        <w:t xml:space="preserve">практики осуществляется преподавателем в форме </w:t>
      </w:r>
      <w:r w:rsidR="008B2BE3" w:rsidRPr="00DF58F9">
        <w:rPr>
          <w:rFonts w:ascii="Times New Roman" w:hAnsi="Times New Roman" w:cs="Times New Roman"/>
          <w:sz w:val="24"/>
          <w:szCs w:val="24"/>
        </w:rPr>
        <w:t>диф.зачета- решение проблемно-ситуационных задач.</w:t>
      </w:r>
      <w:r w:rsidR="008B2BE3">
        <w:rPr>
          <w:rFonts w:ascii="Times New Roman" w:hAnsi="Times New Roman" w:cs="Times New Roman"/>
          <w:sz w:val="24"/>
          <w:szCs w:val="24"/>
        </w:rPr>
        <w:t xml:space="preserve"> </w:t>
      </w:r>
      <w:r w:rsidR="00197E0B" w:rsidRPr="00DF58F9">
        <w:rPr>
          <w:rFonts w:ascii="Times New Roman" w:hAnsi="Times New Roman" w:cs="Times New Roman"/>
          <w:sz w:val="24"/>
          <w:szCs w:val="24"/>
        </w:rPr>
        <w:t>Результаты освоения общих и профессиональных компетенций по каждому профессиональному модулю фиксируются в документации, которая разрабатывается образовательным учреждением самостоятельно.</w:t>
      </w:r>
    </w:p>
    <w:tbl>
      <w:tblPr>
        <w:tblW w:w="96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3402"/>
        <w:gridCol w:w="2233"/>
      </w:tblGrid>
      <w:tr w:rsidR="00143C08" w:rsidRPr="00A07A48" w:rsidTr="00D80B99">
        <w:trPr>
          <w:trHeight w:val="1098"/>
        </w:trPr>
        <w:tc>
          <w:tcPr>
            <w:tcW w:w="3970" w:type="dxa"/>
            <w:vAlign w:val="center"/>
          </w:tcPr>
          <w:p w:rsidR="00143C08" w:rsidRPr="00A07A48" w:rsidRDefault="00143C08" w:rsidP="00957174">
            <w:pPr>
              <w:suppressAutoHyphens/>
              <w:jc w:val="center"/>
              <w:rPr>
                <w:rFonts w:ascii="Times New Roman" w:hAnsi="Times New Roman"/>
                <w:i/>
                <w:sz w:val="24"/>
                <w:szCs w:val="24"/>
              </w:rPr>
            </w:pPr>
            <w:r w:rsidRPr="00A07A48">
              <w:rPr>
                <w:rFonts w:ascii="Times New Roman" w:hAnsi="Times New Roman"/>
                <w:i/>
                <w:sz w:val="24"/>
                <w:szCs w:val="24"/>
              </w:rPr>
              <w:t>Код и наименование профессиональных и общих компетенций, формируемых в рамках модуля</w:t>
            </w:r>
            <w:r w:rsidRPr="00A07A48">
              <w:rPr>
                <w:rStyle w:val="af0"/>
                <w:i/>
                <w:sz w:val="24"/>
                <w:szCs w:val="24"/>
              </w:rPr>
              <w:footnoteReference w:id="1"/>
            </w:r>
          </w:p>
        </w:tc>
        <w:tc>
          <w:tcPr>
            <w:tcW w:w="3402" w:type="dxa"/>
            <w:vAlign w:val="center"/>
          </w:tcPr>
          <w:p w:rsidR="00143C08" w:rsidRPr="00A07A48" w:rsidRDefault="00143C08" w:rsidP="00957174">
            <w:pPr>
              <w:suppressAutoHyphens/>
              <w:jc w:val="center"/>
              <w:rPr>
                <w:rFonts w:ascii="Times New Roman" w:hAnsi="Times New Roman"/>
                <w:i/>
                <w:sz w:val="24"/>
                <w:szCs w:val="24"/>
              </w:rPr>
            </w:pPr>
            <w:r w:rsidRPr="00A07A48">
              <w:rPr>
                <w:rFonts w:ascii="Times New Roman" w:hAnsi="Times New Roman"/>
                <w:i/>
                <w:sz w:val="24"/>
                <w:szCs w:val="24"/>
              </w:rPr>
              <w:t>Критерии оценки</w:t>
            </w:r>
          </w:p>
        </w:tc>
        <w:tc>
          <w:tcPr>
            <w:tcW w:w="2233" w:type="dxa"/>
            <w:vAlign w:val="center"/>
          </w:tcPr>
          <w:p w:rsidR="00143C08" w:rsidRPr="00A07A48" w:rsidRDefault="00143C08" w:rsidP="00957174">
            <w:pPr>
              <w:suppressAutoHyphens/>
              <w:jc w:val="center"/>
              <w:rPr>
                <w:rFonts w:ascii="Times New Roman" w:hAnsi="Times New Roman"/>
                <w:i/>
                <w:sz w:val="24"/>
                <w:szCs w:val="24"/>
              </w:rPr>
            </w:pPr>
            <w:r w:rsidRPr="00A07A48">
              <w:rPr>
                <w:rFonts w:ascii="Times New Roman" w:hAnsi="Times New Roman"/>
                <w:i/>
                <w:sz w:val="24"/>
                <w:szCs w:val="24"/>
              </w:rPr>
              <w:t>Методы оценки</w:t>
            </w:r>
          </w:p>
        </w:tc>
      </w:tr>
    </w:tbl>
    <w:p w:rsidR="008C7E61" w:rsidRDefault="008C7E61" w:rsidP="00146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3402"/>
        <w:gridCol w:w="2233"/>
      </w:tblGrid>
      <w:tr w:rsidR="008C7E61" w:rsidRPr="003B508E" w:rsidTr="00957174">
        <w:trPr>
          <w:trHeight w:val="2280"/>
        </w:trPr>
        <w:tc>
          <w:tcPr>
            <w:tcW w:w="3970" w:type="dxa"/>
          </w:tcPr>
          <w:p w:rsidR="008C7E61" w:rsidRPr="008C7E61" w:rsidRDefault="008C7E61" w:rsidP="00957174">
            <w:pPr>
              <w:pStyle w:val="2"/>
              <w:ind w:firstLine="318"/>
              <w:jc w:val="both"/>
              <w:rPr>
                <w:rStyle w:val="ad"/>
                <w:rFonts w:ascii="Times New Roman" w:hAnsi="Times New Roman"/>
                <w:b w:val="0"/>
                <w:i/>
              </w:rPr>
            </w:pPr>
            <w:r w:rsidRPr="008C7E61">
              <w:rPr>
                <w:rStyle w:val="ad"/>
                <w:rFonts w:ascii="Times New Roman" w:hAnsi="Times New Roman"/>
                <w:b w:val="0"/>
                <w:i/>
              </w:rPr>
              <w:lastRenderedPageBreak/>
              <w:t>ПК 2.1.</w:t>
            </w:r>
            <w:r w:rsidRPr="008C7E61">
              <w:rPr>
                <w:rFonts w:ascii="Times New Roman" w:hAnsi="Times New Roman" w:cs="Times New Roman"/>
                <w:b w:val="0"/>
                <w:i w:val="0"/>
                <w:sz w:val="24"/>
                <w:shd w:val="clear" w:color="auto" w:fill="FFFFFF"/>
              </w:rPr>
              <w:t xml:space="preserve"> </w:t>
            </w:r>
            <w:r w:rsidRPr="008C7E61">
              <w:rPr>
                <w:rFonts w:ascii="Times New Roman" w:hAnsi="Times New Roman" w:cs="Times New Roman"/>
                <w:b w:val="0"/>
                <w:i w:val="0"/>
                <w:sz w:val="24"/>
              </w:rPr>
              <w:t>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tc>
        <w:tc>
          <w:tcPr>
            <w:tcW w:w="3402" w:type="dxa"/>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Проводит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 в полном объеме, формулирует предварительный диагноз в соответствии с установленными требованиями</w:t>
            </w:r>
          </w:p>
        </w:tc>
        <w:tc>
          <w:tcPr>
            <w:tcW w:w="2233" w:type="dxa"/>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Экспертное наблюдение выполнения практических работ </w:t>
            </w:r>
          </w:p>
        </w:tc>
      </w:tr>
      <w:tr w:rsidR="008C7E61" w:rsidRPr="003B508E" w:rsidTr="00957174">
        <w:tc>
          <w:tcPr>
            <w:tcW w:w="3970" w:type="dxa"/>
          </w:tcPr>
          <w:p w:rsidR="008C7E61" w:rsidRPr="00A37C5A" w:rsidRDefault="008C7E61" w:rsidP="00957174">
            <w:pPr>
              <w:pStyle w:val="ConsPlusNormal"/>
              <w:tabs>
                <w:tab w:val="left" w:pos="2835"/>
              </w:tabs>
              <w:ind w:firstLine="318"/>
              <w:jc w:val="both"/>
              <w:rPr>
                <w:rStyle w:val="ad"/>
                <w:rFonts w:ascii="Times New Roman" w:hAnsi="Times New Roman"/>
                <w:i w:val="0"/>
                <w:sz w:val="24"/>
                <w:szCs w:val="24"/>
              </w:rPr>
            </w:pPr>
            <w:r w:rsidRPr="00A37C5A">
              <w:rPr>
                <w:rStyle w:val="ad"/>
                <w:rFonts w:ascii="Times New Roman" w:hAnsi="Times New Roman"/>
                <w:sz w:val="24"/>
                <w:szCs w:val="24"/>
              </w:rPr>
              <w:t>ПК 2.2.</w:t>
            </w:r>
            <w:r w:rsidRPr="00A37C5A">
              <w:rPr>
                <w:rFonts w:ascii="Times New Roman" w:hAnsi="Times New Roman" w:cs="Times New Roman"/>
                <w:sz w:val="24"/>
                <w:szCs w:val="24"/>
                <w:shd w:val="clear" w:color="auto" w:fill="FFFFFF"/>
              </w:rPr>
              <w:t xml:space="preserve"> </w:t>
            </w:r>
            <w:r w:rsidRPr="00A37C5A">
              <w:rPr>
                <w:rFonts w:ascii="Times New Roman" w:hAnsi="Times New Roman" w:cs="Times New Roman"/>
                <w:sz w:val="24"/>
                <w:szCs w:val="24"/>
              </w:rPr>
              <w:t>Назначать и проводить лечение неосложненных острых заболеваний и (или) состояний, хронических заболеваний и их обострений, травм, отравлений</w:t>
            </w:r>
          </w:p>
        </w:tc>
        <w:tc>
          <w:tcPr>
            <w:tcW w:w="3402" w:type="dxa"/>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Составляет план лечения пациентов с хроническими неосложненными заболеваниями и (или) состояниями и их обострениями, травмами, отравлениям, выполняет лечебные манипуляции в соответствии с установленными требованиями</w:t>
            </w:r>
          </w:p>
        </w:tc>
        <w:tc>
          <w:tcPr>
            <w:tcW w:w="2233" w:type="dxa"/>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Экспертное наблюдение выполнения практических работ </w:t>
            </w:r>
          </w:p>
        </w:tc>
      </w:tr>
      <w:tr w:rsidR="008C7E61" w:rsidRPr="003B508E" w:rsidTr="00957174">
        <w:tc>
          <w:tcPr>
            <w:tcW w:w="3970" w:type="dxa"/>
          </w:tcPr>
          <w:p w:rsidR="008C7E61" w:rsidRPr="00A37C5A" w:rsidRDefault="008C7E61" w:rsidP="00957174">
            <w:pPr>
              <w:pStyle w:val="ConsPlusNormal"/>
              <w:tabs>
                <w:tab w:val="left" w:pos="2835"/>
              </w:tabs>
              <w:ind w:firstLine="318"/>
              <w:jc w:val="both"/>
              <w:rPr>
                <w:rFonts w:ascii="Times New Roman" w:hAnsi="Times New Roman" w:cs="Times New Roman"/>
                <w:sz w:val="24"/>
                <w:szCs w:val="24"/>
              </w:rPr>
            </w:pPr>
            <w:r w:rsidRPr="00A37C5A">
              <w:rPr>
                <w:rStyle w:val="ad"/>
                <w:rFonts w:ascii="Times New Roman" w:hAnsi="Times New Roman"/>
                <w:sz w:val="24"/>
                <w:szCs w:val="24"/>
              </w:rPr>
              <w:t>ПК 2.3.</w:t>
            </w:r>
            <w:r w:rsidRPr="00A37C5A">
              <w:rPr>
                <w:rFonts w:ascii="Times New Roman" w:hAnsi="Times New Roman" w:cs="Times New Roman"/>
                <w:sz w:val="24"/>
                <w:szCs w:val="24"/>
                <w:shd w:val="clear" w:color="auto" w:fill="FFFFFF"/>
              </w:rPr>
              <w:t xml:space="preserve"> </w:t>
            </w:r>
            <w:r w:rsidRPr="00A37C5A">
              <w:rPr>
                <w:rFonts w:ascii="Times New Roman" w:hAnsi="Times New Roman" w:cs="Times New Roman"/>
                <w:sz w:val="24"/>
                <w:szCs w:val="24"/>
              </w:rPr>
              <w:t>Осуществлять динамическое наблюдение за пациентом при хронических заболеваниях и (или) состояниях, не сопровождающихся угрозой жизни пациента</w:t>
            </w:r>
          </w:p>
        </w:tc>
        <w:tc>
          <w:tcPr>
            <w:tcW w:w="3402" w:type="dxa"/>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Осуществляет динамическое  наблюдение за пациентом при хронических заболеваниях и (или) состояниях, не сопровождающихся угрозой жизни пациента своевременно,    и в полном объеме, в соответствии с  установленными требованиями</w:t>
            </w:r>
          </w:p>
        </w:tc>
        <w:tc>
          <w:tcPr>
            <w:tcW w:w="2233" w:type="dxa"/>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Экспертное наблюдение выполнения практических работ </w:t>
            </w:r>
          </w:p>
        </w:tc>
      </w:tr>
      <w:tr w:rsidR="008C7E61" w:rsidRPr="003B508E" w:rsidTr="00957174">
        <w:trPr>
          <w:trHeight w:val="1118"/>
        </w:trPr>
        <w:tc>
          <w:tcPr>
            <w:tcW w:w="3970" w:type="dxa"/>
          </w:tcPr>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shd w:val="clear" w:color="auto" w:fill="FFFFFF"/>
              </w:rPr>
            </w:pPr>
            <w:r w:rsidRPr="003B508E">
              <w:rPr>
                <w:rStyle w:val="ad"/>
                <w:rFonts w:ascii="Times New Roman" w:hAnsi="Times New Roman"/>
              </w:rPr>
              <w:t>ПК 2.4.</w:t>
            </w:r>
            <w:r w:rsidRPr="003B508E">
              <w:rPr>
                <w:rFonts w:ascii="Times New Roman" w:hAnsi="Times New Roman"/>
                <w:sz w:val="24"/>
                <w:szCs w:val="24"/>
                <w:shd w:val="clear" w:color="auto" w:fill="FFFFFF"/>
              </w:rPr>
              <w:t xml:space="preserve"> </w:t>
            </w:r>
            <w:r w:rsidRPr="003B508E">
              <w:rPr>
                <w:rFonts w:ascii="Times New Roman" w:hAnsi="Times New Roman"/>
                <w:sz w:val="24"/>
                <w:szCs w:val="24"/>
              </w:rPr>
              <w:t>Проводить экспертизу временной нетрудоспособности в соответствии с нормативными правовыми актами</w:t>
            </w:r>
          </w:p>
        </w:tc>
        <w:tc>
          <w:tcPr>
            <w:tcW w:w="3402" w:type="dxa"/>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Проводит экспертизу временной нетрудоспособности в соответствии с нормативными правовыми актами</w:t>
            </w:r>
          </w:p>
        </w:tc>
        <w:tc>
          <w:tcPr>
            <w:tcW w:w="2233" w:type="dxa"/>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Экспертное наблюдение выполнения практических работ </w:t>
            </w:r>
          </w:p>
        </w:tc>
      </w:tr>
      <w:tr w:rsidR="008C7E61" w:rsidRPr="003B508E" w:rsidTr="00957174">
        <w:trPr>
          <w:trHeight w:val="556"/>
        </w:trPr>
        <w:tc>
          <w:tcPr>
            <w:tcW w:w="3970"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ОК 01</w:t>
            </w:r>
          </w:p>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3402"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Определяет этапы решения профессиональной задачи</w:t>
            </w:r>
          </w:p>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Оценивает имеющиеся  ресурсы, в том числе информационные, необходимые для решения профессиональной задачи</w:t>
            </w:r>
          </w:p>
          <w:p w:rsidR="008C7E61" w:rsidRPr="003B508E" w:rsidRDefault="008C7E61" w:rsidP="00957174">
            <w:pPr>
              <w:spacing w:after="0" w:line="240" w:lineRule="auto"/>
              <w:ind w:firstLine="318"/>
              <w:jc w:val="both"/>
              <w:rPr>
                <w:rFonts w:ascii="Times New Roman" w:hAnsi="Times New Roman"/>
                <w:sz w:val="24"/>
                <w:szCs w:val="24"/>
              </w:rPr>
            </w:pPr>
          </w:p>
        </w:tc>
        <w:tc>
          <w:tcPr>
            <w:tcW w:w="2233"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Экспертная оценка решения практических заданий (ситуационных задач),  в реальных и моделируемых условиях</w:t>
            </w:r>
          </w:p>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tc>
      </w:tr>
      <w:tr w:rsidR="008C7E61" w:rsidRPr="003B508E" w:rsidTr="00957174">
        <w:trPr>
          <w:trHeight w:val="1226"/>
        </w:trPr>
        <w:tc>
          <w:tcPr>
            <w:tcW w:w="3970"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lastRenderedPageBreak/>
              <w:t>ОК 02</w:t>
            </w:r>
          </w:p>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Применяет современные средства поиска, анализа и интерпретации информации, и информационные технологии в процессе профессиональной деятельности</w:t>
            </w:r>
          </w:p>
          <w:p w:rsidR="008C7E61" w:rsidRPr="003B508E" w:rsidRDefault="008C7E61" w:rsidP="00957174">
            <w:pPr>
              <w:spacing w:after="0" w:line="240" w:lineRule="auto"/>
              <w:ind w:firstLine="318"/>
              <w:jc w:val="both"/>
              <w:rPr>
                <w:rFonts w:ascii="Times New Roman" w:hAnsi="Times New Roman"/>
                <w:sz w:val="24"/>
                <w:szCs w:val="24"/>
              </w:rPr>
            </w:pPr>
          </w:p>
        </w:tc>
        <w:tc>
          <w:tcPr>
            <w:tcW w:w="2233"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Экспертная оценка решения практических заданий (ситуационных задач),  в реальных и моделируемых условиях</w:t>
            </w:r>
          </w:p>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tc>
      </w:tr>
      <w:tr w:rsidR="008C7E61" w:rsidRPr="003B508E" w:rsidTr="00957174">
        <w:trPr>
          <w:trHeight w:val="3130"/>
        </w:trPr>
        <w:tc>
          <w:tcPr>
            <w:tcW w:w="3970"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ОК 03 </w:t>
            </w:r>
          </w:p>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753EFF">
              <w:rPr>
                <w:rFonts w:ascii="Times New Roman" w:hAnsi="Times New Roman"/>
                <w:sz w:val="24"/>
                <w:szCs w:val="24"/>
              </w:rPr>
              <w:t xml:space="preserve"> правовой и </w:t>
            </w:r>
            <w:r w:rsidRPr="003B508E">
              <w:rPr>
                <w:rFonts w:ascii="Times New Roman" w:hAnsi="Times New Roman"/>
                <w:sz w:val="24"/>
                <w:szCs w:val="24"/>
              </w:rPr>
              <w:t xml:space="preserve"> финансовой грамотности в различных жизненных ситуациях;</w:t>
            </w:r>
          </w:p>
        </w:tc>
        <w:tc>
          <w:tcPr>
            <w:tcW w:w="3402"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Определяет  актуальность нормативно-правовой документации в профессиональной деятельности</w:t>
            </w:r>
          </w:p>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Применяет современную научную профессиональную терминологию в процессе деятельности </w:t>
            </w:r>
          </w:p>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Самостоятельно  выстраивает траектории профессионального развития </w:t>
            </w:r>
          </w:p>
        </w:tc>
        <w:tc>
          <w:tcPr>
            <w:tcW w:w="2233"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Экспертная оценка решения практических заданий (ситуационных задач),  в реальных и моделируемых условиях</w:t>
            </w:r>
          </w:p>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tc>
      </w:tr>
      <w:tr w:rsidR="008C7E61" w:rsidRPr="003B508E" w:rsidTr="00957174">
        <w:trPr>
          <w:trHeight w:val="1226"/>
        </w:trPr>
        <w:tc>
          <w:tcPr>
            <w:tcW w:w="3970"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ОК 04</w:t>
            </w:r>
          </w:p>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c>
          <w:tcPr>
            <w:tcW w:w="3402"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Общается в коллективе  в соответствии с этическими нормами</w:t>
            </w:r>
          </w:p>
        </w:tc>
        <w:tc>
          <w:tcPr>
            <w:tcW w:w="2233"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p w:rsidR="008C7E61" w:rsidRPr="003B508E" w:rsidRDefault="008C7E61" w:rsidP="00957174">
            <w:pPr>
              <w:spacing w:after="0" w:line="240" w:lineRule="auto"/>
              <w:ind w:firstLine="318"/>
              <w:jc w:val="both"/>
              <w:rPr>
                <w:rFonts w:ascii="Times New Roman" w:hAnsi="Times New Roman"/>
                <w:sz w:val="24"/>
                <w:szCs w:val="24"/>
              </w:rPr>
            </w:pPr>
          </w:p>
        </w:tc>
      </w:tr>
      <w:tr w:rsidR="008C7E61" w:rsidRPr="003B508E" w:rsidTr="00957174">
        <w:trPr>
          <w:trHeight w:val="1226"/>
        </w:trPr>
        <w:tc>
          <w:tcPr>
            <w:tcW w:w="3970"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ОК 05</w:t>
            </w:r>
          </w:p>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Оформляет необходимые в профессиональной деятельности документы в соответствии с требованиями государственного языка</w:t>
            </w:r>
          </w:p>
        </w:tc>
        <w:tc>
          <w:tcPr>
            <w:tcW w:w="2233"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p w:rsidR="008C7E61" w:rsidRPr="003B508E" w:rsidRDefault="008C7E61" w:rsidP="00957174">
            <w:pPr>
              <w:spacing w:after="0" w:line="240" w:lineRule="auto"/>
              <w:ind w:firstLine="318"/>
              <w:jc w:val="both"/>
              <w:rPr>
                <w:rFonts w:ascii="Times New Roman" w:hAnsi="Times New Roman"/>
                <w:sz w:val="24"/>
                <w:szCs w:val="24"/>
              </w:rPr>
            </w:pPr>
          </w:p>
        </w:tc>
      </w:tr>
      <w:tr w:rsidR="008C7E61" w:rsidRPr="003B508E" w:rsidTr="00957174">
        <w:trPr>
          <w:trHeight w:val="1226"/>
        </w:trPr>
        <w:tc>
          <w:tcPr>
            <w:tcW w:w="3970"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ОК 07</w:t>
            </w:r>
          </w:p>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02"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Применяет в профессиональной деятельности технологии, направленные на сохранение окружающей среды, использует принципы бережливого производства.</w:t>
            </w:r>
          </w:p>
        </w:tc>
        <w:tc>
          <w:tcPr>
            <w:tcW w:w="2233"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Экспертная оценка решения практических заданий (ситуационных задач),  в реальных и моделируемых условиях</w:t>
            </w:r>
          </w:p>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tc>
      </w:tr>
      <w:tr w:rsidR="008C7E61" w:rsidRPr="003B508E" w:rsidTr="00957174">
        <w:trPr>
          <w:trHeight w:val="1226"/>
        </w:trPr>
        <w:tc>
          <w:tcPr>
            <w:tcW w:w="3970"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lastRenderedPageBreak/>
              <w:t>ОК 09</w:t>
            </w:r>
          </w:p>
          <w:p w:rsidR="008C7E61" w:rsidRPr="003B508E" w:rsidRDefault="008C7E61" w:rsidP="00957174">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Пользоваться профессиональной документацией на государственном и иностранном языках.</w:t>
            </w:r>
          </w:p>
        </w:tc>
        <w:tc>
          <w:tcPr>
            <w:tcW w:w="3402"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Устная и письменная речь соответствует нормам государственного языка</w:t>
            </w:r>
          </w:p>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Обосновывает и объясняет профессиональные действия  </w:t>
            </w:r>
          </w:p>
        </w:tc>
        <w:tc>
          <w:tcPr>
            <w:tcW w:w="2233" w:type="dxa"/>
            <w:tcBorders>
              <w:top w:val="single" w:sz="4" w:space="0" w:color="auto"/>
              <w:left w:val="single" w:sz="4" w:space="0" w:color="auto"/>
              <w:bottom w:val="single" w:sz="4" w:space="0" w:color="auto"/>
              <w:right w:val="single" w:sz="4" w:space="0" w:color="auto"/>
            </w:tcBorders>
          </w:tcPr>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Экспертная оценка решения практических заданий (ситуационных задач),  в реальных и моделируемых условиях</w:t>
            </w:r>
          </w:p>
          <w:p w:rsidR="008C7E61" w:rsidRPr="003B508E" w:rsidRDefault="008C7E61" w:rsidP="00957174">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tc>
      </w:tr>
    </w:tbl>
    <w:p w:rsidR="0014642B" w:rsidRPr="00DB0B5D" w:rsidRDefault="00753EFF" w:rsidP="00F16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sectPr w:rsidR="0014642B" w:rsidRPr="00DB0B5D">
          <w:type w:val="continuous"/>
          <w:pgSz w:w="11907" w:h="16840"/>
          <w:pgMar w:top="719" w:right="851" w:bottom="73" w:left="1418" w:header="709" w:footer="709" w:gutter="0"/>
          <w:cols w:space="720"/>
        </w:sectPr>
      </w:pPr>
      <w:r>
        <w:rPr>
          <w:rFonts w:ascii="Times New Roman" w:hAnsi="Times New Roman" w:cs="Times New Roman"/>
          <w:sz w:val="28"/>
          <w:szCs w:val="28"/>
        </w:rPr>
        <w:t xml:space="preserve">    </w:t>
      </w:r>
      <w:bookmarkStart w:id="0" w:name="_GoBack"/>
      <w:bookmarkEnd w:id="0"/>
    </w:p>
    <w:p w:rsidR="0014642B" w:rsidRPr="0024107B" w:rsidRDefault="0014642B" w:rsidP="008B2BE3">
      <w:pPr>
        <w:rPr>
          <w:rFonts w:ascii="Times New Roman" w:hAnsi="Times New Roman" w:cs="Times New Roman"/>
          <w:sz w:val="28"/>
          <w:szCs w:val="28"/>
        </w:rPr>
      </w:pPr>
    </w:p>
    <w:sectPr w:rsidR="0014642B" w:rsidRPr="0024107B" w:rsidSect="00932D8A">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1DC" w:rsidRDefault="000561DC" w:rsidP="008E3D62">
      <w:pPr>
        <w:spacing w:after="0" w:line="240" w:lineRule="auto"/>
      </w:pPr>
      <w:r>
        <w:separator/>
      </w:r>
    </w:p>
  </w:endnote>
  <w:endnote w:type="continuationSeparator" w:id="0">
    <w:p w:rsidR="000561DC" w:rsidRDefault="000561DC" w:rsidP="008E3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1A" w:rsidRDefault="00085B64">
    <w:pPr>
      <w:pStyle w:val="a6"/>
      <w:framePr w:wrap="around" w:vAnchor="text" w:hAnchor="margin" w:xAlign="right" w:y="1"/>
      <w:rPr>
        <w:rStyle w:val="a3"/>
      </w:rPr>
    </w:pPr>
    <w:r>
      <w:rPr>
        <w:rStyle w:val="a3"/>
      </w:rPr>
      <w:fldChar w:fldCharType="begin"/>
    </w:r>
    <w:r w:rsidR="00AA291A">
      <w:rPr>
        <w:rStyle w:val="a3"/>
      </w:rPr>
      <w:instrText xml:space="preserve">PAGE  </w:instrText>
    </w:r>
    <w:r>
      <w:rPr>
        <w:rStyle w:val="a3"/>
      </w:rPr>
      <w:fldChar w:fldCharType="end"/>
    </w:r>
  </w:p>
  <w:p w:rsidR="00AA291A" w:rsidRDefault="00AA291A">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1499784"/>
      <w:docPartObj>
        <w:docPartGallery w:val="Page Numbers (Bottom of Page)"/>
        <w:docPartUnique/>
      </w:docPartObj>
    </w:sdtPr>
    <w:sdtEndPr/>
    <w:sdtContent>
      <w:p w:rsidR="008E3D62" w:rsidRDefault="00935668">
        <w:pPr>
          <w:pStyle w:val="a6"/>
          <w:jc w:val="center"/>
        </w:pPr>
        <w:r>
          <w:fldChar w:fldCharType="begin"/>
        </w:r>
        <w:r>
          <w:instrText xml:space="preserve"> PAGE   \* MERGEFORMAT </w:instrText>
        </w:r>
        <w:r>
          <w:fldChar w:fldCharType="separate"/>
        </w:r>
        <w:r w:rsidR="00753EFF">
          <w:rPr>
            <w:noProof/>
          </w:rPr>
          <w:t>9</w:t>
        </w:r>
        <w:r>
          <w:rPr>
            <w:noProof/>
          </w:rPr>
          <w:fldChar w:fldCharType="end"/>
        </w:r>
      </w:p>
    </w:sdtContent>
  </w:sdt>
  <w:p w:rsidR="00AA291A" w:rsidRDefault="00AA291A">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E0B" w:rsidRDefault="00085B64" w:rsidP="00DE4B00">
    <w:pPr>
      <w:pStyle w:val="a6"/>
      <w:framePr w:wrap="around" w:vAnchor="text" w:hAnchor="margin" w:xAlign="right" w:y="1"/>
      <w:rPr>
        <w:rStyle w:val="a3"/>
      </w:rPr>
    </w:pPr>
    <w:r>
      <w:rPr>
        <w:rStyle w:val="a3"/>
      </w:rPr>
      <w:fldChar w:fldCharType="begin"/>
    </w:r>
    <w:r w:rsidR="00197E0B">
      <w:rPr>
        <w:rStyle w:val="a3"/>
      </w:rPr>
      <w:instrText xml:space="preserve">PAGE  </w:instrText>
    </w:r>
    <w:r>
      <w:rPr>
        <w:rStyle w:val="a3"/>
      </w:rPr>
      <w:fldChar w:fldCharType="end"/>
    </w:r>
  </w:p>
  <w:p w:rsidR="00197E0B" w:rsidRDefault="00197E0B" w:rsidP="00DE4B00">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E0B" w:rsidRDefault="00197E0B" w:rsidP="00DE4B00">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1DC" w:rsidRDefault="000561DC" w:rsidP="008E3D62">
      <w:pPr>
        <w:spacing w:after="0" w:line="240" w:lineRule="auto"/>
      </w:pPr>
      <w:r>
        <w:separator/>
      </w:r>
    </w:p>
  </w:footnote>
  <w:footnote w:type="continuationSeparator" w:id="0">
    <w:p w:rsidR="000561DC" w:rsidRDefault="000561DC" w:rsidP="008E3D62">
      <w:pPr>
        <w:spacing w:after="0" w:line="240" w:lineRule="auto"/>
      </w:pPr>
      <w:r>
        <w:continuationSeparator/>
      </w:r>
    </w:p>
  </w:footnote>
  <w:footnote w:id="1">
    <w:p w:rsidR="00143C08" w:rsidRDefault="00143C08" w:rsidP="00143C08">
      <w:pPr>
        <w:pStyle w:val="ae"/>
      </w:pPr>
      <w:r w:rsidRPr="00036725">
        <w:rPr>
          <w:rStyle w:val="af0"/>
          <w:rFonts w:eastAsia="Calibri"/>
        </w:rPr>
        <w:footnoteRef/>
      </w:r>
      <w:r w:rsidRPr="00036725">
        <w:t xml:space="preserve"> В ходе оценивания могут быть учтены личностные результаты.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1A" w:rsidRDefault="00085B64">
    <w:pPr>
      <w:pStyle w:val="a4"/>
      <w:framePr w:wrap="around" w:vAnchor="text" w:hAnchor="margin" w:xAlign="center" w:y="1"/>
      <w:rPr>
        <w:rStyle w:val="a3"/>
      </w:rPr>
    </w:pPr>
    <w:r>
      <w:rPr>
        <w:rStyle w:val="a3"/>
      </w:rPr>
      <w:fldChar w:fldCharType="begin"/>
    </w:r>
    <w:r w:rsidR="00AA291A">
      <w:rPr>
        <w:rStyle w:val="a3"/>
      </w:rPr>
      <w:instrText xml:space="preserve">PAGE  </w:instrText>
    </w:r>
    <w:r>
      <w:rPr>
        <w:rStyle w:val="a3"/>
      </w:rPr>
      <w:fldChar w:fldCharType="separate"/>
    </w:r>
    <w:r w:rsidR="005D7345">
      <w:rPr>
        <w:rStyle w:val="a3"/>
        <w:noProof/>
      </w:rPr>
      <w:t>8</w:t>
    </w:r>
    <w:r>
      <w:rPr>
        <w:rStyle w:val="a3"/>
      </w:rPr>
      <w:fldChar w:fldCharType="end"/>
    </w:r>
  </w:p>
  <w:p w:rsidR="00AA291A" w:rsidRDefault="00AA291A">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1A" w:rsidRDefault="00AA291A">
    <w:pPr>
      <w:pStyle w:val="a4"/>
      <w:jc w:val="center"/>
    </w:pPr>
  </w:p>
  <w:p w:rsidR="00AA291A" w:rsidRDefault="00AA291A">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E0B" w:rsidRDefault="00085B64" w:rsidP="00DE4B00">
    <w:pPr>
      <w:pStyle w:val="a4"/>
      <w:framePr w:wrap="around" w:vAnchor="text" w:hAnchor="margin" w:xAlign="center" w:y="1"/>
      <w:rPr>
        <w:rStyle w:val="a3"/>
      </w:rPr>
    </w:pPr>
    <w:r>
      <w:rPr>
        <w:rStyle w:val="a3"/>
      </w:rPr>
      <w:fldChar w:fldCharType="begin"/>
    </w:r>
    <w:r w:rsidR="00197E0B">
      <w:rPr>
        <w:rStyle w:val="a3"/>
      </w:rPr>
      <w:instrText xml:space="preserve">PAGE  </w:instrText>
    </w:r>
    <w:r>
      <w:rPr>
        <w:rStyle w:val="a3"/>
      </w:rPr>
      <w:fldChar w:fldCharType="separate"/>
    </w:r>
    <w:r w:rsidR="00197E0B">
      <w:rPr>
        <w:rStyle w:val="a3"/>
        <w:noProof/>
      </w:rPr>
      <w:t>2</w:t>
    </w:r>
    <w:r>
      <w:rPr>
        <w:rStyle w:val="a3"/>
      </w:rPr>
      <w:fldChar w:fldCharType="end"/>
    </w:r>
  </w:p>
  <w:p w:rsidR="00197E0B" w:rsidRDefault="00197E0B">
    <w:pPr>
      <w:pStyle w:val="a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E0B" w:rsidRDefault="00197E0B" w:rsidP="00DE4B00">
    <w:pPr>
      <w:pStyle w:val="a4"/>
      <w:framePr w:wrap="around" w:vAnchor="text" w:hAnchor="margin" w:xAlign="center" w:y="1"/>
      <w:rPr>
        <w:rStyle w:val="a3"/>
      </w:rPr>
    </w:pPr>
  </w:p>
  <w:p w:rsidR="00197E0B" w:rsidRDefault="00197E0B">
    <w:pPr>
      <w:pStyle w:val="a4"/>
      <w:jc w:val="center"/>
    </w:pPr>
  </w:p>
  <w:p w:rsidR="00197E0B" w:rsidRDefault="00197E0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422A2"/>
    <w:multiLevelType w:val="hybridMultilevel"/>
    <w:tmpl w:val="9F5057A8"/>
    <w:lvl w:ilvl="0" w:tplc="07BE53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ED279F"/>
    <w:multiLevelType w:val="hybridMultilevel"/>
    <w:tmpl w:val="56E04848"/>
    <w:lvl w:ilvl="0" w:tplc="956267D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173751"/>
    <w:multiLevelType w:val="hybridMultilevel"/>
    <w:tmpl w:val="DAD0F5F0"/>
    <w:lvl w:ilvl="0" w:tplc="2F3ECC0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E1E2542"/>
    <w:multiLevelType w:val="multilevel"/>
    <w:tmpl w:val="C694D1B2"/>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A982020"/>
    <w:multiLevelType w:val="hybridMultilevel"/>
    <w:tmpl w:val="4CE2F8C6"/>
    <w:lvl w:ilvl="0" w:tplc="03CC09E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EA86C76"/>
    <w:multiLevelType w:val="hybridMultilevel"/>
    <w:tmpl w:val="77206D58"/>
    <w:lvl w:ilvl="0" w:tplc="2F3ECC0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469C0B69"/>
    <w:multiLevelType w:val="hybridMultilevel"/>
    <w:tmpl w:val="C88C4220"/>
    <w:lvl w:ilvl="0" w:tplc="2F3ECC0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788675F9"/>
    <w:multiLevelType w:val="hybridMultilevel"/>
    <w:tmpl w:val="6C30DA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5"/>
  </w:num>
  <w:num w:numId="5">
    <w:abstractNumId w:val="6"/>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4107B"/>
    <w:rsid w:val="000561DC"/>
    <w:rsid w:val="00085B64"/>
    <w:rsid w:val="00130678"/>
    <w:rsid w:val="00143C08"/>
    <w:rsid w:val="001452BA"/>
    <w:rsid w:val="0014642B"/>
    <w:rsid w:val="00151544"/>
    <w:rsid w:val="00197E0B"/>
    <w:rsid w:val="0023405E"/>
    <w:rsid w:val="0024107B"/>
    <w:rsid w:val="00293891"/>
    <w:rsid w:val="00295102"/>
    <w:rsid w:val="002F4496"/>
    <w:rsid w:val="003303C3"/>
    <w:rsid w:val="00424068"/>
    <w:rsid w:val="004C538B"/>
    <w:rsid w:val="004D3D3E"/>
    <w:rsid w:val="0051100A"/>
    <w:rsid w:val="005D7345"/>
    <w:rsid w:val="00732F59"/>
    <w:rsid w:val="00753EFF"/>
    <w:rsid w:val="008B2BE3"/>
    <w:rsid w:val="008C7E61"/>
    <w:rsid w:val="008E3D62"/>
    <w:rsid w:val="00932D8A"/>
    <w:rsid w:val="00935668"/>
    <w:rsid w:val="009B2E4B"/>
    <w:rsid w:val="009C021A"/>
    <w:rsid w:val="009E6BA2"/>
    <w:rsid w:val="00AA291A"/>
    <w:rsid w:val="00BA7B05"/>
    <w:rsid w:val="00C24059"/>
    <w:rsid w:val="00D42424"/>
    <w:rsid w:val="00D80B99"/>
    <w:rsid w:val="00DB0B5D"/>
    <w:rsid w:val="00DF58F9"/>
    <w:rsid w:val="00F16478"/>
    <w:rsid w:val="00FF01B1"/>
    <w:rsid w:val="00FF3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3ECA7"/>
  <w15:docId w15:val="{011DF75B-298F-4822-AA3C-F12156B10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E4B"/>
  </w:style>
  <w:style w:type="paragraph" w:styleId="1">
    <w:name w:val="heading 1"/>
    <w:basedOn w:val="a"/>
    <w:next w:val="a"/>
    <w:link w:val="10"/>
    <w:uiPriority w:val="99"/>
    <w:qFormat/>
    <w:rsid w:val="0014642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14642B"/>
    <w:pPr>
      <w:keepNext/>
      <w:spacing w:before="240" w:after="60" w:line="240" w:lineRule="auto"/>
      <w:outlineLvl w:val="1"/>
    </w:pPr>
    <w:rPr>
      <w:rFonts w:ascii="Arial" w:eastAsia="Times New Roman" w:hAnsi="Arial" w:cs="Arial"/>
      <w:b/>
      <w:bCs/>
      <w:i/>
      <w:iCs/>
      <w:sz w:val="28"/>
      <w:szCs w:val="28"/>
      <w:lang w:eastAsia="ru-RU"/>
    </w:rPr>
  </w:style>
  <w:style w:type="paragraph" w:styleId="6">
    <w:name w:val="heading 6"/>
    <w:basedOn w:val="a"/>
    <w:next w:val="a"/>
    <w:link w:val="60"/>
    <w:uiPriority w:val="9"/>
    <w:semiHidden/>
    <w:unhideWhenUsed/>
    <w:qFormat/>
    <w:rsid w:val="002F449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14642B"/>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qFormat/>
    <w:rsid w:val="0014642B"/>
    <w:rPr>
      <w:rFonts w:ascii="Arial" w:eastAsia="Times New Roman" w:hAnsi="Arial" w:cs="Arial"/>
      <w:b/>
      <w:bCs/>
      <w:i/>
      <w:iCs/>
      <w:sz w:val="28"/>
      <w:szCs w:val="28"/>
      <w:lang w:eastAsia="ru-RU"/>
    </w:rPr>
  </w:style>
  <w:style w:type="character" w:styleId="a3">
    <w:name w:val="page number"/>
    <w:basedOn w:val="a0"/>
    <w:qFormat/>
    <w:rsid w:val="0014642B"/>
    <w:rPr>
      <w:rFonts w:cs="Times New Roman"/>
    </w:rPr>
  </w:style>
  <w:style w:type="paragraph" w:styleId="a4">
    <w:name w:val="header"/>
    <w:basedOn w:val="a"/>
    <w:link w:val="a5"/>
    <w:uiPriority w:val="99"/>
    <w:qFormat/>
    <w:rsid w:val="0014642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qFormat/>
    <w:rsid w:val="0014642B"/>
    <w:rPr>
      <w:rFonts w:ascii="Times New Roman" w:eastAsia="Times New Roman" w:hAnsi="Times New Roman" w:cs="Times New Roman"/>
      <w:sz w:val="24"/>
      <w:szCs w:val="24"/>
      <w:lang w:eastAsia="ru-RU"/>
    </w:rPr>
  </w:style>
  <w:style w:type="paragraph" w:styleId="a6">
    <w:name w:val="footer"/>
    <w:basedOn w:val="a"/>
    <w:link w:val="a7"/>
    <w:uiPriority w:val="99"/>
    <w:qFormat/>
    <w:rsid w:val="0014642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qFormat/>
    <w:rsid w:val="0014642B"/>
    <w:rPr>
      <w:rFonts w:ascii="Times New Roman" w:eastAsia="Times New Roman" w:hAnsi="Times New Roman" w:cs="Times New Roman"/>
      <w:sz w:val="24"/>
      <w:szCs w:val="24"/>
      <w:lang w:eastAsia="ru-RU"/>
    </w:rPr>
  </w:style>
  <w:style w:type="paragraph" w:styleId="a8">
    <w:name w:val="Normal (Web)"/>
    <w:basedOn w:val="a"/>
    <w:qFormat/>
    <w:rsid w:val="001464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List 2"/>
    <w:basedOn w:val="a"/>
    <w:qFormat/>
    <w:rsid w:val="0014642B"/>
    <w:pPr>
      <w:spacing w:after="0" w:line="240" w:lineRule="auto"/>
      <w:ind w:left="566" w:hanging="283"/>
    </w:pPr>
    <w:rPr>
      <w:rFonts w:ascii="Times New Roman" w:eastAsia="Times New Roman" w:hAnsi="Times New Roman" w:cs="Times New Roman"/>
      <w:sz w:val="24"/>
      <w:szCs w:val="24"/>
      <w:lang w:eastAsia="ru-RU"/>
    </w:rPr>
  </w:style>
  <w:style w:type="paragraph" w:customStyle="1" w:styleId="ConsPlusNormal">
    <w:name w:val="ConsPlusNormal"/>
    <w:qFormat/>
    <w:rsid w:val="001464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60">
    <w:name w:val="Заголовок 6 Знак"/>
    <w:basedOn w:val="a0"/>
    <w:link w:val="6"/>
    <w:uiPriority w:val="9"/>
    <w:semiHidden/>
    <w:rsid w:val="002F4496"/>
    <w:rPr>
      <w:rFonts w:asciiTheme="majorHAnsi" w:eastAsiaTheme="majorEastAsia" w:hAnsiTheme="majorHAnsi" w:cstheme="majorBidi"/>
      <w:i/>
      <w:iCs/>
      <w:color w:val="243F60" w:themeColor="accent1" w:themeShade="7F"/>
    </w:rPr>
  </w:style>
  <w:style w:type="paragraph" w:styleId="a9">
    <w:name w:val="List Paragraph"/>
    <w:aliases w:val="Содержание. 2 уровень,List Paragraph,ПАРАГРАФ"/>
    <w:basedOn w:val="a"/>
    <w:link w:val="aa"/>
    <w:uiPriority w:val="34"/>
    <w:qFormat/>
    <w:rsid w:val="002F4496"/>
    <w:pPr>
      <w:spacing w:after="0" w:line="240" w:lineRule="auto"/>
      <w:ind w:left="720"/>
      <w:contextualSpacing/>
    </w:pPr>
    <w:rPr>
      <w:rFonts w:ascii="Times New Roman" w:eastAsia="Times New Roman" w:hAnsi="Times New Roman" w:cs="Times New Roman"/>
      <w:sz w:val="24"/>
      <w:szCs w:val="24"/>
      <w:lang w:eastAsia="ru-RU"/>
    </w:rPr>
  </w:style>
  <w:style w:type="paragraph" w:styleId="ab">
    <w:name w:val="No Spacing"/>
    <w:link w:val="ac"/>
    <w:uiPriority w:val="99"/>
    <w:qFormat/>
    <w:rsid w:val="002F4496"/>
    <w:pPr>
      <w:suppressAutoHyphens/>
      <w:spacing w:after="0" w:line="240" w:lineRule="auto"/>
    </w:pPr>
    <w:rPr>
      <w:rFonts w:ascii="Times New Roman" w:eastAsia="Times New Roman" w:hAnsi="Times New Roman" w:cs="Times New Roman"/>
      <w:sz w:val="24"/>
      <w:szCs w:val="24"/>
      <w:lang w:eastAsia="ar-SA"/>
    </w:rPr>
  </w:style>
  <w:style w:type="character" w:customStyle="1" w:styleId="aa">
    <w:name w:val="Абзац списка Знак"/>
    <w:aliases w:val="Содержание. 2 уровень Знак,List Paragraph Знак,ПАРАГРАФ Знак"/>
    <w:link w:val="a9"/>
    <w:uiPriority w:val="34"/>
    <w:qFormat/>
    <w:locked/>
    <w:rsid w:val="002F4496"/>
    <w:rPr>
      <w:rFonts w:ascii="Times New Roman" w:eastAsia="Times New Roman" w:hAnsi="Times New Roman" w:cs="Times New Roman"/>
      <w:sz w:val="24"/>
      <w:szCs w:val="24"/>
      <w:lang w:eastAsia="ru-RU"/>
    </w:rPr>
  </w:style>
  <w:style w:type="character" w:customStyle="1" w:styleId="markedcontent">
    <w:name w:val="markedcontent"/>
    <w:rsid w:val="002F4496"/>
  </w:style>
  <w:style w:type="character" w:customStyle="1" w:styleId="ac">
    <w:name w:val="Без интервала Знак"/>
    <w:link w:val="ab"/>
    <w:uiPriority w:val="99"/>
    <w:locked/>
    <w:rsid w:val="002F4496"/>
    <w:rPr>
      <w:rFonts w:ascii="Times New Roman" w:eastAsia="Times New Roman" w:hAnsi="Times New Roman" w:cs="Times New Roman"/>
      <w:sz w:val="24"/>
      <w:szCs w:val="24"/>
      <w:lang w:eastAsia="ar-SA"/>
    </w:rPr>
  </w:style>
  <w:style w:type="character" w:styleId="ad">
    <w:name w:val="Emphasis"/>
    <w:qFormat/>
    <w:rsid w:val="00197E0B"/>
    <w:rPr>
      <w:rFonts w:cs="Times New Roman"/>
      <w:i/>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11"/>
    <w:uiPriority w:val="99"/>
    <w:unhideWhenUsed/>
    <w:qFormat/>
    <w:rsid w:val="00143C08"/>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uiPriority w:val="99"/>
    <w:semiHidden/>
    <w:rsid w:val="00143C08"/>
    <w:rPr>
      <w:sz w:val="20"/>
      <w:szCs w:val="20"/>
    </w:rPr>
  </w:style>
  <w:style w:type="character" w:customStyle="1" w:styleId="11">
    <w:name w:val="Текст сноски Знак1"/>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locked/>
    <w:rsid w:val="00143C08"/>
    <w:rPr>
      <w:rFonts w:ascii="Times New Roman" w:eastAsia="Times New Roman" w:hAnsi="Times New Roman" w:cs="Times New Roman"/>
      <w:sz w:val="20"/>
      <w:szCs w:val="20"/>
      <w:lang w:eastAsia="ru-RU"/>
    </w:rPr>
  </w:style>
  <w:style w:type="character" w:styleId="af0">
    <w:name w:val="footnote reference"/>
    <w:aliases w:val="Знак сноски-FN,Ciae niinee-FN,AЗнак сноски зел"/>
    <w:uiPriority w:val="99"/>
    <w:rsid w:val="00143C08"/>
    <w:rPr>
      <w:rFonts w:cs="Times New Roman"/>
      <w:vertAlign w:val="superscript"/>
    </w:rPr>
  </w:style>
  <w:style w:type="character" w:customStyle="1" w:styleId="212pt">
    <w:name w:val="Основной текст (2) + 12 pt"/>
    <w:rsid w:val="00F164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table" w:styleId="af1">
    <w:name w:val="Table Grid"/>
    <w:basedOn w:val="a1"/>
    <w:uiPriority w:val="39"/>
    <w:rsid w:val="00753EFF"/>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88B20F-442A-47F3-80C7-B8CEDE3F1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17</Pages>
  <Words>4403</Words>
  <Characters>25098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user_new</dc:creator>
  <cp:lastModifiedBy>User</cp:lastModifiedBy>
  <cp:revision>20</cp:revision>
  <dcterms:created xsi:type="dcterms:W3CDTF">2023-12-17T16:58:00Z</dcterms:created>
  <dcterms:modified xsi:type="dcterms:W3CDTF">2025-01-24T11:11:00Z</dcterms:modified>
</cp:coreProperties>
</file>