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73" w:rsidRPr="00CD0AE8" w:rsidRDefault="00CB7973" w:rsidP="00CB79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0AE8">
        <w:rPr>
          <w:rFonts w:ascii="Times New Roman" w:hAnsi="Times New Roman" w:cs="Times New Roman"/>
          <w:b/>
          <w:color w:val="auto"/>
          <w:sz w:val="28"/>
          <w:szCs w:val="28"/>
        </w:rPr>
        <w:t>Бюджетное профессиональное образовательное учреждение</w:t>
      </w:r>
    </w:p>
    <w:p w:rsidR="00CB7973" w:rsidRPr="00CD0AE8" w:rsidRDefault="00CB7973" w:rsidP="00CB79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0AE8">
        <w:rPr>
          <w:rFonts w:ascii="Times New Roman" w:hAnsi="Times New Roman" w:cs="Times New Roman"/>
          <w:b/>
          <w:color w:val="auto"/>
          <w:sz w:val="28"/>
          <w:szCs w:val="28"/>
        </w:rPr>
        <w:t>Воронежской области</w:t>
      </w:r>
    </w:p>
    <w:p w:rsidR="00CB7973" w:rsidRPr="00CD0AE8" w:rsidRDefault="00CB7973" w:rsidP="00CB7973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CD0AE8">
        <w:rPr>
          <w:rFonts w:ascii="Times New Roman" w:hAnsi="Times New Roman" w:cs="Times New Roman"/>
          <w:b/>
          <w:color w:val="auto"/>
          <w:sz w:val="28"/>
          <w:szCs w:val="28"/>
        </w:rPr>
        <w:t>«ВОРОНЕЖСКИЙ БАЗОВЫЙ МЕДИЦИНСКИЙ КОЛЛЕДЖ»</w:t>
      </w:r>
    </w:p>
    <w:p w:rsidR="00CB7973" w:rsidRPr="00CD0AE8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pStyle w:val="3"/>
        <w:jc w:val="center"/>
        <w:rPr>
          <w:rFonts w:ascii="Times New Roman" w:hAnsi="Times New Roman" w:cs="Times New Roman"/>
          <w:b/>
          <w:bCs/>
          <w:color w:val="auto"/>
          <w:sz w:val="48"/>
          <w:szCs w:val="48"/>
        </w:rPr>
      </w:pPr>
      <w:r w:rsidRPr="004B7E61">
        <w:rPr>
          <w:rFonts w:ascii="Times New Roman" w:hAnsi="Times New Roman" w:cs="Times New Roman"/>
          <w:b/>
          <w:bCs/>
          <w:color w:val="auto"/>
          <w:sz w:val="48"/>
          <w:szCs w:val="48"/>
        </w:rPr>
        <w:t>РАБОЧАЯ ПРОГРАММА</w:t>
      </w:r>
    </w:p>
    <w:p w:rsidR="00CB7973" w:rsidRPr="004B7E61" w:rsidRDefault="00CB7973" w:rsidP="00CB7973">
      <w:pPr>
        <w:rPr>
          <w:rFonts w:ascii="Times New Roman" w:hAnsi="Times New Roman"/>
          <w:sz w:val="32"/>
          <w:szCs w:val="32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sz w:val="28"/>
          <w:szCs w:val="28"/>
        </w:rPr>
      </w:pPr>
    </w:p>
    <w:p w:rsidR="00CB7973" w:rsidRPr="004B7E61" w:rsidRDefault="00CB7973" w:rsidP="00CB7973">
      <w:pPr>
        <w:jc w:val="center"/>
        <w:rPr>
          <w:rFonts w:ascii="Times New Roman" w:hAnsi="Times New Roman"/>
          <w:sz w:val="28"/>
          <w:szCs w:val="28"/>
        </w:rPr>
      </w:pPr>
      <w:r w:rsidRPr="004B7E61">
        <w:rPr>
          <w:rFonts w:ascii="Times New Roman" w:hAnsi="Times New Roman"/>
          <w:sz w:val="28"/>
          <w:szCs w:val="28"/>
        </w:rPr>
        <w:t xml:space="preserve">дисциплины: </w:t>
      </w:r>
      <w:r w:rsidRPr="00CD0AE8">
        <w:rPr>
          <w:rFonts w:ascii="Times New Roman" w:hAnsi="Times New Roman"/>
          <w:b/>
          <w:sz w:val="28"/>
          <w:szCs w:val="28"/>
        </w:rPr>
        <w:t>«Анатомия и физиология человека»</w:t>
      </w:r>
    </w:p>
    <w:p w:rsidR="00CB7973" w:rsidRPr="004B7E61" w:rsidRDefault="00CB7973" w:rsidP="00CB7973">
      <w:pPr>
        <w:jc w:val="center"/>
        <w:rPr>
          <w:rFonts w:ascii="Times New Roman" w:hAnsi="Times New Roman"/>
          <w:sz w:val="28"/>
          <w:szCs w:val="28"/>
        </w:rPr>
      </w:pPr>
      <w:r w:rsidRPr="004B7E61">
        <w:rPr>
          <w:rFonts w:ascii="Times New Roman" w:hAnsi="Times New Roman"/>
          <w:sz w:val="28"/>
          <w:szCs w:val="28"/>
        </w:rPr>
        <w:t>для специальности 31.02.03</w:t>
      </w:r>
    </w:p>
    <w:p w:rsidR="00CB7973" w:rsidRPr="00CD0AE8" w:rsidRDefault="00CB7973" w:rsidP="00CB7973">
      <w:pPr>
        <w:jc w:val="center"/>
        <w:rPr>
          <w:rFonts w:ascii="Times New Roman" w:hAnsi="Times New Roman"/>
          <w:b/>
          <w:sz w:val="28"/>
          <w:szCs w:val="28"/>
        </w:rPr>
      </w:pPr>
      <w:r w:rsidRPr="00CD0AE8">
        <w:rPr>
          <w:rFonts w:ascii="Times New Roman" w:hAnsi="Times New Roman"/>
          <w:b/>
          <w:sz w:val="28"/>
          <w:szCs w:val="28"/>
        </w:rPr>
        <w:t>«Лабораторная диагностика»</w:t>
      </w:r>
    </w:p>
    <w:p w:rsidR="00CB7973" w:rsidRPr="004B7E61" w:rsidRDefault="00CB7973" w:rsidP="00CB7973">
      <w:pPr>
        <w:ind w:left="396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B7973" w:rsidRPr="004B7E61" w:rsidRDefault="00CB7973" w:rsidP="00CB7973">
      <w:pPr>
        <w:pStyle w:val="5"/>
        <w:ind w:left="3960"/>
        <w:rPr>
          <w:rFonts w:ascii="Times New Roman" w:hAnsi="Times New Roman" w:cs="Times New Roman"/>
          <w:color w:val="auto"/>
          <w:sz w:val="28"/>
          <w:szCs w:val="28"/>
        </w:rPr>
      </w:pPr>
      <w:r w:rsidRPr="004B7E6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CB7973" w:rsidRDefault="00CB7973" w:rsidP="00527243">
      <w:pPr>
        <w:ind w:left="3960"/>
        <w:rPr>
          <w:rFonts w:ascii="Times New Roman" w:hAnsi="Times New Roman"/>
          <w:sz w:val="28"/>
          <w:szCs w:val="28"/>
        </w:rPr>
      </w:pPr>
      <w:r w:rsidRPr="004B7E61">
        <w:rPr>
          <w:rFonts w:ascii="Times New Roman" w:hAnsi="Times New Roman"/>
          <w:sz w:val="28"/>
          <w:szCs w:val="28"/>
        </w:rPr>
        <w:t xml:space="preserve"> </w:t>
      </w:r>
    </w:p>
    <w:p w:rsidR="00527243" w:rsidRDefault="00527243" w:rsidP="00527243">
      <w:pPr>
        <w:ind w:left="3960"/>
        <w:rPr>
          <w:rFonts w:ascii="Times New Roman" w:hAnsi="Times New Roman"/>
          <w:sz w:val="28"/>
          <w:szCs w:val="28"/>
        </w:rPr>
      </w:pPr>
    </w:p>
    <w:p w:rsidR="00527243" w:rsidRDefault="00527243" w:rsidP="00527243">
      <w:pPr>
        <w:ind w:left="3960"/>
        <w:rPr>
          <w:rFonts w:ascii="Times New Roman" w:hAnsi="Times New Roman"/>
          <w:sz w:val="28"/>
          <w:szCs w:val="28"/>
        </w:rPr>
      </w:pPr>
    </w:p>
    <w:p w:rsidR="00CD0AE8" w:rsidRDefault="00CD0AE8" w:rsidP="00CB7973">
      <w:pPr>
        <w:pStyle w:val="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D0AE8" w:rsidRDefault="00CD0AE8" w:rsidP="00CB7973">
      <w:pPr>
        <w:pStyle w:val="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D0AE8" w:rsidRDefault="00CD0AE8" w:rsidP="00CB7973">
      <w:pPr>
        <w:pStyle w:val="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D0AE8" w:rsidRDefault="00CD0AE8" w:rsidP="00CB7973">
      <w:pPr>
        <w:pStyle w:val="6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CB7973" w:rsidRDefault="004F00E9" w:rsidP="00CB7973">
      <w:pPr>
        <w:pStyle w:val="6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Воронеж 20 ___</w:t>
      </w:r>
    </w:p>
    <w:p w:rsidR="00CB7973" w:rsidRDefault="00CB7973" w:rsidP="00CB7973">
      <w:pPr>
        <w:rPr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4786"/>
        <w:gridCol w:w="4785"/>
      </w:tblGrid>
      <w:tr w:rsidR="005E50C3" w:rsidTr="00B304B7">
        <w:trPr>
          <w:trHeight w:val="5093"/>
        </w:trPr>
        <w:tc>
          <w:tcPr>
            <w:tcW w:w="4786" w:type="dxa"/>
          </w:tcPr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bookmarkStart w:id="0" w:name="_GoBack"/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Одобрена ЦМК</w:t>
            </w: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</w:t>
            </w: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Протокол №</w:t>
            </w: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От </w:t>
            </w: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» августа 20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:rsidR="005E50C3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Председатель:                                                </w:t>
            </w:r>
          </w:p>
          <w:p w:rsidR="005E50C3" w:rsidRPr="007308BA" w:rsidRDefault="005E50C3" w:rsidP="008E0758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_______________________________</w:t>
            </w:r>
          </w:p>
          <w:p w:rsidR="005E50C3" w:rsidRDefault="005E50C3" w:rsidP="005E50C3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5E50C3" w:rsidRPr="006E72EE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ФГОС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 31.02.03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-05</w:t>
            </w:r>
          </w:p>
          <w:p w:rsidR="005E50C3" w:rsidRPr="006E72EE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 w:rsidRPr="006E72EE">
              <w:rPr>
                <w:rFonts w:ascii="Times New Roman" w:hAnsi="Times New Roman"/>
                <w:sz w:val="24"/>
                <w:szCs w:val="24"/>
              </w:rPr>
              <w:t>по специальности «</w:t>
            </w:r>
            <w:r>
              <w:rPr>
                <w:rFonts w:ascii="Times New Roman" w:hAnsi="Times New Roman"/>
                <w:sz w:val="24"/>
                <w:szCs w:val="24"/>
              </w:rPr>
              <w:t>Лабораторная диагностика</w:t>
            </w:r>
            <w:r w:rsidRPr="006E72EE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5E50C3" w:rsidRPr="006E72EE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E72EE"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 w:rsidRPr="006E72EE">
              <w:rPr>
                <w:rFonts w:ascii="Times New Roman" w:hAnsi="Times New Roman"/>
                <w:sz w:val="24"/>
                <w:szCs w:val="24"/>
              </w:rPr>
              <w:t xml:space="preserve"> России</w:t>
            </w:r>
          </w:p>
          <w:p w:rsidR="005E50C3" w:rsidRPr="006E72EE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04 июля 2022 г. № 525</w:t>
            </w:r>
          </w:p>
          <w:p w:rsidR="005E50C3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Приказ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Минпросвещения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РФ от 03.07.2024 г. № 464</w:t>
            </w:r>
          </w:p>
          <w:p w:rsidR="005E50C3" w:rsidRPr="006E72EE" w:rsidRDefault="005E50C3" w:rsidP="005E50C3">
            <w:pPr>
              <w:tabs>
                <w:tab w:val="left" w:pos="5760"/>
              </w:tabs>
              <w:spacing w:after="0" w:line="240" w:lineRule="auto"/>
              <w:ind w:left="17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 внесении изменений в ФГОС СПО»</w:t>
            </w:r>
          </w:p>
          <w:p w:rsidR="005E50C3" w:rsidRPr="007308BA" w:rsidRDefault="005E50C3" w:rsidP="005E50C3">
            <w:pPr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                      </w:t>
            </w:r>
          </w:p>
          <w:p w:rsidR="005E50C3" w:rsidRPr="007308BA" w:rsidRDefault="005E50C3" w:rsidP="005E50C3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Зам. директора по учебной работе:</w:t>
            </w:r>
          </w:p>
          <w:p w:rsidR="005E50C3" w:rsidRPr="007308BA" w:rsidRDefault="005E50C3" w:rsidP="005E50C3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                         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 </w:t>
            </w:r>
            <w:proofErr w:type="spellStart"/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Селивановская</w:t>
            </w:r>
            <w:proofErr w:type="spellEnd"/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Е.Л.</w:t>
            </w:r>
          </w:p>
          <w:p w:rsidR="005E50C3" w:rsidRDefault="005E50C3" w:rsidP="005E50C3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>_____________________________</w:t>
            </w:r>
          </w:p>
          <w:p w:rsidR="005E50C3" w:rsidRPr="005E50C3" w:rsidRDefault="005E50C3" w:rsidP="005E50C3">
            <w:pPr>
              <w:jc w:val="right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«     » августа 20     </w:t>
            </w:r>
            <w:r w:rsidRPr="007308B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г.</w:t>
            </w:r>
          </w:p>
        </w:tc>
      </w:tr>
      <w:bookmarkEnd w:id="0"/>
    </w:tbl>
    <w:p w:rsidR="00CB7973" w:rsidRPr="00076AA8" w:rsidRDefault="00CB7973" w:rsidP="00CB7973">
      <w:pPr>
        <w:rPr>
          <w:rFonts w:ascii="Times New Roman" w:hAnsi="Times New Roman"/>
          <w:sz w:val="28"/>
          <w:szCs w:val="28"/>
        </w:rPr>
      </w:pPr>
    </w:p>
    <w:p w:rsidR="00CB7973" w:rsidRPr="00076AA8" w:rsidRDefault="00CB7973" w:rsidP="00CB7973">
      <w:pPr>
        <w:rPr>
          <w:rFonts w:ascii="Times New Roman" w:hAnsi="Times New Roman"/>
          <w:sz w:val="28"/>
          <w:szCs w:val="28"/>
        </w:rPr>
      </w:pPr>
      <w:r w:rsidRPr="00076AA8">
        <w:rPr>
          <w:rFonts w:ascii="Times New Roman" w:hAnsi="Times New Roman"/>
          <w:sz w:val="28"/>
          <w:szCs w:val="28"/>
        </w:rPr>
        <w:t>Автор: В.А.</w:t>
      </w:r>
      <w:r w:rsidR="005E108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76AA8">
        <w:rPr>
          <w:rFonts w:ascii="Times New Roman" w:hAnsi="Times New Roman"/>
          <w:sz w:val="28"/>
          <w:szCs w:val="28"/>
        </w:rPr>
        <w:t>Манькова</w:t>
      </w:r>
      <w:proofErr w:type="spellEnd"/>
      <w:r w:rsidRPr="00076AA8">
        <w:rPr>
          <w:rFonts w:ascii="Times New Roman" w:hAnsi="Times New Roman"/>
          <w:sz w:val="28"/>
          <w:szCs w:val="28"/>
        </w:rPr>
        <w:t>________________________________________________</w:t>
      </w:r>
    </w:p>
    <w:p w:rsidR="00CB7973" w:rsidRPr="00076AA8" w:rsidRDefault="00CB7973" w:rsidP="00CB7973">
      <w:pPr>
        <w:rPr>
          <w:rFonts w:ascii="Times New Roman" w:hAnsi="Times New Roman"/>
          <w:sz w:val="28"/>
          <w:szCs w:val="28"/>
        </w:rPr>
      </w:pPr>
      <w:r w:rsidRPr="00076A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B7973" w:rsidRPr="00076AA8" w:rsidRDefault="00CB7973" w:rsidP="00CB7973">
      <w:pPr>
        <w:rPr>
          <w:rFonts w:ascii="Times New Roman" w:hAnsi="Times New Roman"/>
          <w:sz w:val="28"/>
          <w:szCs w:val="28"/>
        </w:rPr>
      </w:pPr>
      <w:proofErr w:type="gramStart"/>
      <w:r w:rsidRPr="00076AA8">
        <w:rPr>
          <w:rFonts w:ascii="Times New Roman" w:hAnsi="Times New Roman"/>
          <w:sz w:val="28"/>
          <w:szCs w:val="28"/>
        </w:rPr>
        <w:t>Рецензенты:_</w:t>
      </w:r>
      <w:proofErr w:type="gramEnd"/>
      <w:r w:rsidRPr="00076AA8">
        <w:rPr>
          <w:rFonts w:ascii="Times New Roman" w:hAnsi="Times New Roman"/>
          <w:sz w:val="28"/>
          <w:szCs w:val="28"/>
        </w:rPr>
        <w:t>_______________________________________________________</w:t>
      </w:r>
    </w:p>
    <w:p w:rsidR="00CB7973" w:rsidRPr="00076AA8" w:rsidRDefault="00CB7973" w:rsidP="00CB7973">
      <w:pPr>
        <w:rPr>
          <w:rFonts w:ascii="Times New Roman" w:hAnsi="Times New Roman"/>
          <w:sz w:val="28"/>
          <w:szCs w:val="28"/>
        </w:rPr>
      </w:pPr>
      <w:r w:rsidRPr="00076AA8">
        <w:rPr>
          <w:rFonts w:ascii="Times New Roman" w:hAnsi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/>
          <w:sz w:val="28"/>
          <w:szCs w:val="28"/>
        </w:rPr>
        <w:t>______________________________</w:t>
      </w:r>
    </w:p>
    <w:p w:rsidR="00CE46B8" w:rsidRDefault="00CE46B8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2A06" w:rsidRDefault="00C32A06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2A06" w:rsidRDefault="00C32A06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2A06" w:rsidRDefault="00C32A06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32A06" w:rsidRDefault="00C32A06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CB7973" w:rsidRPr="00FA4ABE" w:rsidRDefault="00CB7973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ABE">
        <w:rPr>
          <w:rFonts w:ascii="Times New Roman" w:hAnsi="Times New Roman"/>
          <w:b/>
          <w:color w:val="000000"/>
          <w:sz w:val="28"/>
          <w:szCs w:val="28"/>
        </w:rPr>
        <w:lastRenderedPageBreak/>
        <w:t>СОДЕРЖАНИЕ</w:t>
      </w:r>
    </w:p>
    <w:p w:rsidR="00CB7973" w:rsidRPr="00FA4ABE" w:rsidRDefault="00CB7973" w:rsidP="00CB7973">
      <w:pPr>
        <w:spacing w:line="360" w:lineRule="auto"/>
        <w:rPr>
          <w:rFonts w:ascii="Times New Roman" w:hAnsi="Times New Roman"/>
          <w:b/>
          <w:i/>
          <w:color w:val="000000"/>
          <w:sz w:val="28"/>
          <w:szCs w:val="28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7728"/>
        <w:gridCol w:w="1910"/>
      </w:tblGrid>
      <w:tr w:rsidR="00CB7973" w:rsidRPr="00FA4ABE" w:rsidTr="005636EE">
        <w:tc>
          <w:tcPr>
            <w:tcW w:w="4009" w:type="pct"/>
          </w:tcPr>
          <w:p w:rsidR="00CB7973" w:rsidRPr="00527243" w:rsidRDefault="00CB7973" w:rsidP="00CE46B8">
            <w:pPr>
              <w:numPr>
                <w:ilvl w:val="0"/>
                <w:numId w:val="1"/>
              </w:numPr>
              <w:tabs>
                <w:tab w:val="clear" w:pos="7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72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991" w:type="pct"/>
          </w:tcPr>
          <w:p w:rsidR="00CB7973" w:rsidRPr="00FA4ABE" w:rsidRDefault="00CB7973" w:rsidP="005636EE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CB7973" w:rsidRPr="00FA4ABE" w:rsidTr="005636EE">
        <w:tc>
          <w:tcPr>
            <w:tcW w:w="4009" w:type="pct"/>
          </w:tcPr>
          <w:p w:rsidR="00CB7973" w:rsidRPr="00527243" w:rsidRDefault="00CB7973" w:rsidP="005636EE">
            <w:pPr>
              <w:numPr>
                <w:ilvl w:val="0"/>
                <w:numId w:val="1"/>
              </w:numPr>
              <w:tabs>
                <w:tab w:val="clear" w:pos="7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72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СТРУКТУРА И СОДЕРЖАНИЕ УЧЕБНОЙ ДИСЦИПЛИНЫ</w:t>
            </w:r>
          </w:p>
          <w:p w:rsidR="00CB7973" w:rsidRPr="00527243" w:rsidRDefault="00CB7973" w:rsidP="005636EE">
            <w:pPr>
              <w:numPr>
                <w:ilvl w:val="0"/>
                <w:numId w:val="1"/>
              </w:numPr>
              <w:tabs>
                <w:tab w:val="clear" w:pos="7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72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УСЛОВИЯ РЕАЛИЗАЦИИ</w:t>
            </w:r>
            <w:r w:rsidR="00CE46B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272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УЧЕБНОЙ ДИСЦИПЛИНЫ</w:t>
            </w:r>
          </w:p>
        </w:tc>
        <w:tc>
          <w:tcPr>
            <w:tcW w:w="991" w:type="pct"/>
          </w:tcPr>
          <w:p w:rsidR="00CB7973" w:rsidRPr="00FA4ABE" w:rsidRDefault="00CB7973" w:rsidP="005636EE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</w:t>
            </w:r>
          </w:p>
          <w:p w:rsidR="00CB7973" w:rsidRPr="00FA4ABE" w:rsidRDefault="00527243" w:rsidP="005636EE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</w:t>
            </w:r>
          </w:p>
        </w:tc>
      </w:tr>
      <w:tr w:rsidR="00CB7973" w:rsidRPr="00FA4ABE" w:rsidTr="005636EE">
        <w:tc>
          <w:tcPr>
            <w:tcW w:w="4009" w:type="pct"/>
          </w:tcPr>
          <w:p w:rsidR="00CB7973" w:rsidRPr="00527243" w:rsidRDefault="00CB7973" w:rsidP="005636EE">
            <w:pPr>
              <w:numPr>
                <w:ilvl w:val="0"/>
                <w:numId w:val="1"/>
              </w:numPr>
              <w:tabs>
                <w:tab w:val="clear" w:pos="786"/>
              </w:tabs>
              <w:suppressAutoHyphens/>
              <w:spacing w:after="0"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272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B7973" w:rsidRPr="00527243" w:rsidRDefault="00CB7973" w:rsidP="005636EE">
            <w:pPr>
              <w:suppressAutoHyphens/>
              <w:spacing w:line="360" w:lineRule="auto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</w:tc>
        <w:tc>
          <w:tcPr>
            <w:tcW w:w="991" w:type="pct"/>
          </w:tcPr>
          <w:p w:rsidR="00CB7973" w:rsidRPr="00FA4ABE" w:rsidRDefault="00527243" w:rsidP="005636EE">
            <w:pPr>
              <w:spacing w:line="36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</w:t>
            </w:r>
          </w:p>
        </w:tc>
      </w:tr>
    </w:tbl>
    <w:p w:rsidR="00CB7973" w:rsidRPr="00527243" w:rsidRDefault="00CB7973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A4ABE">
        <w:rPr>
          <w:rFonts w:ascii="Times New Roman" w:hAnsi="Times New Roman"/>
          <w:i/>
          <w:color w:val="000000"/>
          <w:sz w:val="28"/>
          <w:szCs w:val="28"/>
          <w:u w:val="single"/>
        </w:rPr>
        <w:br w:type="page"/>
      </w:r>
      <w:r w:rsidRPr="00527243">
        <w:rPr>
          <w:rFonts w:ascii="Times New Roman" w:hAnsi="Times New Roman"/>
          <w:b/>
          <w:color w:val="000000"/>
          <w:sz w:val="28"/>
          <w:szCs w:val="28"/>
        </w:rPr>
        <w:lastRenderedPageBreak/>
        <w:t>1.</w:t>
      </w:r>
      <w:r w:rsidRPr="00527243">
        <w:rPr>
          <w:rFonts w:ascii="Times New Roman" w:hAnsi="Times New Roman"/>
          <w:b/>
          <w:i/>
          <w:color w:val="000000"/>
          <w:sz w:val="28"/>
          <w:szCs w:val="28"/>
        </w:rPr>
        <w:t> </w:t>
      </w:r>
      <w:r w:rsidRPr="00527243">
        <w:rPr>
          <w:rFonts w:ascii="Times New Roman" w:hAnsi="Times New Roman"/>
          <w:b/>
          <w:color w:val="000000"/>
          <w:sz w:val="28"/>
          <w:szCs w:val="28"/>
        </w:rPr>
        <w:t xml:space="preserve">ОБЩАЯ ХАРАКТЕРИСТИКА РАБОЧЕЙ ПРОГРАММЫ </w:t>
      </w:r>
    </w:p>
    <w:p w:rsidR="00CB7973" w:rsidRPr="00527243" w:rsidRDefault="00CB7973" w:rsidP="00CB7973">
      <w:pPr>
        <w:spacing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7243">
        <w:rPr>
          <w:rFonts w:ascii="Times New Roman" w:hAnsi="Times New Roman"/>
          <w:b/>
          <w:color w:val="000000"/>
          <w:sz w:val="28"/>
          <w:szCs w:val="28"/>
        </w:rPr>
        <w:t>УЧЕБНОЙ ДИСЦИПЛИНЫ</w:t>
      </w:r>
    </w:p>
    <w:p w:rsidR="00CB7973" w:rsidRPr="00527243" w:rsidRDefault="00CB7973" w:rsidP="00CB7973">
      <w:pPr>
        <w:pStyle w:val="aa"/>
        <w:spacing w:line="360" w:lineRule="auto"/>
        <w:ind w:left="1440"/>
        <w:jc w:val="both"/>
        <w:rPr>
          <w:b/>
          <w:color w:val="000000"/>
          <w:sz w:val="28"/>
          <w:szCs w:val="28"/>
        </w:rPr>
      </w:pPr>
      <w:r w:rsidRPr="00527243">
        <w:rPr>
          <w:b/>
          <w:color w:val="000000"/>
          <w:sz w:val="28"/>
          <w:szCs w:val="28"/>
        </w:rPr>
        <w:t xml:space="preserve">       «АНАТОМИЯ И ФИЗИОЛОГИЯ ЧЕЛОВЕКА»</w:t>
      </w:r>
    </w:p>
    <w:p w:rsidR="00CB7973" w:rsidRPr="00FA4ABE" w:rsidRDefault="00CB7973" w:rsidP="00CB7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>1.1. Место дисциплины в структуре основной образовательной программы.</w:t>
      </w:r>
    </w:p>
    <w:p w:rsidR="00CB7973" w:rsidRPr="00FA4ABE" w:rsidRDefault="00CB7973" w:rsidP="00CB7973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ab/>
        <w:t xml:space="preserve">Учебная дисциплина «Анатомия и физиология человека» является обязательной частью общепрофессионального цикла основной образовательной программы в соответствии с ФГОС по специальности 31.02.03 «Лабораторная диагностика». </w:t>
      </w:r>
    </w:p>
    <w:p w:rsidR="00CB7973" w:rsidRPr="00FA4ABE" w:rsidRDefault="00CB7973" w:rsidP="00CB7973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ab/>
        <w:t>Учебная дисциплина «Анатомия и физиология человека» обеспечивает формирование профессиональных и общих компетенций по всем видам деятельности ФГОС специальности 31.02.03 «Лабораторная диагностика». Особое значение дисциплина имеет при формировании и развитии ПК 1.2, ПК 2.2, ПК 3.2, ПК 4.2, ОК 02, ОК 03, ОК 04, ОК 05, ОК 06, ОК 09.</w:t>
      </w:r>
    </w:p>
    <w:p w:rsidR="00CB7973" w:rsidRPr="00FA4ABE" w:rsidRDefault="00CB7973" w:rsidP="00CB7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CB7973" w:rsidRPr="00FA4ABE" w:rsidRDefault="00CB7973" w:rsidP="00CB7973">
      <w:pPr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>1.2. Цель и планируемые результаты освоения дисциплины.</w:t>
      </w:r>
    </w:p>
    <w:p w:rsidR="00CB7973" w:rsidRPr="00FA4ABE" w:rsidRDefault="00CB7973" w:rsidP="00CB7973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>В рамках программы учебной дисциплины обучающимися осваиваются следующие умения и знания:</w:t>
      </w:r>
    </w:p>
    <w:p w:rsidR="00CB7973" w:rsidRPr="00FA4ABE" w:rsidRDefault="00CB7973" w:rsidP="00CB7973">
      <w:pPr>
        <w:suppressAutoHyphens/>
        <w:ind w:firstLine="567"/>
        <w:jc w:val="both"/>
        <w:rPr>
          <w:rFonts w:ascii="Times New Roman" w:hAnsi="Times New Roman"/>
          <w:color w:val="000000"/>
          <w:sz w:val="28"/>
          <w:szCs w:val="28"/>
          <w:lang w:eastAsia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41"/>
        <w:gridCol w:w="4394"/>
      </w:tblGrid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Код </w:t>
            </w:r>
          </w:p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ПК, ОК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tabs>
                <w:tab w:val="left" w:pos="289"/>
              </w:tabs>
              <w:suppressAutoHyphens/>
              <w:ind w:hanging="289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Умения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tabs>
                <w:tab w:val="left" w:pos="317"/>
              </w:tabs>
              <w:suppressAutoHyphens/>
              <w:ind w:hanging="175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Знания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проводить общий анализ мочи: определять ее физические и химические свойства;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проводить общий анализ крови и дополнительные исследования;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исследовать кал: определять его физические и химические свойства;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определять физические и химические</w:t>
            </w:r>
            <w:r w:rsidRPr="005D52C0">
              <w:rPr>
                <w:color w:val="000000"/>
                <w:lang w:val="ru-RU" w:eastAsia="en-US"/>
              </w:rPr>
              <w:t xml:space="preserve"> </w:t>
            </w:r>
            <w:r w:rsidRPr="005D52C0">
              <w:rPr>
                <w:color w:val="000000"/>
                <w:lang w:eastAsia="en-US"/>
              </w:rPr>
              <w:t>свойства дуо</w:t>
            </w:r>
            <w:r w:rsidRPr="005D52C0">
              <w:rPr>
                <w:color w:val="000000"/>
                <w:lang w:val="ru-RU" w:eastAsia="en-US"/>
              </w:rPr>
              <w:t xml:space="preserve"> </w:t>
            </w:r>
            <w:proofErr w:type="spellStart"/>
            <w:r w:rsidRPr="005D52C0">
              <w:rPr>
                <w:color w:val="000000"/>
                <w:lang w:eastAsia="en-US"/>
              </w:rPr>
              <w:t>денального</w:t>
            </w:r>
            <w:proofErr w:type="spellEnd"/>
            <w:r w:rsidRPr="005D52C0">
              <w:rPr>
                <w:color w:val="000000"/>
                <w:lang w:eastAsia="en-US"/>
              </w:rPr>
              <w:t xml:space="preserve"> содержимого;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0"/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проводить микроскопическое исследование желчи;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7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 xml:space="preserve">исследовать спинномозговую жидкость: определять физические и </w:t>
            </w:r>
            <w:r w:rsidRPr="005D52C0">
              <w:rPr>
                <w:color w:val="000000"/>
                <w:lang w:eastAsia="en-US"/>
              </w:rPr>
              <w:lastRenderedPageBreak/>
              <w:t>химические свойства, подсчитывать количество форменных элементов;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  <w:tab w:val="left" w:pos="746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 xml:space="preserve">исследовать мокроту: определять физические и химические свойства;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исследовать отделяемое женских половых органов;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 xml:space="preserve"> исследовать </w:t>
            </w:r>
            <w:proofErr w:type="spellStart"/>
            <w:r w:rsidRPr="005D52C0">
              <w:rPr>
                <w:color w:val="000000"/>
                <w:lang w:eastAsia="en-US"/>
              </w:rPr>
              <w:t>эякулят</w:t>
            </w:r>
            <w:proofErr w:type="spellEnd"/>
            <w:r w:rsidRPr="005D52C0">
              <w:rPr>
                <w:color w:val="000000"/>
                <w:lang w:eastAsia="en-US"/>
              </w:rPr>
              <w:t xml:space="preserve">: определять физические и химические свойства;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val="ru-RU" w:eastAsia="en-US"/>
              </w:rPr>
              <w:t xml:space="preserve">- </w:t>
            </w:r>
            <w:r w:rsidRPr="005D52C0">
              <w:rPr>
                <w:color w:val="000000"/>
                <w:lang w:eastAsia="en-US"/>
              </w:rPr>
              <w:t>дифференцировать различные виды лейкоцитов в мазках крови;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289"/>
                <w:tab w:val="left" w:pos="431"/>
              </w:tabs>
              <w:suppressAutoHyphens/>
              <w:spacing w:before="0" w:after="0"/>
              <w:ind w:left="0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проводить определение резус - фактора и групп крови по системе АВО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17"/>
              </w:tabs>
              <w:spacing w:before="0" w:after="0"/>
              <w:ind w:left="0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lastRenderedPageBreak/>
              <w:t>морфологии клеточных и других элементов мочи;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tabs>
                <w:tab w:val="left" w:pos="317"/>
              </w:tabs>
              <w:spacing w:before="0" w:after="0" w:line="240" w:lineRule="auto"/>
              <w:ind w:left="0" w:hanging="17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форменных элементов кала, их выявление;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tabs>
                <w:tab w:val="left" w:pos="317"/>
              </w:tabs>
              <w:spacing w:before="0" w:after="0" w:line="240" w:lineRule="auto"/>
              <w:ind w:left="0" w:hanging="17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физико-химического состава содержимого желудка и двенадцатиперстной кишки; 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tabs>
                <w:tab w:val="left" w:pos="317"/>
              </w:tabs>
              <w:spacing w:before="0" w:after="0" w:line="240" w:lineRule="auto"/>
              <w:ind w:left="0" w:hanging="17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лабораторных показателей при исследовании мокроты (физические свойства, морфология форменных элементов) для диагностики заболеваний дыхательных путей;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tabs>
                <w:tab w:val="left" w:pos="317"/>
              </w:tabs>
              <w:spacing w:before="0" w:after="0" w:line="240" w:lineRule="auto"/>
              <w:ind w:left="0" w:hanging="175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морфологического состава, физико-химических свойств спинномозговой жидкости;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17"/>
              </w:tabs>
              <w:spacing w:before="0" w:after="0"/>
              <w:ind w:left="0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морфологии клеток крови на уровне норма-патология;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17"/>
              </w:tabs>
              <w:spacing w:before="0" w:after="0"/>
              <w:ind w:left="0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понятия «эритроцитоз» и «</w:t>
            </w:r>
            <w:proofErr w:type="spellStart"/>
            <w:r w:rsidRPr="005D52C0">
              <w:rPr>
                <w:color w:val="000000"/>
                <w:lang w:eastAsia="en-US"/>
              </w:rPr>
              <w:t>эритропения</w:t>
            </w:r>
            <w:proofErr w:type="spellEnd"/>
            <w:r w:rsidRPr="005D52C0">
              <w:rPr>
                <w:color w:val="000000"/>
                <w:lang w:eastAsia="en-US"/>
              </w:rPr>
              <w:t>»,  «лейкоцитоз» и «лейкопения», «тромбоцитоз» и «тромбоцитопения»;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17"/>
              </w:tabs>
              <w:spacing w:before="0" w:after="0"/>
              <w:ind w:left="0" w:hanging="175"/>
              <w:jc w:val="both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основных признаков разделения на группы крови, значения резус-фактора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ПК 2.2</w:t>
            </w:r>
          </w:p>
        </w:tc>
        <w:tc>
          <w:tcPr>
            <w:tcW w:w="3941" w:type="dxa"/>
          </w:tcPr>
          <w:p w:rsidR="00CB7973" w:rsidRPr="005D52C0" w:rsidRDefault="00CB7973" w:rsidP="005636EE">
            <w:pPr>
              <w:widowControl w:val="0"/>
              <w:numPr>
                <w:ilvl w:val="0"/>
                <w:numId w:val="35"/>
              </w:numPr>
              <w:tabs>
                <w:tab w:val="left" w:pos="37"/>
              </w:tabs>
              <w:autoSpaceDE w:val="0"/>
              <w:autoSpaceDN w:val="0"/>
              <w:adjustRightInd w:val="0"/>
              <w:spacing w:after="0" w:line="240" w:lineRule="auto"/>
              <w:ind w:left="37" w:hanging="36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</w:rPr>
              <w:t>- определять биохимические анализы крови, мочи, ликвора различными лабораторными методами исследования;</w:t>
            </w:r>
          </w:p>
          <w:p w:rsidR="00CB7973" w:rsidRPr="005D52C0" w:rsidRDefault="00CB7973" w:rsidP="005636EE">
            <w:pPr>
              <w:widowControl w:val="0"/>
              <w:tabs>
                <w:tab w:val="left" w:pos="37"/>
              </w:tabs>
              <w:autoSpaceDE w:val="0"/>
              <w:autoSpaceDN w:val="0"/>
              <w:adjustRightInd w:val="0"/>
              <w:ind w:left="3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 проводить </w:t>
            </w:r>
            <w:proofErr w:type="spellStart"/>
            <w:r w:rsidRPr="005D52C0">
              <w:rPr>
                <w:rFonts w:ascii="Times New Roman" w:hAnsi="Times New Roman"/>
                <w:color w:val="000000"/>
                <w:sz w:val="24"/>
                <w:szCs w:val="24"/>
              </w:rPr>
              <w:t>коагуляционные</w:t>
            </w:r>
            <w:proofErr w:type="spellEnd"/>
            <w:r w:rsidRPr="005D52C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тесты;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3"/>
              </w:numPr>
              <w:tabs>
                <w:tab w:val="left" w:pos="61"/>
              </w:tabs>
              <w:spacing w:before="0" w:after="0"/>
              <w:ind w:left="0" w:hanging="175"/>
              <w:jc w:val="both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нормальной физиологии обмена белков, углеводов, липидов, ферментов, гормонов, водно-минерального, кислотно-основного состояния;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"/>
              </w:numPr>
              <w:tabs>
                <w:tab w:val="left" w:pos="317"/>
              </w:tabs>
              <w:spacing w:before="0" w:after="0"/>
              <w:ind w:left="0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основ гомеостаза, биохимических механизмов сохранения гомеостаза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3.2</w:t>
            </w:r>
          </w:p>
        </w:tc>
        <w:tc>
          <w:tcPr>
            <w:tcW w:w="3941" w:type="dxa"/>
          </w:tcPr>
          <w:p w:rsidR="00CB7973" w:rsidRPr="005D52C0" w:rsidRDefault="00CB7973" w:rsidP="00563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sz w:val="24"/>
                <w:szCs w:val="24"/>
              </w:rPr>
              <w:t xml:space="preserve">- дифференцировать различные виды гельминтов в </w:t>
            </w:r>
            <w:proofErr w:type="spellStart"/>
            <w:r w:rsidRPr="005D52C0">
              <w:rPr>
                <w:rFonts w:ascii="Times New Roman" w:hAnsi="Times New Roman"/>
                <w:sz w:val="24"/>
                <w:szCs w:val="24"/>
              </w:rPr>
              <w:t>паразитологических</w:t>
            </w:r>
            <w:proofErr w:type="spellEnd"/>
            <w:r w:rsidRPr="005D52C0">
              <w:rPr>
                <w:rFonts w:ascii="Times New Roman" w:hAnsi="Times New Roman"/>
                <w:sz w:val="24"/>
                <w:szCs w:val="24"/>
              </w:rPr>
              <w:t xml:space="preserve"> препаратах;</w:t>
            </w:r>
          </w:p>
          <w:p w:rsidR="00CB7973" w:rsidRPr="005D52C0" w:rsidRDefault="00CB7973" w:rsidP="00563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sz w:val="24"/>
                <w:szCs w:val="24"/>
              </w:rPr>
              <w:t>- проводить вирусологические и иммунологические исследования;</w:t>
            </w:r>
          </w:p>
          <w:p w:rsidR="00CB7973" w:rsidRPr="005D52C0" w:rsidRDefault="00CB7973" w:rsidP="00563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sz w:val="24"/>
                <w:szCs w:val="24"/>
              </w:rPr>
              <w:t>- проводить идентификацию вирусов в патологическом материале;</w:t>
            </w:r>
          </w:p>
          <w:p w:rsidR="00CB7973" w:rsidRPr="005D52C0" w:rsidRDefault="00CB7973" w:rsidP="005636E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sz w:val="24"/>
                <w:szCs w:val="24"/>
              </w:rPr>
              <w:t>- проводить микроскопическое исследование соскобов, цельной крови;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4"/>
              </w:numPr>
              <w:tabs>
                <w:tab w:val="left" w:pos="203"/>
              </w:tabs>
              <w:autoSpaceDE w:val="0"/>
              <w:autoSpaceDN w:val="0"/>
              <w:adjustRightInd w:val="0"/>
              <w:spacing w:before="0" w:after="0"/>
              <w:ind w:left="203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нормальной микрофлоры человека;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4"/>
              </w:numPr>
              <w:tabs>
                <w:tab w:val="left" w:pos="203"/>
              </w:tabs>
              <w:spacing w:before="0" w:after="0"/>
              <w:ind w:left="203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строения иммунной системы, видов иммунитета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4.2</w:t>
            </w:r>
          </w:p>
        </w:tc>
        <w:tc>
          <w:tcPr>
            <w:tcW w:w="3941" w:type="dxa"/>
          </w:tcPr>
          <w:p w:rsidR="00CB7973" w:rsidRPr="005D52C0" w:rsidRDefault="00CB7973" w:rsidP="005636EE">
            <w:pPr>
              <w:pStyle w:val="a7"/>
            </w:pPr>
            <w:r w:rsidRPr="005D52C0">
              <w:rPr>
                <w:bCs/>
              </w:rPr>
              <w:t>- проводить оценку цитологического препарата (</w:t>
            </w:r>
            <w:r w:rsidRPr="005D52C0">
              <w:t>фон препарата, наличие и характер межуточного вещества, количество и расположение клеток, образование комплексов или структур, сохранность клеточных границ, размеры и формы клеток, объем, окраска цитоплазмы, четкость границ, секреция, включения, вакуолизация, наличие многоядерных клеток, фигур деления (атипичные митозы)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83"/>
                <w:tab w:val="left" w:pos="317"/>
              </w:tabs>
              <w:spacing w:before="0" w:after="0"/>
              <w:ind w:left="0" w:hanging="17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определения  цитологии как науки,  объектов исследования;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66"/>
                <w:tab w:val="left" w:pos="317"/>
              </w:tabs>
              <w:spacing w:before="0" w:after="0"/>
              <w:ind w:left="0" w:hanging="175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основных положений клеточной теории;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66"/>
                <w:tab w:val="left" w:pos="317"/>
              </w:tabs>
              <w:spacing w:before="0" w:after="0"/>
              <w:ind w:left="0" w:hanging="175"/>
              <w:jc w:val="both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содержания  химических элементов в клетке</w:t>
            </w:r>
          </w:p>
        </w:tc>
      </w:tr>
      <w:tr w:rsidR="00CB7973" w:rsidRPr="005D52C0" w:rsidTr="005636EE">
        <w:tc>
          <w:tcPr>
            <w:tcW w:w="1129" w:type="dxa"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lastRenderedPageBreak/>
              <w:t>ОК. 01</w:t>
            </w:r>
          </w:p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1" w:type="dxa"/>
          </w:tcPr>
          <w:p w:rsidR="00CB7973" w:rsidRPr="005D52C0" w:rsidRDefault="00CB7973" w:rsidP="005636EE">
            <w:pPr>
              <w:suppressAutoHyphens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распознавать задачу и/или проблему в профессиональном и/или социальном контексте; анализировать задачу и/или проблему и выделять её составные части; </w:t>
            </w:r>
          </w:p>
          <w:p w:rsidR="00CB7973" w:rsidRPr="005D52C0" w:rsidRDefault="00CB7973" w:rsidP="005636EE">
            <w:pPr>
              <w:suppressAutoHyphens/>
              <w:ind w:left="37"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составить план действия; определить необходимые ресурсы;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владеть актуальными методами работы в профессиональной и смежных сферах;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реализовать составленный план; оценивать результат и последствия своих действий (самостоятельно или с помощью наставника)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а</w:t>
            </w: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>ктуальный профессиональный и социальный контекст, в котором приходится работать и жить; основные источники информации и ресурсы для решения задач и проблем в профессиональном и/или социальном контексте;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 xml:space="preserve">- алгоритмы выполнения работ в профессиональной и смежных областях;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 xml:space="preserve">- методы работы в профессиональной и смежных сферах;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 xml:space="preserve">- структуру плана для решения задач; порядок оценки результатов решения задач профессиональной деятельности медицинского технолога 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ОК. 02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задачи для поиска информации;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определять необходимые источники информации; планировать процесс поиска; структурировать получаемую информацию;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выделять наиболее значимое в перечне информации; оценивать практическую значимость результатов поиска;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оформлять результаты поиска</w:t>
            </w:r>
          </w:p>
        </w:tc>
        <w:tc>
          <w:tcPr>
            <w:tcW w:w="4394" w:type="dxa"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- номенклатура </w:t>
            </w:r>
            <w:proofErr w:type="gramStart"/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информационных источников</w:t>
            </w:r>
            <w:proofErr w:type="gramEnd"/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 применяемых в профессиональной деятельности; приемы структурирования информации;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- формат оформления результатов поиска информации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ОК. 03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определять актуальность нормативно-правовой документации в профессиональной деятельности;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sz w:val="24"/>
                <w:szCs w:val="24"/>
              </w:rPr>
              <w:lastRenderedPageBreak/>
              <w:t>- применять современную научную профессиональную терминологию; - определять и выстраивать траектории профессионального развития и самообразования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 xml:space="preserve">- содержание актуальной нормативно-правовой документации;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современная научная и профессиональная терминология; возможные траектории </w:t>
            </w: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lastRenderedPageBreak/>
              <w:t>профессионального развития и самообразования</w:t>
            </w:r>
          </w:p>
        </w:tc>
      </w:tr>
      <w:tr w:rsidR="00CB7973" w:rsidRPr="005D52C0" w:rsidTr="005636EE">
        <w:tc>
          <w:tcPr>
            <w:tcW w:w="1129" w:type="dxa"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lastRenderedPageBreak/>
              <w:t xml:space="preserve">ОК. 04 </w:t>
            </w:r>
          </w:p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>- организовывать работу коллектива и команды; взаимодействовать с коллегами, руководством, клиентами в ходе профессиональной деятельности</w:t>
            </w:r>
          </w:p>
        </w:tc>
        <w:tc>
          <w:tcPr>
            <w:tcW w:w="4394" w:type="dxa"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>- психологические основы деятельности  коллектива, психологические особенности личности; основы проектной деятельности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ОК 05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 xml:space="preserve">грамотно </w:t>
            </w: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 xml:space="preserve">излагать свои мысли и оформлять документы по профессиональной тематике на государственном языке, </w:t>
            </w:r>
            <w:r w:rsidRPr="005D52C0">
              <w:rPr>
                <w:rFonts w:ascii="Times New Roman" w:hAnsi="Times New Roman"/>
                <w:iCs/>
                <w:sz w:val="24"/>
                <w:szCs w:val="24"/>
              </w:rPr>
              <w:t>проявлять толерантность в рабочем коллективе</w:t>
            </w:r>
          </w:p>
        </w:tc>
        <w:tc>
          <w:tcPr>
            <w:tcW w:w="4394" w:type="dxa"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 xml:space="preserve">особенности социального и культурного контекста;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sz w:val="24"/>
                <w:szCs w:val="24"/>
              </w:rPr>
              <w:t>- правила оформления документов и построения устных сообщений.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ОК 06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- описывать значимость своей специальности</w:t>
            </w:r>
            <w:r w:rsidRPr="005D52C0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 </w:t>
            </w: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применять стандарты антикоррупционного поведения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сущность гражданско-патриотической позиции, общечеловеческих ценностей;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- значимость профессиональной деятельности по (специальности);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- стандарты антикоррупционного поведения и последствия его нарушения</w:t>
            </w:r>
          </w:p>
        </w:tc>
      </w:tr>
      <w:tr w:rsidR="00CB7973" w:rsidRPr="005D52C0" w:rsidTr="005636EE">
        <w:tc>
          <w:tcPr>
            <w:tcW w:w="1129" w:type="dxa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ОК 09</w:t>
            </w:r>
          </w:p>
        </w:tc>
        <w:tc>
          <w:tcPr>
            <w:tcW w:w="3941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- применять средства информационных технологий для решения профессиональных задач; использовать современное программное обеспечение</w:t>
            </w:r>
          </w:p>
        </w:tc>
        <w:tc>
          <w:tcPr>
            <w:tcW w:w="4394" w:type="dxa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- современные средства и устройства информатизации; </w:t>
            </w:r>
          </w:p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iCs/>
                <w:sz w:val="24"/>
                <w:szCs w:val="24"/>
              </w:rPr>
              <w:t>-  порядок их применения и программное обеспечение в профессиональной деятельности</w:t>
            </w:r>
          </w:p>
        </w:tc>
      </w:tr>
    </w:tbl>
    <w:p w:rsidR="00CB7973" w:rsidRPr="005D52C0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Pr="005D52C0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Default="00CB7973" w:rsidP="00CB7973">
      <w:pPr>
        <w:suppressAutoHyphens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CB7973" w:rsidRPr="00527243" w:rsidRDefault="00CB7973" w:rsidP="00527243">
      <w:pPr>
        <w:suppressAutoHyphens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27243">
        <w:rPr>
          <w:rFonts w:ascii="Times New Roman" w:hAnsi="Times New Roman"/>
          <w:b/>
          <w:color w:val="000000"/>
          <w:sz w:val="28"/>
          <w:szCs w:val="28"/>
        </w:rPr>
        <w:lastRenderedPageBreak/>
        <w:t>2. СТРУКТУРА И СОДЕРЖАНИЕ УЧЕБНОЙ ДИСЦИПЛИНЫ</w:t>
      </w:r>
    </w:p>
    <w:p w:rsidR="00CB7973" w:rsidRPr="00527243" w:rsidRDefault="00CB7973" w:rsidP="00CB7973">
      <w:pPr>
        <w:suppressAutoHyphens/>
        <w:rPr>
          <w:rFonts w:ascii="Times New Roman" w:hAnsi="Times New Roman"/>
          <w:color w:val="000000"/>
          <w:sz w:val="28"/>
          <w:szCs w:val="28"/>
        </w:rPr>
      </w:pPr>
      <w:r w:rsidRPr="00527243">
        <w:rPr>
          <w:rFonts w:ascii="Times New Roman" w:hAnsi="Times New Roman"/>
          <w:color w:val="000000"/>
          <w:sz w:val="28"/>
          <w:szCs w:val="28"/>
        </w:rPr>
        <w:t>2.1. Объем учебной дисциплины и виды учебной работы.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7838"/>
        <w:gridCol w:w="1784"/>
      </w:tblGrid>
      <w:tr w:rsidR="00CB7973" w:rsidRPr="005D52C0" w:rsidTr="005636EE">
        <w:trPr>
          <w:trHeight w:val="490"/>
        </w:trPr>
        <w:tc>
          <w:tcPr>
            <w:tcW w:w="4073" w:type="pct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927" w:type="pct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Объем часов</w:t>
            </w:r>
          </w:p>
        </w:tc>
      </w:tr>
      <w:tr w:rsidR="00CB7973" w:rsidRPr="005D52C0" w:rsidTr="005636EE">
        <w:trPr>
          <w:trHeight w:val="490"/>
        </w:trPr>
        <w:tc>
          <w:tcPr>
            <w:tcW w:w="4073" w:type="pct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927" w:type="pct"/>
            <w:vAlign w:val="center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80</w:t>
            </w:r>
          </w:p>
        </w:tc>
      </w:tr>
      <w:tr w:rsidR="00CB7973" w:rsidRPr="005D52C0" w:rsidTr="005636EE">
        <w:trPr>
          <w:trHeight w:val="490"/>
        </w:trPr>
        <w:tc>
          <w:tcPr>
            <w:tcW w:w="5000" w:type="pct"/>
            <w:gridSpan w:val="2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том числе:</w:t>
            </w:r>
          </w:p>
        </w:tc>
      </w:tr>
      <w:tr w:rsidR="00CB7973" w:rsidRPr="005D52C0" w:rsidTr="005636EE">
        <w:trPr>
          <w:trHeight w:val="490"/>
        </w:trPr>
        <w:tc>
          <w:tcPr>
            <w:tcW w:w="4073" w:type="pct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теоретическое обучение</w:t>
            </w:r>
          </w:p>
        </w:tc>
        <w:tc>
          <w:tcPr>
            <w:tcW w:w="927" w:type="pct"/>
            <w:vAlign w:val="center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24</w:t>
            </w:r>
          </w:p>
        </w:tc>
      </w:tr>
      <w:tr w:rsidR="00CB7973" w:rsidRPr="005D52C0" w:rsidTr="005636EE">
        <w:trPr>
          <w:trHeight w:val="490"/>
        </w:trPr>
        <w:tc>
          <w:tcPr>
            <w:tcW w:w="4073" w:type="pct"/>
            <w:vAlign w:val="center"/>
            <w:hideMark/>
          </w:tcPr>
          <w:p w:rsidR="00CB7973" w:rsidRPr="005D52C0" w:rsidRDefault="00CB7973" w:rsidP="005636EE">
            <w:pPr>
              <w:suppressAutoHyphens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практическое занятие</w:t>
            </w:r>
          </w:p>
        </w:tc>
        <w:tc>
          <w:tcPr>
            <w:tcW w:w="927" w:type="pct"/>
            <w:vAlign w:val="center"/>
            <w:hideMark/>
          </w:tcPr>
          <w:p w:rsidR="00CB7973" w:rsidRPr="005D52C0" w:rsidRDefault="00CB7973" w:rsidP="005636EE">
            <w:pPr>
              <w:suppressAutoHyphens/>
              <w:jc w:val="center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56</w:t>
            </w:r>
          </w:p>
        </w:tc>
      </w:tr>
    </w:tbl>
    <w:p w:rsidR="00CB7973" w:rsidRDefault="00CB7973" w:rsidP="00CB7973">
      <w:pPr>
        <w:tabs>
          <w:tab w:val="left" w:pos="1636"/>
        </w:tabs>
        <w:jc w:val="center"/>
        <w:rPr>
          <w:rFonts w:ascii="Times New Roman" w:hAnsi="Times New Roman"/>
          <w:snapToGrid w:val="0"/>
          <w:color w:val="000000"/>
          <w:sz w:val="24"/>
          <w:szCs w:val="24"/>
        </w:rPr>
      </w:pPr>
    </w:p>
    <w:p w:rsidR="00CB7973" w:rsidRPr="00933FB4" w:rsidRDefault="00CB7973" w:rsidP="00CB7973">
      <w:pPr>
        <w:tabs>
          <w:tab w:val="left" w:pos="1636"/>
        </w:tabs>
        <w:jc w:val="center"/>
        <w:rPr>
          <w:rFonts w:ascii="Times New Roman" w:hAnsi="Times New Roman"/>
          <w:b/>
          <w:sz w:val="28"/>
          <w:szCs w:val="28"/>
        </w:rPr>
      </w:pPr>
      <w:r w:rsidRPr="00601EF6">
        <w:rPr>
          <w:rFonts w:ascii="Times New Roman" w:hAnsi="Times New Roman"/>
          <w:b/>
          <w:sz w:val="28"/>
          <w:szCs w:val="28"/>
        </w:rPr>
        <w:t>Тематический план учебной работы</w:t>
      </w:r>
    </w:p>
    <w:tbl>
      <w:tblPr>
        <w:tblStyle w:val="af1"/>
        <w:tblW w:w="9523" w:type="dxa"/>
        <w:tblLook w:val="04A0" w:firstRow="1" w:lastRow="0" w:firstColumn="1" w:lastColumn="0" w:noHBand="0" w:noVBand="1"/>
      </w:tblPr>
      <w:tblGrid>
        <w:gridCol w:w="706"/>
        <w:gridCol w:w="4676"/>
        <w:gridCol w:w="1448"/>
        <w:gridCol w:w="1275"/>
        <w:gridCol w:w="1418"/>
      </w:tblGrid>
      <w:tr w:rsidR="00CB7973" w:rsidRPr="00601EF6" w:rsidTr="005636EE">
        <w:trPr>
          <w:trHeight w:val="282"/>
        </w:trPr>
        <w:tc>
          <w:tcPr>
            <w:tcW w:w="706" w:type="dxa"/>
            <w:vMerge w:val="restart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601EF6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r w:rsidRPr="00601EF6">
              <w:rPr>
                <w:rFonts w:ascii="Times New Roman" w:hAnsi="Times New Roman"/>
                <w:sz w:val="28"/>
                <w:szCs w:val="28"/>
                <w:lang w:val="en-US"/>
              </w:rPr>
              <w:t>n/n</w:t>
            </w:r>
          </w:p>
        </w:tc>
        <w:tc>
          <w:tcPr>
            <w:tcW w:w="4676" w:type="dxa"/>
            <w:vMerge w:val="restart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01EF6">
              <w:rPr>
                <w:rFonts w:ascii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4141" w:type="dxa"/>
            <w:gridSpan w:val="3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аудиторных часов</w:t>
            </w:r>
          </w:p>
        </w:tc>
      </w:tr>
      <w:tr w:rsidR="00CB7973" w:rsidRPr="00601EF6" w:rsidTr="005636EE">
        <w:trPr>
          <w:trHeight w:val="281"/>
        </w:trPr>
        <w:tc>
          <w:tcPr>
            <w:tcW w:w="706" w:type="dxa"/>
            <w:vMerge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  <w:vMerge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семинары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как науки.</w:t>
            </w:r>
          </w:p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Человек -  предмет изучения анатомии и физиологии.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rPr>
          <w:trHeight w:val="715"/>
        </w:trPr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как предмет.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цитологии и гистологии.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цитологии. Клетка.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Основы гистологии. Ткани.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Эпителиальная ткань. Соединительная ткань.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Мышечная ткань. Нервная ткань.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опорно-двигательного аппарата.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характеристика костной системы.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характеристика мышечной системы.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Внутренняя среда организма.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Анатомо-физиологические особенности системы крови.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Гомеостаз. Состав, свойства и функции крови. Форменные элементы крови. Кроветворение.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Гемостаз.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Группа крови в системе АВО, </w:t>
            </w:r>
          </w:p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Резус-фактор. Донорство. Совместимость групп крови. Определение группы крови.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Общие вопросы анатомии и физиологии сердечно-сосудистой системы.  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сердца.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Анатомия сердца. 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Физиология сердца.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Физиология кровообращения артериальной и венозной систем.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Лимфатическая система. Иммунная система.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нервной системы.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6.1</w:t>
            </w: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головного мозга.</w:t>
            </w:r>
          </w:p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Черепно-мозговые нервы.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спинного мозга. Спинномозговые нервы.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Вегетативная нервная система.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системы органов дыхания.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органов дыхания.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органов дыхания.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Физиология органов дыхания.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системы органов пищеварения.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Анатомо-физиологические основы пищеварительного тракта. Пищеварительные железы.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Анатомо-физиологические основы полости рта, глотки, пищевода, желудка.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Анатомо-физиологические основы тонкого и толстого кишечника. Брюшина.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8.4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Анатомо-физиологические основы пищеварительных желез.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8.5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Обмен веществ и энергии в организме.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эндокринных желез.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Общие данные и характеристика желез внутренней секреции и желез со смешанной функцией. Гипоталамо-гипофизарная система(ГГС).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желез внутренней секреции. Гипоталамо-гипофизарная система(ГГС).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Характеристика желез со смешанной функцией. Поджелудочная железа. Половые железы.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Сенсорные системы организма.</w:t>
            </w:r>
          </w:p>
        </w:tc>
        <w:tc>
          <w:tcPr>
            <w:tcW w:w="1448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Понятие о сенсорных системах. Зрение, слух, органы вкуса, обоняние и осязание.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Морфофункциональная характеристика органов выделения. Система органов репродукции.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Анатомия и физиология мочевыделительной системы.</w:t>
            </w:r>
            <w:r w:rsidR="005636EE">
              <w:rPr>
                <w:rFonts w:ascii="Times New Roman" w:hAnsi="Times New Roman"/>
                <w:sz w:val="28"/>
                <w:szCs w:val="28"/>
              </w:rPr>
              <w:t xml:space="preserve"> Система органов репродукции.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11.2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Анатомия органов мочевыделительной системы. 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11.3</w:t>
            </w:r>
          </w:p>
        </w:tc>
        <w:tc>
          <w:tcPr>
            <w:tcW w:w="4676" w:type="dxa"/>
          </w:tcPr>
          <w:p w:rsidR="00CB7973" w:rsidRPr="00601EF6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Физиология органов мочевыделительной системы.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CB7973" w:rsidRPr="00601EF6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11.4</w:t>
            </w: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Женская половая система. 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11.5</w:t>
            </w: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Мужская половая система.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CB7973" w:rsidRPr="00601EF6" w:rsidTr="005636EE">
        <w:tc>
          <w:tcPr>
            <w:tcW w:w="706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676" w:type="dxa"/>
          </w:tcPr>
          <w:p w:rsidR="00CB7973" w:rsidRDefault="00CB7973" w:rsidP="005636E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44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275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418" w:type="dxa"/>
          </w:tcPr>
          <w:p w:rsidR="00CB7973" w:rsidRDefault="00CB7973" w:rsidP="005636E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</w:tr>
    </w:tbl>
    <w:p w:rsidR="00CB7973" w:rsidRPr="005D52C0" w:rsidRDefault="00CB7973" w:rsidP="00CB7973">
      <w:pPr>
        <w:widowControl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4"/>
          <w:szCs w:val="24"/>
        </w:rPr>
      </w:pPr>
    </w:p>
    <w:p w:rsidR="00CB7973" w:rsidRPr="005D52C0" w:rsidRDefault="00CB7973" w:rsidP="00CB7973">
      <w:pPr>
        <w:tabs>
          <w:tab w:val="left" w:pos="7230"/>
        </w:tabs>
        <w:spacing w:line="360" w:lineRule="auto"/>
        <w:rPr>
          <w:rFonts w:ascii="Times New Roman" w:hAnsi="Times New Roman"/>
          <w:snapToGrid w:val="0"/>
          <w:color w:val="000000"/>
          <w:sz w:val="24"/>
          <w:szCs w:val="24"/>
        </w:rPr>
        <w:sectPr w:rsidR="00CB7973" w:rsidRPr="005D52C0" w:rsidSect="005636EE">
          <w:footerReference w:type="default" r:id="rId7"/>
          <w:footerReference w:type="first" r:id="rId8"/>
          <w:pgSz w:w="11906" w:h="16838"/>
          <w:pgMar w:top="1134" w:right="567" w:bottom="1134" w:left="1701" w:header="709" w:footer="709" w:gutter="0"/>
          <w:pgNumType w:start="1"/>
          <w:cols w:space="720"/>
          <w:titlePg/>
          <w:docGrid w:linePitch="326"/>
        </w:sectPr>
      </w:pPr>
    </w:p>
    <w:p w:rsidR="00CB7973" w:rsidRPr="00527243" w:rsidRDefault="00CB7973" w:rsidP="00CB7973">
      <w:pPr>
        <w:widowControl w:val="0"/>
        <w:spacing w:line="360" w:lineRule="auto"/>
        <w:jc w:val="center"/>
        <w:rPr>
          <w:rFonts w:ascii="Times New Roman" w:hAnsi="Times New Roman"/>
          <w:snapToGrid w:val="0"/>
          <w:color w:val="000000"/>
          <w:sz w:val="28"/>
          <w:szCs w:val="28"/>
        </w:rPr>
      </w:pPr>
      <w:r w:rsidRPr="00527243">
        <w:rPr>
          <w:rFonts w:ascii="Times New Roman" w:hAnsi="Times New Roman"/>
          <w:snapToGrid w:val="0"/>
          <w:color w:val="000000"/>
          <w:sz w:val="28"/>
          <w:szCs w:val="28"/>
        </w:rPr>
        <w:lastRenderedPageBreak/>
        <w:t xml:space="preserve">2.2. Тематический план и содержание учебной дисциплины «Лабораторная диагностика» </w:t>
      </w:r>
    </w:p>
    <w:tbl>
      <w:tblPr>
        <w:tblW w:w="15310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7"/>
        <w:gridCol w:w="9492"/>
        <w:gridCol w:w="969"/>
        <w:gridCol w:w="1872"/>
      </w:tblGrid>
      <w:tr w:rsidR="00CB7973" w:rsidRPr="005D52C0" w:rsidTr="005636EE">
        <w:tc>
          <w:tcPr>
            <w:tcW w:w="2977" w:type="dxa"/>
            <w:hideMark/>
          </w:tcPr>
          <w:p w:rsidR="00CB7973" w:rsidRPr="005D52C0" w:rsidRDefault="00CB7973" w:rsidP="00050037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Наименование разделов и тем</w:t>
            </w:r>
          </w:p>
        </w:tc>
        <w:tc>
          <w:tcPr>
            <w:tcW w:w="9492" w:type="dxa"/>
            <w:hideMark/>
          </w:tcPr>
          <w:p w:rsidR="00CB7973" w:rsidRPr="005D52C0" w:rsidRDefault="00CB7973" w:rsidP="00E24A88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материала, практические работы, сам</w:t>
            </w:r>
            <w:r w:rsidR="00E24A8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остоятельная работа обучающихся</w:t>
            </w:r>
          </w:p>
        </w:tc>
        <w:tc>
          <w:tcPr>
            <w:tcW w:w="969" w:type="dxa"/>
            <w:hideMark/>
          </w:tcPr>
          <w:p w:rsidR="00CB7973" w:rsidRPr="005D52C0" w:rsidRDefault="00CB7973" w:rsidP="00E24A88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Объем часов</w:t>
            </w:r>
          </w:p>
        </w:tc>
        <w:tc>
          <w:tcPr>
            <w:tcW w:w="1872" w:type="dxa"/>
            <w:hideMark/>
          </w:tcPr>
          <w:p w:rsidR="00CB7973" w:rsidRPr="005D52C0" w:rsidRDefault="00CB7973" w:rsidP="00E24A88">
            <w:pPr>
              <w:widowControl w:val="0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Коды компетенций, формированию которых способствует элемент программы</w:t>
            </w:r>
          </w:p>
        </w:tc>
      </w:tr>
      <w:tr w:rsidR="00CB7973" w:rsidRPr="005D52C0" w:rsidTr="005636EE">
        <w:tc>
          <w:tcPr>
            <w:tcW w:w="2977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492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72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4</w:t>
            </w:r>
          </w:p>
        </w:tc>
      </w:tr>
      <w:tr w:rsidR="00CB7973" w:rsidRPr="005D52C0" w:rsidTr="005636EE">
        <w:tc>
          <w:tcPr>
            <w:tcW w:w="12469" w:type="dxa"/>
            <w:gridSpan w:val="2"/>
            <w:tcBorders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Раздел 1.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Анатомия и физиология как науки. Человек – предмет изучения анатомии и физиологии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000000"/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1.1.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Анатомия и физиология как </w:t>
            </w:r>
            <w:r w:rsidR="005636E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науки.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bottom w:val="nil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lang w:eastAsia="en-US"/>
              </w:rPr>
              <w:t>Анатомия и физиология как предмет. Связь анатомии и физиологии с другими дисциплинами.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Части тела, отделы головы, туловища, конечностей. Полости тела человека, в которых расположены органы. Плоскости, оси вращения; условные линии живота и грудной клетки. Основные анатомические и физиологические термины.</w:t>
            </w:r>
          </w:p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 xml:space="preserve"> Орган, системы органов, аппараты, организм человека. 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tcBorders>
              <w:top w:val="nil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01, ОК 03, 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06, ОК 09</w:t>
            </w:r>
          </w:p>
        </w:tc>
      </w:tr>
      <w:tr w:rsidR="00CB7973" w:rsidRPr="005D52C0" w:rsidTr="005636EE">
        <w:tc>
          <w:tcPr>
            <w:tcW w:w="12469" w:type="dxa"/>
            <w:gridSpan w:val="2"/>
            <w:tcBorders>
              <w:top w:val="single" w:sz="4" w:space="0" w:color="000000"/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Раздел 2.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Основы цитологии и гистологии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2.1.</w:t>
            </w:r>
          </w:p>
          <w:p w:rsidR="00CB7973" w:rsidRPr="005636EE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Основы цитологии.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Клетка. </w:t>
            </w:r>
          </w:p>
        </w:tc>
        <w:tc>
          <w:tcPr>
            <w:tcW w:w="9492" w:type="dxa"/>
            <w:tcBorders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ПК 1.2, ПК 4.2, ОК 01, ОК 03,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000000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Клетка - определение, строение, функции.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Плазматическая мембрана, органоиды.</w:t>
            </w:r>
          </w:p>
          <w:p w:rsidR="00CB7973" w:rsidRPr="005D52C0" w:rsidRDefault="00CB7973" w:rsidP="005636EE">
            <w:pPr>
              <w:widowControl w:val="0"/>
              <w:numPr>
                <w:ilvl w:val="12"/>
                <w:numId w:val="0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 xml:space="preserve">Химический состав клетки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noBreakHyphen/>
              <w:t xml:space="preserve"> неорганические (вода, кислоты, основания, соли) и органические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и вещества (белки, жиры, углеводы, нуклеиновые кислоты, АТФ), их функции. </w:t>
            </w:r>
          </w:p>
          <w:p w:rsidR="00CB7973" w:rsidRPr="005D52C0" w:rsidRDefault="00CB7973" w:rsidP="005636EE">
            <w:pPr>
              <w:widowControl w:val="0"/>
              <w:numPr>
                <w:ilvl w:val="12"/>
                <w:numId w:val="0"/>
              </w:numP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Строение и свойства ДНК, виды РНК. </w:t>
            </w:r>
          </w:p>
          <w:p w:rsidR="00CB7973" w:rsidRPr="005D52C0" w:rsidRDefault="00CB7973" w:rsidP="005636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Обмен веществ и энергии в клетке. Жизненный цикл клетки.</w:t>
            </w: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В том числе, практических занятий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03, ОК 04, ОК 05, ОК 06, 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CB7973" w:rsidRPr="005D52C0" w:rsidTr="005636EE">
        <w:trPr>
          <w:trHeight w:val="278"/>
        </w:trPr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aa"/>
              <w:widowControl w:val="0"/>
              <w:numPr>
                <w:ilvl w:val="0"/>
                <w:numId w:val="8"/>
              </w:numPr>
              <w:tabs>
                <w:tab w:val="left" w:pos="289"/>
              </w:tabs>
              <w:spacing w:before="0" w:after="0"/>
              <w:ind w:left="0" w:firstLine="0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Практическое занятие «Основы цитологии». Дифференцирование клеток крови, костного мозга, эпителиальных клеток на уровне норма-патология.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2.2.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Основы гистологии.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Эпителиальная ткань. Соединительная ткань</w:t>
            </w:r>
            <w:r w:rsidR="00050037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4.2, ОК 01, ОК 03,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000000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Ткань- определение, классификация. 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Связи организма с окружающей средой.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Эпителиальная ткань – расположение, виды, функции. Классификация покровного эпителия.</w:t>
            </w:r>
          </w:p>
          <w:p w:rsidR="00CB7973" w:rsidRPr="00E822FD" w:rsidRDefault="00CB7973" w:rsidP="005636EE">
            <w:pPr>
              <w:pStyle w:val="21"/>
              <w:widowControl w:val="0"/>
              <w:jc w:val="left"/>
              <w:rPr>
                <w:color w:val="000000"/>
                <w:lang w:val="ru-RU" w:eastAsia="en-US"/>
              </w:rPr>
            </w:pPr>
            <w:r w:rsidRPr="005D52C0">
              <w:rPr>
                <w:color w:val="000000"/>
                <w:lang w:eastAsia="en-US"/>
              </w:rPr>
              <w:t xml:space="preserve"> Соединительная ткань – расположение, функции, строение, классификация</w:t>
            </w:r>
            <w:r w:rsidR="00E822FD">
              <w:rPr>
                <w:color w:val="000000"/>
                <w:lang w:val="ru-RU" w:eastAsia="en-US"/>
              </w:rPr>
              <w:t>.</w:t>
            </w:r>
          </w:p>
        </w:tc>
        <w:tc>
          <w:tcPr>
            <w:tcW w:w="969" w:type="dxa"/>
            <w:tcBorders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000000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050037" w:rsidRDefault="00CB7973" w:rsidP="005636EE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289"/>
              </w:tabs>
              <w:spacing w:before="0" w:after="0"/>
              <w:ind w:left="0" w:firstLine="0"/>
              <w:rPr>
                <w:bCs/>
                <w:color w:val="000000"/>
                <w:lang w:eastAsia="en-US"/>
              </w:rPr>
            </w:pPr>
            <w:r w:rsidRPr="00050037">
              <w:rPr>
                <w:color w:val="000000"/>
                <w:lang w:eastAsia="en-US"/>
              </w:rPr>
              <w:t>Практическое занятие «Основы гистологии. Эпителиальная ткань. Соединительная ткань»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000000"/>
              <w:bottom w:val="nil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2.3.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Мышечная ткань. Нервная ткань</w:t>
            </w:r>
          </w:p>
        </w:tc>
        <w:tc>
          <w:tcPr>
            <w:tcW w:w="9492" w:type="dxa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nil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4.2, ОК 01, ОК 03, ОК 06, ОК 09</w:t>
            </w:r>
          </w:p>
        </w:tc>
      </w:tr>
      <w:tr w:rsidR="00CB7973" w:rsidRPr="005D52C0" w:rsidTr="005636EE">
        <w:trPr>
          <w:trHeight w:val="614"/>
        </w:trPr>
        <w:tc>
          <w:tcPr>
            <w:tcW w:w="2977" w:type="dxa"/>
            <w:vMerge/>
            <w:tcBorders>
              <w:top w:val="single" w:sz="4" w:space="0" w:color="000000"/>
              <w:bottom w:val="nil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vMerge w:val="restart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Мышечная ткань – специфическое свойство, функции, виды. Гладкая и исчерченная мышечная ткань. Сердечная мышечная ткань, функциональная анатомия.</w:t>
            </w:r>
          </w:p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lastRenderedPageBreak/>
              <w:t xml:space="preserve"> Нервная ткань – расположение, строение (нейроны, макро- и </w:t>
            </w:r>
            <w:proofErr w:type="spellStart"/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микроглия</w:t>
            </w:r>
            <w:proofErr w:type="spellEnd"/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). Строение нейрона, виды нейронов. Нервные волокна, виды, строение. Нервные окончания.</w:t>
            </w:r>
          </w:p>
        </w:tc>
        <w:tc>
          <w:tcPr>
            <w:tcW w:w="969" w:type="dxa"/>
            <w:vMerge w:val="restart"/>
            <w:tcBorders>
              <w:top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nil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nil"/>
            </w:tcBorders>
            <w:vAlign w:val="center"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9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tcBorders>
              <w:top w:val="nil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nil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nil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numPr>
                <w:ilvl w:val="0"/>
                <w:numId w:val="10"/>
              </w:numPr>
              <w:tabs>
                <w:tab w:val="left" w:pos="289"/>
              </w:tabs>
              <w:ind w:left="0" w:firstLine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  <w:t>Практическое занятие «Мышечная ткань. Нервная ткань»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12469" w:type="dxa"/>
            <w:gridSpan w:val="2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Раздел 3. 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Морфофункциональная характеристика опорно-двигательного аппарата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72" w:type="dxa"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</w:tcPr>
          <w:p w:rsidR="00CB7973" w:rsidRPr="005D52C0" w:rsidRDefault="00CB7973" w:rsidP="005636E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3.1.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Общая характеристика костной и мышечной систем </w:t>
            </w:r>
          </w:p>
          <w:p w:rsidR="00CB7973" w:rsidRPr="005D52C0" w:rsidRDefault="00CB7973" w:rsidP="005636EE">
            <w:pPr>
              <w:widowControl w:val="0"/>
              <w:spacing w:line="36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31"/>
              <w:widowControl w:val="0"/>
              <w:spacing w:after="0" w:line="360" w:lineRule="auto"/>
              <w:ind w:left="0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spacing w:line="36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01, ОК 03,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Опорно-двигательный аппарат-понятие. Пассивная и активная части опорно-двигательного аппарата. Скелет – понятие, отделы, функции. Кость как орган, химический состав, виды костей, строение. Соединения костей, их разновидности. Строение суставов, их классификация. Виды движения в суставах. Строение сустава. </w:t>
            </w:r>
          </w:p>
          <w:p w:rsidR="00CB7973" w:rsidRPr="005D52C0" w:rsidRDefault="00CB7973" w:rsidP="005636E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Мышцы, мышечное волокно, виды мышц, вспомогательный аппарат. </w:t>
            </w:r>
          </w:p>
          <w:p w:rsidR="00CB7973" w:rsidRPr="005D52C0" w:rsidRDefault="00CB7973" w:rsidP="005636EE">
            <w:pPr>
              <w:pStyle w:val="31"/>
              <w:widowControl w:val="0"/>
              <w:spacing w:after="0"/>
              <w:ind w:left="0"/>
              <w:rPr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bCs/>
                <w:color w:val="000000"/>
                <w:sz w:val="24"/>
                <w:szCs w:val="24"/>
                <w:lang w:eastAsia="en-US"/>
              </w:rPr>
              <w:t xml:space="preserve">Скелетные мышцы, топография, значение, мышечные группы.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Тема 3.2.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Процесс движения. Костная система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01, ОК 03,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 Скелет туловища. Позвоночный столб, отделы, изгибы, строение и соединения позвонков. Строение грудины, ребер, соединения. Грудная клетка в целом, формы грудной клетки.</w:t>
            </w:r>
          </w:p>
          <w:p w:rsidR="00CB7973" w:rsidRPr="005D52C0" w:rsidRDefault="00CB7973" w:rsidP="005636EE">
            <w:pPr>
              <w:pStyle w:val="23"/>
              <w:widowControl w:val="0"/>
              <w:spacing w:after="0" w:line="240" w:lineRule="auto"/>
              <w:ind w:left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 xml:space="preserve"> </w:t>
            </w:r>
            <w:r w:rsidRPr="005D52C0">
              <w:rPr>
                <w:snapToGrid w:val="0"/>
                <w:color w:val="000000"/>
                <w:lang w:eastAsia="en-US"/>
              </w:rPr>
              <w:t>Череп, отделы, кости и их соединения. Череп в целом.</w:t>
            </w:r>
            <w:r w:rsidRPr="005D52C0">
              <w:rPr>
                <w:bCs/>
                <w:color w:val="000000"/>
                <w:lang w:eastAsia="en-US"/>
              </w:rPr>
              <w:t xml:space="preserve"> </w:t>
            </w:r>
          </w:p>
          <w:p w:rsidR="00CB7973" w:rsidRPr="005D52C0" w:rsidRDefault="00CB7973" w:rsidP="005636EE">
            <w:pPr>
              <w:pStyle w:val="23"/>
              <w:widowControl w:val="0"/>
              <w:spacing w:after="0" w:line="240" w:lineRule="auto"/>
              <w:ind w:left="0"/>
              <w:rPr>
                <w:bCs/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 Отделы скелета верхней конечности, кости и суставы. Отделы скелета нижней конечности, кости и суставы. </w:t>
            </w:r>
            <w:r w:rsidRPr="005D52C0">
              <w:rPr>
                <w:snapToGrid w:val="0"/>
                <w:color w:val="000000"/>
                <w:lang w:eastAsia="en-US"/>
              </w:rPr>
              <w:t>Большой и малый таз, половые отличия таза.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aa"/>
              <w:widowControl w:val="0"/>
              <w:numPr>
                <w:ilvl w:val="0"/>
                <w:numId w:val="11"/>
              </w:numPr>
              <w:tabs>
                <w:tab w:val="left" w:pos="289"/>
              </w:tabs>
              <w:spacing w:before="0" w:after="0"/>
              <w:ind w:left="0" w:firstLine="0"/>
              <w:rPr>
                <w:snapToGrid w:val="0"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«Костная система</w:t>
            </w:r>
            <w:r w:rsidRPr="005D52C0">
              <w:rPr>
                <w:snapToGrid w:val="0"/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Тема 3.3.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Процесс движения. Мышечная система</w:t>
            </w:r>
          </w:p>
        </w:tc>
        <w:tc>
          <w:tcPr>
            <w:tcW w:w="9492" w:type="dxa"/>
            <w:tcBorders>
              <w:top w:val="single" w:sz="4" w:space="0" w:color="000000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000000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01, ОК 03,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</w:tcBorders>
            <w:hideMark/>
          </w:tcPr>
          <w:p w:rsidR="00CB7973" w:rsidRPr="005D52C0" w:rsidRDefault="00CB7973" w:rsidP="005636EE">
            <w:pPr>
              <w:pStyle w:val="31"/>
              <w:widowControl w:val="0"/>
              <w:spacing w:after="0"/>
              <w:ind w:left="0"/>
              <w:rPr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bCs/>
                <w:color w:val="000000"/>
                <w:sz w:val="24"/>
                <w:szCs w:val="24"/>
                <w:lang w:eastAsia="en-US"/>
              </w:rPr>
              <w:t>Мышцы головы: жевательные, мимические. Мышцы шеи, группы, функции.</w:t>
            </w:r>
            <w:r w:rsidRPr="005D52C0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Мышцы туловища: спины, груди, живота. Области спины, груди, живота, белая линия живота.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Мышцы верхней и нижней конечностей. 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 xml:space="preserve"> В том числе, практических занятий</w:t>
            </w:r>
          </w:p>
        </w:tc>
        <w:tc>
          <w:tcPr>
            <w:tcW w:w="969" w:type="dxa"/>
            <w:tcBorders>
              <w:bottom w:val="single" w:sz="4" w:space="0" w:color="000000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000000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000000"/>
            </w:tcBorders>
            <w:hideMark/>
          </w:tcPr>
          <w:p w:rsidR="00CB7973" w:rsidRPr="005D52C0" w:rsidRDefault="00CB7973" w:rsidP="005636EE">
            <w:pPr>
              <w:pStyle w:val="aa"/>
              <w:widowControl w:val="0"/>
              <w:numPr>
                <w:ilvl w:val="3"/>
                <w:numId w:val="11"/>
              </w:numPr>
              <w:tabs>
                <w:tab w:val="left" w:pos="289"/>
              </w:tabs>
              <w:spacing w:before="0" w:after="0"/>
              <w:ind w:left="0" w:firstLine="0"/>
              <w:rPr>
                <w:snapToGrid w:val="0"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 w:rsidRPr="005D52C0">
              <w:rPr>
                <w:snapToGrid w:val="0"/>
                <w:color w:val="000000"/>
                <w:lang w:eastAsia="en-US"/>
              </w:rPr>
              <w:t xml:space="preserve">Мышечная </w:t>
            </w:r>
            <w:r w:rsidRPr="005D52C0">
              <w:rPr>
                <w:bCs/>
                <w:color w:val="000000"/>
                <w:lang w:eastAsia="en-US"/>
              </w:rPr>
              <w:t>система</w:t>
            </w:r>
            <w:r w:rsidRPr="005D52C0">
              <w:rPr>
                <w:snapToGrid w:val="0"/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000000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12469" w:type="dxa"/>
            <w:gridSpan w:val="2"/>
            <w:hideMark/>
          </w:tcPr>
          <w:p w:rsidR="00CB7973" w:rsidRPr="00A33844" w:rsidRDefault="00CB7973" w:rsidP="005636EE">
            <w:pPr>
              <w:pStyle w:val="a3"/>
              <w:widowControl w:val="0"/>
              <w:rPr>
                <w:bCs/>
                <w:color w:val="000000"/>
                <w:lang w:val="ru-RU"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 xml:space="preserve">Раздел 4. </w:t>
            </w:r>
            <w:r>
              <w:rPr>
                <w:bCs/>
                <w:color w:val="000000"/>
                <w:lang w:val="ru-RU" w:eastAsia="en-US"/>
              </w:rPr>
              <w:t>Внутренняя среда организма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872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4.1.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Анатомо-физиологиче</w:t>
            </w:r>
            <w:r w:rsidR="005636EE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ские особенности системы крови.</w:t>
            </w:r>
          </w:p>
        </w:tc>
        <w:tc>
          <w:tcPr>
            <w:tcW w:w="9492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01, ОК 03, ОК 05, ОК06,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Внутренняя среда организма. Гомеостаз. Межтканевая жидкость, спинномозговая жидкость, лимфа, кровь. Функции крови. Состав плазмы. Форменные элементы – виды, количество, функции. Гемоглобин – понятие, виды, нормируемое содержание гомеостаз, гематокрит, </w:t>
            </w:r>
            <w:proofErr w:type="spellStart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гемопоэз</w:t>
            </w:r>
            <w:proofErr w:type="spellEnd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эритропоэз</w:t>
            </w:r>
            <w:proofErr w:type="spellEnd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лейкопоэз</w:t>
            </w:r>
            <w:proofErr w:type="spellEnd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тромбопоэз</w:t>
            </w:r>
            <w:proofErr w:type="spellEnd"/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01, ОК 03, ОК 04, ОК 05,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numPr>
                <w:ilvl w:val="0"/>
                <w:numId w:val="12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 w:rsidR="005636EE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Гомеостаз. Состав, свойства и функции крови. Форменны</w:t>
            </w:r>
            <w:r w:rsidR="00E822FD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е элементы крови. Кроветворение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»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auto"/>
              <w:right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4.2.</w:t>
            </w:r>
          </w:p>
          <w:p w:rsidR="00CB7973" w:rsidRPr="005D52C0" w:rsidRDefault="00CB7973" w:rsidP="005636E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Анатомо-физиологические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особенности системы крови.</w:t>
            </w:r>
          </w:p>
          <w:p w:rsidR="00CB7973" w:rsidRPr="005D52C0" w:rsidRDefault="005636EE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Свертывание. Резус-</w:t>
            </w:r>
            <w:r w:rsidR="00CB7973"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фактор. Донорство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01, ОК 03,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left w:val="single" w:sz="4" w:space="0" w:color="auto"/>
            </w:tcBorders>
            <w:hideMark/>
          </w:tcPr>
          <w:p w:rsidR="00CB7973" w:rsidRPr="005D52C0" w:rsidRDefault="00CB7973" w:rsidP="005636EE">
            <w:pPr>
              <w:pStyle w:val="21"/>
              <w:widowControl w:val="0"/>
              <w:jc w:val="left"/>
              <w:rPr>
                <w:snapToGrid w:val="0"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 xml:space="preserve">Механизм свертывания крови. Факторы свертывания группы. </w:t>
            </w:r>
            <w:r w:rsidRPr="005D52C0">
              <w:rPr>
                <w:snapToGrid w:val="0"/>
                <w:color w:val="000000"/>
                <w:lang w:eastAsia="en-US"/>
              </w:rPr>
              <w:t>Группы крови системы АВО, их определение, резус-фактор. Переливание крови, донорство. Совместимость крови донора и реципиента. Причины резус-конфликта и АВ0-конфликта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left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02, ОК 03, ОК 04, ОК 05, ОК06,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CB7973" w:rsidRPr="005D52C0" w:rsidTr="005636EE">
        <w:trPr>
          <w:trHeight w:val="433"/>
        </w:trPr>
        <w:tc>
          <w:tcPr>
            <w:tcW w:w="2977" w:type="dxa"/>
            <w:vMerge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left w:val="single" w:sz="4" w:space="0" w:color="auto"/>
            </w:tcBorders>
            <w:hideMark/>
          </w:tcPr>
          <w:p w:rsidR="00CB7973" w:rsidRPr="005D52C0" w:rsidRDefault="00CB7973" w:rsidP="005636EE">
            <w:pPr>
              <w:pStyle w:val="aa"/>
              <w:widowControl w:val="0"/>
              <w:numPr>
                <w:ilvl w:val="0"/>
                <w:numId w:val="13"/>
              </w:numPr>
              <w:tabs>
                <w:tab w:val="left" w:pos="289"/>
              </w:tabs>
              <w:spacing w:before="0" w:after="0"/>
              <w:ind w:left="0" w:firstLine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 w:rsidR="005636EE">
              <w:rPr>
                <w:snapToGrid w:val="0"/>
                <w:color w:val="000000"/>
                <w:lang w:val="ru-RU" w:eastAsia="en-US"/>
              </w:rPr>
              <w:t xml:space="preserve">Гемостаз. Группа крови в системе АВО. Резус-фактор. Донорство. Совместимость групп </w:t>
            </w:r>
            <w:r w:rsidR="00050037">
              <w:rPr>
                <w:snapToGrid w:val="0"/>
                <w:color w:val="000000"/>
                <w:lang w:val="ru-RU" w:eastAsia="en-US"/>
              </w:rPr>
              <w:t>крови. Определение группы крови</w:t>
            </w:r>
            <w:r w:rsidRPr="005D52C0">
              <w:rPr>
                <w:snapToGrid w:val="0"/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12469" w:type="dxa"/>
            <w:gridSpan w:val="2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51"/>
              <w:keepNext w:val="0"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bCs/>
                <w:color w:val="000000"/>
                <w:sz w:val="24"/>
                <w:szCs w:val="24"/>
                <w:lang w:eastAsia="en-US"/>
              </w:rPr>
              <w:t>Раздел 5.</w:t>
            </w:r>
            <w:r w:rsidRPr="005D52C0">
              <w:rPr>
                <w:color w:val="000000"/>
                <w:sz w:val="24"/>
                <w:szCs w:val="24"/>
                <w:lang w:eastAsia="en-US"/>
              </w:rPr>
              <w:t xml:space="preserve"> Общие вопросы анатомии и физиологии сердечно-сосудистой системы. </w:t>
            </w:r>
            <w:r w:rsidRPr="005D52C0">
              <w:rPr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color w:val="000000"/>
                <w:sz w:val="24"/>
                <w:szCs w:val="24"/>
                <w:lang w:eastAsia="en-US"/>
              </w:rPr>
              <w:t>Иммунная система</w:t>
            </w:r>
          </w:p>
        </w:tc>
        <w:tc>
          <w:tcPr>
            <w:tcW w:w="969" w:type="dxa"/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72" w:type="dxa"/>
            <w:tcBorders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36EE" w:rsidRPr="005D52C0" w:rsidTr="005636EE"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Тема 5.1.</w:t>
            </w:r>
          </w:p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Анатомия и физиология сердца 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01, ОК 03, ОК 06, ОК 09</w:t>
            </w:r>
          </w:p>
        </w:tc>
      </w:tr>
      <w:tr w:rsidR="005636EE" w:rsidRPr="005D52C0" w:rsidTr="005636EE">
        <w:tc>
          <w:tcPr>
            <w:tcW w:w="2977" w:type="dxa"/>
            <w:vMerge/>
            <w:vAlign w:val="center"/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Процесс кровообращения, определение, сущность. Строение сосудов, их разновидности, функции. </w:t>
            </w:r>
          </w:p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Сердце – расположение, внешнее строение, анатомическая ось, проекция на поверхность грудной клетки. Камеры сердца, отверстия сердца, клапаны сердца. Строение стенки сердца. Физиологические свойства миокарда. Проводящая система сердца. Электрические явления в сердце, их регистрация. Сердечный цикл, его фазы. Сердечный толчок. Перкуссия и аускультация сердца. Механизмы регуляции деятельности сердца. Венечный круг кровообращения.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36EE" w:rsidRPr="005D52C0" w:rsidTr="005636EE">
        <w:tc>
          <w:tcPr>
            <w:tcW w:w="2977" w:type="dxa"/>
            <w:vMerge/>
            <w:vAlign w:val="center"/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ОК06, ОК 09</w:t>
            </w:r>
          </w:p>
        </w:tc>
      </w:tr>
      <w:tr w:rsidR="005636EE" w:rsidRPr="005D52C0" w:rsidTr="005636EE">
        <w:tc>
          <w:tcPr>
            <w:tcW w:w="2977" w:type="dxa"/>
            <w:vMerge/>
            <w:vAlign w:val="center"/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636EE" w:rsidRPr="005D52C0" w:rsidRDefault="005636EE" w:rsidP="005636EE">
            <w:pPr>
              <w:widowControl w:val="0"/>
              <w:numPr>
                <w:ilvl w:val="0"/>
                <w:numId w:val="14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Анатомия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сердца»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  <w:hideMark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36EE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5636EE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Физиология сердца»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5636EE" w:rsidRPr="005D52C0" w:rsidRDefault="005636EE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5636EE" w:rsidRPr="005D52C0" w:rsidRDefault="005636EE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Тема 5.2.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Физиология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кровообращения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а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ртериальной и венозной систем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01, ОК 03, 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Основные показатели кровообращения. Причины движения крови по сосудам. Артериальный пульс, характеристика, подсчет, оценка. Артериальное давление крови, 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lastRenderedPageBreak/>
              <w:t xml:space="preserve">определение, оценка.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Сосуды малого круга кровообращения: легочный ствол, легочные артерии, легочные вены. Сосуды большого круга кровообращения. Артерии большого круга кровообращения: аорта, ее отделы, артерии головы и шеи, артерии верхних и нижних </w:t>
            </w:r>
            <w:r w:rsidR="00980E72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конечностей. Артерии грудной и 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брюшной части аорты, артерии таза.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Вены большого круга кровообращения. Система верхней полой вены. Система нижней полой вены. Система воротной вены.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02, ОК 03, ОК 04, ОК 05, ОК06, </w:t>
            </w:r>
          </w:p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980E72">
            <w:pPr>
              <w:pStyle w:val="aa"/>
              <w:widowControl w:val="0"/>
              <w:numPr>
                <w:ilvl w:val="0"/>
                <w:numId w:val="15"/>
              </w:numPr>
              <w:tabs>
                <w:tab w:val="left" w:pos="289"/>
              </w:tabs>
              <w:spacing w:before="0" w:after="0"/>
              <w:ind w:left="0" w:firstLine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 w:rsidR="00980E72">
              <w:rPr>
                <w:snapToGrid w:val="0"/>
                <w:color w:val="000000"/>
                <w:lang w:val="ru-RU" w:eastAsia="en-US"/>
              </w:rPr>
              <w:t>Физиология кровообращения артериальной и венозной систем. Лимфатич</w:t>
            </w:r>
            <w:r w:rsidR="00050037">
              <w:rPr>
                <w:snapToGrid w:val="0"/>
                <w:color w:val="000000"/>
                <w:lang w:val="ru-RU" w:eastAsia="en-US"/>
              </w:rPr>
              <w:t>еская система. Иммунная система</w:t>
            </w:r>
            <w:r w:rsidRPr="005D52C0">
              <w:rPr>
                <w:snapToGrid w:val="0"/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12469" w:type="dxa"/>
            <w:gridSpan w:val="2"/>
            <w:hideMark/>
          </w:tcPr>
          <w:p w:rsidR="00CB7973" w:rsidRPr="00980E72" w:rsidRDefault="00CB7973" w:rsidP="00980E72">
            <w:pPr>
              <w:pStyle w:val="21"/>
              <w:widowControl w:val="0"/>
              <w:jc w:val="left"/>
              <w:rPr>
                <w:color w:val="000000"/>
                <w:lang w:val="ru-RU"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Раздел 6.</w:t>
            </w:r>
            <w:r w:rsidRPr="005D52C0">
              <w:rPr>
                <w:color w:val="000000"/>
                <w:lang w:eastAsia="en-US"/>
              </w:rPr>
              <w:t xml:space="preserve"> Морфофункциональная характеристика </w:t>
            </w:r>
            <w:r w:rsidR="00980E72">
              <w:rPr>
                <w:color w:val="000000"/>
                <w:lang w:val="ru-RU" w:eastAsia="en-US"/>
              </w:rPr>
              <w:t>нервной системы</w:t>
            </w:r>
          </w:p>
        </w:tc>
        <w:tc>
          <w:tcPr>
            <w:tcW w:w="969" w:type="dxa"/>
            <w:hideMark/>
          </w:tcPr>
          <w:p w:rsidR="00CB7973" w:rsidRPr="005D52C0" w:rsidRDefault="00980E72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72" w:type="dxa"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 w:val="restart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6.1.</w:t>
            </w:r>
          </w:p>
          <w:p w:rsidR="00CB7973" w:rsidRPr="005D52C0" w:rsidRDefault="00CB7973" w:rsidP="00980E7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Анатомия </w:t>
            </w:r>
            <w:r w:rsidR="00980E72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и физиология головного мозга. Черепно-мозговые нервы.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bottom w:val="single" w:sz="4" w:space="0" w:color="auto"/>
            </w:tcBorders>
            <w:hideMark/>
          </w:tcPr>
          <w:p w:rsidR="00CB7973" w:rsidRPr="005D52C0" w:rsidRDefault="00980E72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02</w:t>
            </w:r>
            <w:r w:rsidR="00CB7973"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ОК 03,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ОК 04,</w:t>
            </w:r>
            <w:r w:rsidR="00CB7973"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05, </w:t>
            </w:r>
            <w:r w:rsidR="00CB7973"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06, ОК 09</w:t>
            </w: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Default="00980E72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Общая характеристика головного мозга. Строение, расположение и функции отделов головного мозга: продолговатый мозг, задний мозг, средний, промежуточный и конечный мозг. Оболочки и полости мозга. Проекционные зоны коры.</w:t>
            </w:r>
          </w:p>
          <w:p w:rsidR="00980E72" w:rsidRPr="00696226" w:rsidRDefault="00980E72" w:rsidP="005636E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Черепные нервы, характеристика 12 пар. Зоны иннервации черепных нервов.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B7973" w:rsidRPr="005D52C0" w:rsidRDefault="00CB7973" w:rsidP="00EB63AD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B7973" w:rsidRPr="005D52C0" w:rsidRDefault="00CB7973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B7973" w:rsidRPr="005D52C0" w:rsidRDefault="00CB7973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417C9" w:rsidRPr="005D52C0" w:rsidTr="003A412C">
        <w:tc>
          <w:tcPr>
            <w:tcW w:w="2977" w:type="dxa"/>
            <w:vMerge w:val="restart"/>
            <w:tcBorders>
              <w:top w:val="single" w:sz="4" w:space="0" w:color="auto"/>
            </w:tcBorders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6.2.</w:t>
            </w:r>
          </w:p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Анатомия и физиология спинного мозга.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Спинномозговые нервы.</w:t>
            </w:r>
          </w:p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02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ОК 03,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ОК 04,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05,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06,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ОК 09</w:t>
            </w:r>
          </w:p>
        </w:tc>
      </w:tr>
      <w:tr w:rsidR="001417C9" w:rsidRPr="005D52C0" w:rsidTr="003A412C">
        <w:tc>
          <w:tcPr>
            <w:tcW w:w="2977" w:type="dxa"/>
            <w:vMerge/>
            <w:vAlign w:val="center"/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Строение и функции спинного мозга, расположение в позвоночном канале. Нервные центры спинного мозга. Оболочки спинного мозга. Составные части периферической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нервной системы. Ветви спинномозговых нервов, сплетения передних ветвей спинномозговых нервов, зоны иннервации задних ветвей.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417C9" w:rsidRPr="005D52C0" w:rsidRDefault="001417C9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417C9" w:rsidRPr="005D52C0" w:rsidTr="003A412C">
        <w:tc>
          <w:tcPr>
            <w:tcW w:w="2977" w:type="dxa"/>
            <w:vMerge/>
            <w:vAlign w:val="center"/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pStyle w:val="1"/>
              <w:keepNext w:val="0"/>
              <w:widowControl w:val="0"/>
              <w:rPr>
                <w:rFonts w:ascii="Times New Roman" w:hAnsi="Times New Roman"/>
                <w:b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 w:val="0"/>
                <w:bCs w:val="0"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02, ОК 03, ОК 04, ОК 05, ОК 06, ОК 09</w:t>
            </w:r>
          </w:p>
        </w:tc>
      </w:tr>
      <w:tr w:rsidR="001417C9" w:rsidRPr="005D52C0" w:rsidTr="003A412C">
        <w:tc>
          <w:tcPr>
            <w:tcW w:w="2977" w:type="dxa"/>
            <w:vMerge/>
            <w:vAlign w:val="center"/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417C9" w:rsidRPr="005D52C0" w:rsidRDefault="001417C9" w:rsidP="001417C9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1.Практическое занятие «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Анатомия и физиология </w:t>
            </w:r>
            <w:r w:rsidR="0005003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головного 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спинного мозга. </w:t>
            </w:r>
            <w:r w:rsidR="00050037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Черепно-мозговые нервы. </w:t>
            </w:r>
            <w:r w:rsidR="00E24A88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Спинномозговые нервы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417C9" w:rsidRPr="005D52C0" w:rsidRDefault="001417C9" w:rsidP="005636E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  <w:hideMark/>
          </w:tcPr>
          <w:p w:rsidR="001417C9" w:rsidRPr="005D52C0" w:rsidRDefault="001417C9" w:rsidP="005636E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1417C9" w:rsidRPr="005D52C0" w:rsidTr="005636EE">
        <w:tc>
          <w:tcPr>
            <w:tcW w:w="12469" w:type="dxa"/>
            <w:gridSpan w:val="2"/>
            <w:tcBorders>
              <w:bottom w:val="single" w:sz="4" w:space="0" w:color="auto"/>
            </w:tcBorders>
            <w:hideMark/>
          </w:tcPr>
          <w:p w:rsidR="001417C9" w:rsidRPr="005D52C0" w:rsidRDefault="001417C9" w:rsidP="001417C9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Раздел 7. 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Морфофункциональная характеристика системы органов дыхания</w:t>
            </w:r>
          </w:p>
        </w:tc>
        <w:tc>
          <w:tcPr>
            <w:tcW w:w="969" w:type="dxa"/>
            <w:hideMark/>
          </w:tcPr>
          <w:p w:rsidR="001417C9" w:rsidRPr="005D52C0" w:rsidRDefault="001417C9" w:rsidP="001417C9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72" w:type="dxa"/>
          </w:tcPr>
          <w:p w:rsidR="001417C9" w:rsidRPr="005D52C0" w:rsidRDefault="001417C9" w:rsidP="001417C9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3A412C"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A0F52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7.1.</w:t>
            </w:r>
          </w:p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 Анатомия и физиология органов дыхания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01, ОК 03, ОК 06,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AA0F52" w:rsidRPr="005D52C0" w:rsidTr="005636EE">
        <w:tc>
          <w:tcPr>
            <w:tcW w:w="297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Верхние и нижние дыхательные пути. Строение носа, носовой полости, гортани, хрящи гортани. Трахея, бронхи, легкие,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ацинус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 Слизистые оболочки дыхательных путей.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Плевра, ее отделы. Средостение, границы, отделы.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Потребность дышать: структуры организма человека, ее удовлетворяющие. Значение кислорода и углекислого газа для организма человека.</w:t>
            </w:r>
          </w:p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Процесс дыхания – определение, этапы. Внешнее дыхание, характеристика, структуры его осуществляющие. Транспорт газов кровью. Тканевое дыхание. Принцип газообмена между дыхательными средами. Механизм вдоха и выдоха, 1-го вдоха новорожденного. Дыхательный цикл. Показатели внешнего дыхания, легочные объемы. Регуляция дыхания – дыхательный центр, его уровни. 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AA0F52" w:rsidRPr="005D52C0" w:rsidRDefault="00AA0F52" w:rsidP="00AA0F52">
            <w:pPr>
              <w:widowControl w:val="0"/>
              <w:ind w:left="708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5636EE">
        <w:tc>
          <w:tcPr>
            <w:tcW w:w="297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1.2, ОК 01, ОК 03, ОК 04, ОК 05, ОК 06, ОК 09</w:t>
            </w:r>
          </w:p>
        </w:tc>
      </w:tr>
      <w:tr w:rsidR="00AA0F52" w:rsidRPr="005D52C0" w:rsidTr="003A412C">
        <w:tc>
          <w:tcPr>
            <w:tcW w:w="2977" w:type="dxa"/>
            <w:vMerge/>
            <w:tcBorders>
              <w:top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hideMark/>
          </w:tcPr>
          <w:p w:rsidR="00AA0F52" w:rsidRPr="005D52C0" w:rsidRDefault="00AA0F52" w:rsidP="00AA0F52">
            <w:pPr>
              <w:widowControl w:val="0"/>
              <w:numPr>
                <w:ilvl w:val="0"/>
                <w:numId w:val="18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Анатомия</w:t>
            </w:r>
            <w:r w:rsidR="00E24A88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органов дыхания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69" w:type="dxa"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3A412C">
        <w:tc>
          <w:tcPr>
            <w:tcW w:w="2977" w:type="dxa"/>
            <w:vMerge w:val="restart"/>
            <w:tcBorders>
              <w:top w:val="single" w:sz="4" w:space="0" w:color="auto"/>
            </w:tcBorders>
            <w:vAlign w:val="center"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</w:tcPr>
          <w:p w:rsidR="00AA0F52" w:rsidRPr="005D52C0" w:rsidRDefault="00AA0F52" w:rsidP="00AA0F52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3A412C">
        <w:tc>
          <w:tcPr>
            <w:tcW w:w="2977" w:type="dxa"/>
            <w:vMerge/>
            <w:vAlign w:val="center"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</w:tcPr>
          <w:p w:rsidR="00AA0F52" w:rsidRPr="005D52C0" w:rsidRDefault="00AA0F52" w:rsidP="00AA0F52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 w:rsidR="00E24A88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Физиология органов дыхания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69" w:type="dxa"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vAlign w:val="center"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5636EE">
        <w:tc>
          <w:tcPr>
            <w:tcW w:w="12469" w:type="dxa"/>
            <w:gridSpan w:val="2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Раздел 8.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Морфофункциональная характеристика системы органов пищеварения</w:t>
            </w:r>
          </w:p>
        </w:tc>
        <w:tc>
          <w:tcPr>
            <w:tcW w:w="969" w:type="dxa"/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872" w:type="dxa"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5636EE"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Тема 8.1. </w:t>
            </w:r>
          </w:p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Анатомо-физиологические основы пищеварительного тракта. Пищеварительные железы.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01,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02,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04, ОК 05, ОК 06, ОК 09</w:t>
            </w:r>
          </w:p>
        </w:tc>
      </w:tr>
      <w:tr w:rsidR="00AA0F52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Пищеварительный тракт -  отделы, особенности строения, функции. 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Полость рта, отделы, строение, органы полости рта. Пищеварение в полости рта, состав и свойства слюны, всасывание в полости рта, образование пищевого комка.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Глотка, строение, расположение, акт глотания. 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Пищевод, строение, расположение, отделы, функция. 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Желудок, топография, строение. Пищеварение в желудке. Моторная функция желудка. Фазы желудочной секреции. Состав желудочного сока. Всасывание в желудке. </w:t>
            </w:r>
          </w:p>
          <w:p w:rsidR="00AA0F52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Тонкая и толстая кишка, отделы, расположение, строение. С</w:t>
            </w:r>
            <w:r w:rsidR="00D14263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финктеры пищеварительной трубки. Брюшина, строение, складки. Расположение относительно органов брюшной полости. Пищеварение в тонкой кишке: полостное и пристеночное. Состав кишечного сока. Моторная функция тонкой кишки. Всасывание в тонкой кишке. Эвакуация пищи в толстую кишку. Пищеварение в толстой кишке. Состав кишечного сока, микрофлора кишечника. Формирование и состав каловых масс. Моторная функция толстой кишки. Акт дефекации: произвольный и непроизвольный. Регуляция пищеварения: центральный и местные механизмы. Пищеварительный центр. Голод, аппетит, насыщение. </w:t>
            </w:r>
          </w:p>
          <w:p w:rsidR="00D14263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Большие слюнные железы: околоушные, поднижнечелюстные, подъязычные. Слюна, состав, свойства. </w:t>
            </w:r>
          </w:p>
          <w:p w:rsidR="00D14263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Поджелудочная железа – строение и расположение. Состав и свойства поджелудочного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lastRenderedPageBreak/>
              <w:t>сока.</w:t>
            </w:r>
          </w:p>
          <w:p w:rsidR="00D14263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Печень – расположение, макро- и микроскопическое строение. Функции печени.</w:t>
            </w:r>
          </w:p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Желчный пузырь -  расположение, строение. Желчь, состав, свойства, механизм образования и отделение желчи.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AA0F52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D14263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01,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02,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04, ОК 05, ОК 06, ОК 09</w:t>
            </w:r>
          </w:p>
        </w:tc>
      </w:tr>
      <w:tr w:rsidR="00AA0F52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D14263">
            <w:pPr>
              <w:widowControl w:val="0"/>
              <w:numPr>
                <w:ilvl w:val="0"/>
                <w:numId w:val="20"/>
              </w:numPr>
              <w:tabs>
                <w:tab w:val="left" w:pos="289"/>
              </w:tabs>
              <w:spacing w:after="0" w:line="240" w:lineRule="auto"/>
              <w:ind w:left="0" w:firstLine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 w:rsidR="00D14263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Анатомо-физиологические основы полости рта, глотки, пищевода, желудка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»</w:t>
            </w:r>
            <w:r w:rsidR="00D14263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AA0F52" w:rsidRPr="005D52C0" w:rsidRDefault="00AA0F52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AA0F52" w:rsidRPr="005D52C0" w:rsidRDefault="00AA0F52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14263" w:rsidRPr="005D52C0" w:rsidTr="005636EE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D14263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D14263" w:rsidRPr="005D52C0" w:rsidTr="005636EE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D14263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 w:rsidR="00C7117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Анатомо-физиологические основы тонког</w:t>
            </w:r>
            <w:r w:rsidR="00E822FD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 и толстого кишечника. Брюшина</w:t>
            </w:r>
            <w:r w:rsidR="00C7117E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63" w:rsidRPr="005D52C0" w:rsidRDefault="00C7117E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3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.2,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01,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D14263" w:rsidRPr="005D52C0" w:rsidTr="005636EE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D14263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D14263" w:rsidRPr="005D52C0" w:rsidRDefault="00D14263" w:rsidP="00AA0F52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14263" w:rsidRPr="005D52C0" w:rsidRDefault="00D14263" w:rsidP="00AA0F52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3A412C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Анатомо-физиологические основы пищеварительных желез».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02,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04, ОК 05, ОК 06, ОК 09</w:t>
            </w:r>
          </w:p>
        </w:tc>
      </w:tr>
      <w:tr w:rsidR="00C7117E" w:rsidRPr="005D52C0" w:rsidTr="005636EE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3A412C">
        <w:tc>
          <w:tcPr>
            <w:tcW w:w="2977" w:type="dxa"/>
            <w:tcBorders>
              <w:bottom w:val="single" w:sz="4" w:space="0" w:color="auto"/>
            </w:tcBorders>
            <w:vAlign w:val="center"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Обмен веществ и энергии в организме».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ПК 2.2, ОК 01, ОК 03,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ОК 09</w:t>
            </w:r>
          </w:p>
        </w:tc>
      </w:tr>
      <w:tr w:rsidR="00C7117E" w:rsidRPr="005D52C0" w:rsidTr="003A412C">
        <w:tc>
          <w:tcPr>
            <w:tcW w:w="12469" w:type="dxa"/>
            <w:gridSpan w:val="2"/>
            <w:tcBorders>
              <w:bottom w:val="single" w:sz="4" w:space="0" w:color="auto"/>
            </w:tcBorders>
            <w:vAlign w:val="center"/>
          </w:tcPr>
          <w:p w:rsidR="00C7117E" w:rsidRDefault="00C7117E" w:rsidP="00C7117E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Раздел 9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Морфофункциональная характеристика эндокринных желез.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5636EE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9.1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Общие данные и характеристика желез внутренней секреции и желез со смешанной функцией. Гипоталамо-гипофизарная система (ГГС).</w:t>
            </w: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04, ОК 05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ОК 06, ОК 09</w:t>
            </w:r>
          </w:p>
        </w:tc>
      </w:tr>
      <w:tr w:rsidR="00C7117E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Железы внешней, внутренней и смешанной секреции. Виды гормонов. Понятие органов – мишеней.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Гипоталамо-гипофизарная система. Морфология, расположение, функции эпифиза, гипофиза, щитовидной железы, паращитовидных желез. Нарушение деятельности желез внутренней секреции. Морфология, расположение, функции</w:t>
            </w:r>
            <w:r w:rsidR="003A412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желез со смешанной секрецией -  поджелудочная железа, половые железы.</w:t>
            </w:r>
          </w:p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04, ОК 05, </w:t>
            </w:r>
            <w:r w:rsidR="003A412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ОК06,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C7117E" w:rsidRPr="005D52C0" w:rsidTr="005636EE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3A412C">
            <w:pPr>
              <w:pStyle w:val="aa"/>
              <w:widowControl w:val="0"/>
              <w:numPr>
                <w:ilvl w:val="0"/>
                <w:numId w:val="21"/>
              </w:numPr>
              <w:tabs>
                <w:tab w:val="left" w:pos="289"/>
              </w:tabs>
              <w:spacing w:before="0" w:after="0"/>
              <w:ind w:left="0" w:firstLine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 w:rsidR="003A412C">
              <w:rPr>
                <w:snapToGrid w:val="0"/>
                <w:color w:val="000000"/>
                <w:lang w:val="ru-RU" w:eastAsia="en-US"/>
              </w:rPr>
              <w:t xml:space="preserve">Характеристика желез внутренней секреции. </w:t>
            </w:r>
            <w:r w:rsidR="003A412C">
              <w:rPr>
                <w:color w:val="000000"/>
                <w:lang w:eastAsia="en-US"/>
              </w:rPr>
              <w:t>Гипота</w:t>
            </w:r>
            <w:r w:rsidR="00E24A88">
              <w:rPr>
                <w:color w:val="000000"/>
                <w:lang w:eastAsia="en-US"/>
              </w:rPr>
              <w:t>ламо-гипофизарная система (ГГС)</w:t>
            </w:r>
            <w:r w:rsidRPr="005D52C0">
              <w:rPr>
                <w:snapToGrid w:val="0"/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5636EE">
        <w:tc>
          <w:tcPr>
            <w:tcW w:w="2977" w:type="dxa"/>
            <w:vMerge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numPr>
                <w:ilvl w:val="12"/>
                <w:numId w:val="0"/>
              </w:numPr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04, ОК 05, ОК 06, ОК 09</w:t>
            </w:r>
          </w:p>
        </w:tc>
      </w:tr>
      <w:tr w:rsidR="00C7117E" w:rsidRPr="005D52C0" w:rsidTr="005636EE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C7117E" w:rsidRPr="005D52C0" w:rsidRDefault="00C7117E" w:rsidP="00C7117E">
            <w:pPr>
              <w:pStyle w:val="aa"/>
              <w:widowControl w:val="0"/>
              <w:numPr>
                <w:ilvl w:val="0"/>
                <w:numId w:val="22"/>
              </w:numPr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 w:firstLine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 w:rsidR="003A412C">
              <w:rPr>
                <w:snapToGrid w:val="0"/>
                <w:color w:val="000000"/>
                <w:lang w:val="ru-RU" w:eastAsia="en-US"/>
              </w:rPr>
              <w:t>Характеристика желез со смешанной функцией. Поджелудочная железа. П</w:t>
            </w:r>
            <w:r w:rsidR="00E24A88">
              <w:rPr>
                <w:snapToGrid w:val="0"/>
                <w:color w:val="000000"/>
                <w:lang w:val="ru-RU" w:eastAsia="en-US"/>
              </w:rPr>
              <w:t>оловые железы</w:t>
            </w:r>
            <w:r w:rsidRPr="005D52C0">
              <w:rPr>
                <w:color w:val="000000"/>
                <w:lang w:eastAsia="en-US"/>
              </w:rPr>
              <w:t>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C7117E" w:rsidRPr="005D52C0" w:rsidRDefault="00C7117E" w:rsidP="00C7117E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C7117E" w:rsidRPr="005D52C0" w:rsidTr="005636EE">
        <w:tc>
          <w:tcPr>
            <w:tcW w:w="2977" w:type="dxa"/>
            <w:vMerge/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9" w:type="dxa"/>
            <w:vAlign w:val="center"/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tcBorders>
              <w:top w:val="nil"/>
            </w:tcBorders>
            <w:hideMark/>
          </w:tcPr>
          <w:p w:rsidR="00C7117E" w:rsidRPr="005D52C0" w:rsidRDefault="00C7117E" w:rsidP="00C7117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12469" w:type="dxa"/>
            <w:gridSpan w:val="2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10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Сенсорные системы организма</w:t>
            </w:r>
          </w:p>
        </w:tc>
        <w:tc>
          <w:tcPr>
            <w:tcW w:w="969" w:type="dxa"/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872" w:type="dxa"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 w:val="restart"/>
            <w:tcBorders>
              <w:bottom w:val="single" w:sz="4" w:space="0" w:color="auto"/>
            </w:tcBorders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10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.1. </w:t>
            </w:r>
          </w:p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Понятие о сенсорных системах. Зрение, слух, органы вкуса, обоняния и осязания.</w:t>
            </w:r>
          </w:p>
        </w:tc>
        <w:tc>
          <w:tcPr>
            <w:tcW w:w="9492" w:type="dxa"/>
            <w:tcBorders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02,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04, ОК 05, ОК 06, ОК 09</w:t>
            </w:r>
          </w:p>
        </w:tc>
      </w:tr>
      <w:tr w:rsidR="003A412C" w:rsidRPr="005D52C0" w:rsidTr="003A412C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Понятие о сенсорной системе, ее значение. Анализатор: отделы, виды. Органы чувств, их значение в познании внешнего мира.</w:t>
            </w:r>
          </w:p>
          <w:p w:rsidR="003A412C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Обонятельная сенсорная система: вспомогательный аппарат, обонятельные рецепторы, проводниковый и центральный отделы. </w:t>
            </w:r>
          </w:p>
          <w:p w:rsidR="003A412C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Вкусовая сенсорная система: вспомогательный аппарат, вкусовые рецепторы, строение вкусовой луковицы, проводниковый отдел, подкорковый и корковый центры вкуса.</w:t>
            </w:r>
          </w:p>
          <w:p w:rsidR="003A412C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lastRenderedPageBreak/>
              <w:t>Зрительная сенсорная система, ее вспомогательный аппарат. Глаз, глазное я</w:t>
            </w:r>
            <w:r w:rsidR="002B5158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блоко, вспомогательный аппарат глаза. Подкорковый и корковый центр зрения. </w:t>
            </w:r>
          </w:p>
          <w:p w:rsidR="002B5158" w:rsidRDefault="002B5158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Слуховая сенсорная система. Отделы уха. Наружное, среднее, внутреннее ухо, строение, функции. Костный и перепончатый лабиринт. 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Кортиев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орган улитки, проводниковый отдел, центральный отдел.</w:t>
            </w:r>
          </w:p>
          <w:p w:rsidR="002B5158" w:rsidRDefault="002B5158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Вестибулярная сенсорная система. Рецепторы, локализация (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отолитовый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аппарат, 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ампулярные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кристы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), проводниковый отдел, центральный отдел.</w:t>
            </w:r>
          </w:p>
          <w:p w:rsidR="002B5158" w:rsidRPr="005D52C0" w:rsidRDefault="002B5158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Кожа, строение, функции, виды кожный рецепторов. Производные кожи: волосы, ногти. Отделы и строение </w:t>
            </w:r>
            <w:proofErr w:type="spellStart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проприоцептивной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 сенсорной системы. Корковые отделы анализаторов.</w:t>
            </w:r>
          </w:p>
        </w:tc>
        <w:tc>
          <w:tcPr>
            <w:tcW w:w="969" w:type="dxa"/>
            <w:tcBorders>
              <w:top w:val="single" w:sz="4" w:space="0" w:color="auto"/>
            </w:tcBorders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02,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03, ОК 04, ОК 05, ОК 06, ОК 09</w:t>
            </w:r>
          </w:p>
        </w:tc>
      </w:tr>
      <w:tr w:rsidR="003A412C" w:rsidRPr="005D52C0" w:rsidTr="003A412C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050037" w:rsidP="00050037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1. </w:t>
            </w:r>
            <w:r w:rsidR="003A412C"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Практическое занятие «</w:t>
            </w:r>
            <w:r w:rsidR="002B5158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Характеристика сенсорных систем организма</w:t>
            </w:r>
            <w:r w:rsidR="003A412C"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»</w:t>
            </w:r>
            <w:r w:rsidR="003A412C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Tr="003A412C">
        <w:tc>
          <w:tcPr>
            <w:tcW w:w="12469" w:type="dxa"/>
            <w:gridSpan w:val="2"/>
            <w:tcBorders>
              <w:bottom w:val="single" w:sz="4" w:space="0" w:color="auto"/>
            </w:tcBorders>
            <w:vAlign w:val="center"/>
          </w:tcPr>
          <w:p w:rsidR="003A412C" w:rsidRDefault="002B5158" w:rsidP="002B5158">
            <w:pPr>
              <w:widowControl w:val="0"/>
              <w:tabs>
                <w:tab w:val="left" w:pos="289"/>
              </w:tabs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Раздел 11</w:t>
            </w:r>
            <w:r w:rsidR="003A412C"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3A412C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Морфофункциональная характеристика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органов выделения. Система органов репродукции.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A412C" w:rsidRDefault="002B5158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872" w:type="dxa"/>
            <w:tcBorders>
              <w:top w:val="single" w:sz="4" w:space="0" w:color="auto"/>
              <w:bottom w:val="single" w:sz="4" w:space="0" w:color="auto"/>
            </w:tcBorders>
          </w:tcPr>
          <w:p w:rsidR="003A412C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A412C" w:rsidRPr="005D52C0" w:rsidRDefault="0013742E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Тема 11</w:t>
            </w:r>
            <w:r w:rsidR="003A412C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.1</w:t>
            </w:r>
            <w:r w:rsidR="003A412C"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. </w:t>
            </w:r>
          </w:p>
          <w:p w:rsidR="003A412C" w:rsidRPr="005D52C0" w:rsidRDefault="0013742E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Анатомия и физиология мочевыделительной системы. Система органов репродукции. </w:t>
            </w: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Содержание учебного материала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A412C" w:rsidRPr="005D52C0" w:rsidRDefault="002B5158" w:rsidP="002B5158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ОК 01,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3A412C" w:rsidRPr="005D52C0" w:rsidTr="003A412C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Органы выделения (почки, легкие, кожа, кишечник). Экскреты, выделяемые с мочой, калом, потом, при дыхании. Мочевая система, органы ее образующие. </w:t>
            </w:r>
          </w:p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Почки - морфологическое строение. Строение нефронов, их виды. </w:t>
            </w:r>
          </w:p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Мочеточники - расположение, строение, функция. </w:t>
            </w:r>
          </w:p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Мочевой пузырь - расположение, строение, функция. </w:t>
            </w:r>
          </w:p>
          <w:p w:rsidR="003A412C" w:rsidRDefault="0013742E" w:rsidP="0013742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Женский и мужской мочеиспускательные каналы. Произвольный и непроизвольный </w:t>
            </w: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lastRenderedPageBreak/>
              <w:t>сфинктеры мочеиспускания. Строение мочеполовой диафрагмы.</w:t>
            </w:r>
          </w:p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 xml:space="preserve">Механизмы образования мочи: фильтрация, </w:t>
            </w:r>
            <w:proofErr w:type="spellStart"/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реабсорбция</w:t>
            </w:r>
            <w:proofErr w:type="spellEnd"/>
            <w:r w:rsidRPr="005D52C0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  <w:t>, секреция. Количество и состав первичной мочи. Количество и состав конечной мочи. Водный баланс. Суточный диурез. Регуляция мочеобразования и мочевыделения.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Количество и состав первичной мочи. Количество и состав конечной мочи. Минеральный состав мочи, плотность мочи, рН мочи, наличие клеток эпителия, лейкоцитов, эритроцитов, белка, сахара, как свидетельство патологических процессов в организме.</w:t>
            </w:r>
          </w:p>
          <w:p w:rsidR="0013742E" w:rsidRDefault="0013742E" w:rsidP="0013742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Понятие о полиурии, анурии, </w:t>
            </w:r>
            <w:proofErr w:type="spellStart"/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олигурии</w:t>
            </w:r>
            <w:proofErr w:type="spellEnd"/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, уремии, </w:t>
            </w:r>
            <w:proofErr w:type="spellStart"/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глюкозурии</w:t>
            </w:r>
            <w:proofErr w:type="spellEnd"/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 пиурии, гематурии. Суточный диурез. Регуляция мочеобразования и мочевыделения произвольный и непроизвольный акты мочеиспускания.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Процесс репродукции, его значение для сохранения вида; структуры организма человека, его осуществляющие. 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Строение женских половых органов (яичники, матка, маточные трубы, влагалище, девственная 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плева, большие и малые половые губы, лобок, половая щель, клитор). 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Молочные железы – расположение, строение.</w:t>
            </w:r>
          </w:p>
          <w:p w:rsidR="0013742E" w:rsidRPr="005D52C0" w:rsidRDefault="0013742E" w:rsidP="0013742E">
            <w:pPr>
              <w:pStyle w:val="21"/>
              <w:widowControl w:val="0"/>
              <w:jc w:val="left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Строение мужских половых органов (яичко, придаток яичка семявыносящий проток, семенные пузырьки, предстательная железа, </w:t>
            </w:r>
            <w:proofErr w:type="spellStart"/>
            <w:r w:rsidRPr="005D52C0">
              <w:rPr>
                <w:color w:val="000000"/>
                <w:lang w:eastAsia="en-US"/>
              </w:rPr>
              <w:t>бульбоуретральные</w:t>
            </w:r>
            <w:proofErr w:type="spellEnd"/>
            <w:r w:rsidRPr="005D52C0">
              <w:rPr>
                <w:color w:val="000000"/>
                <w:lang w:eastAsia="en-US"/>
              </w:rPr>
              <w:t xml:space="preserve"> железы, половой член и мошонка).</w:t>
            </w:r>
          </w:p>
          <w:p w:rsidR="0013742E" w:rsidRPr="005D52C0" w:rsidRDefault="0013742E" w:rsidP="0013742E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Сперма – образования состав, пути движения из яичек в мочеиспускательный канал.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 xml:space="preserve"> 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:rsidR="003A412C" w:rsidRPr="005D52C0" w:rsidRDefault="00195FCC" w:rsidP="00195FC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3A412C" w:rsidRPr="005D52C0" w:rsidTr="003A412C">
        <w:tc>
          <w:tcPr>
            <w:tcW w:w="2977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195FCC" w:rsidP="00195FCC">
            <w:pPr>
              <w:pStyle w:val="aa"/>
              <w:widowControl w:val="0"/>
              <w:tabs>
                <w:tab w:val="left" w:pos="289"/>
              </w:tabs>
              <w:spacing w:before="0" w:after="0"/>
              <w:ind w:left="0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val="ru-RU" w:eastAsia="en-US"/>
              </w:rPr>
              <w:t xml:space="preserve">1. </w:t>
            </w:r>
            <w:r w:rsidR="003A412C"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>
              <w:rPr>
                <w:snapToGrid w:val="0"/>
                <w:color w:val="000000"/>
                <w:lang w:val="ru-RU" w:eastAsia="en-US"/>
              </w:rPr>
              <w:t>Анатомия органов мочевыделительной системы»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3A412C" w:rsidP="003A412C">
            <w:pPr>
              <w:widowControl w:val="0"/>
              <w:numPr>
                <w:ilvl w:val="12"/>
                <w:numId w:val="0"/>
              </w:numPr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195FCC" w:rsidP="00195FC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ОК 01,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lastRenderedPageBreak/>
              <w:t>ОК 03, ОК 04,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3A412C" w:rsidRPr="005D52C0" w:rsidTr="003A412C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3A412C" w:rsidRPr="005D52C0" w:rsidRDefault="00195FCC" w:rsidP="00195FCC">
            <w:pPr>
              <w:pStyle w:val="aa"/>
              <w:widowControl w:val="0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val="ru-RU" w:eastAsia="en-US"/>
              </w:rPr>
              <w:t xml:space="preserve">1. </w:t>
            </w:r>
            <w:r w:rsidR="003A412C"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>
              <w:rPr>
                <w:snapToGrid w:val="0"/>
                <w:color w:val="000000"/>
                <w:lang w:val="ru-RU" w:eastAsia="en-US"/>
              </w:rPr>
              <w:t>Физиология органов мочевыделительной системы»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3A412C" w:rsidRPr="005D52C0" w:rsidRDefault="003A412C" w:rsidP="003A412C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95FCC" w:rsidRPr="005D52C0" w:rsidTr="00E01538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195FCC">
            <w:pPr>
              <w:pStyle w:val="aa"/>
              <w:widowControl w:val="0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3A412C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195FCC" w:rsidRPr="005D52C0" w:rsidTr="00E01538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195FCC" w:rsidRDefault="00195FCC" w:rsidP="00195FCC">
            <w:pPr>
              <w:pStyle w:val="aa"/>
              <w:widowControl w:val="0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bCs/>
                <w:color w:val="000000"/>
                <w:lang w:val="ru-RU" w:eastAsia="en-US"/>
              </w:rPr>
            </w:pPr>
            <w:r>
              <w:rPr>
                <w:bCs/>
                <w:color w:val="000000"/>
                <w:lang w:val="ru-RU" w:eastAsia="en-US"/>
              </w:rPr>
              <w:t xml:space="preserve">1. </w:t>
            </w: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>
              <w:rPr>
                <w:bCs/>
                <w:color w:val="000000"/>
                <w:lang w:val="ru-RU" w:eastAsia="en-US"/>
              </w:rPr>
              <w:t>Женская половая система»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3A412C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195FCC" w:rsidRPr="005D52C0" w:rsidTr="00F629F5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195FCC">
            <w:pPr>
              <w:pStyle w:val="aa"/>
              <w:widowControl w:val="0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В том числе, практических занятий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3A412C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ПК 1.2,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02, ОК 03, ОК 04, ОК 05, ОК 06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ОК 09</w:t>
            </w:r>
          </w:p>
        </w:tc>
      </w:tr>
      <w:tr w:rsidR="00195FCC" w:rsidRPr="005D52C0" w:rsidTr="00F629F5">
        <w:tc>
          <w:tcPr>
            <w:tcW w:w="2977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195FCC" w:rsidRDefault="00195FCC" w:rsidP="00195FCC">
            <w:pPr>
              <w:pStyle w:val="aa"/>
              <w:widowControl w:val="0"/>
              <w:tabs>
                <w:tab w:val="left" w:pos="28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ind w:left="0"/>
              <w:rPr>
                <w:bCs/>
                <w:color w:val="000000"/>
                <w:lang w:val="ru-RU" w:eastAsia="en-US"/>
              </w:rPr>
            </w:pPr>
            <w:r>
              <w:rPr>
                <w:bCs/>
                <w:color w:val="000000"/>
                <w:lang w:val="ru-RU" w:eastAsia="en-US"/>
              </w:rPr>
              <w:t xml:space="preserve">1. </w:t>
            </w:r>
            <w:r w:rsidRPr="005D52C0">
              <w:rPr>
                <w:bCs/>
                <w:color w:val="000000"/>
                <w:lang w:eastAsia="en-US"/>
              </w:rPr>
              <w:t>Практическое занятие «</w:t>
            </w:r>
            <w:r>
              <w:rPr>
                <w:bCs/>
                <w:color w:val="000000"/>
                <w:lang w:val="ru-RU" w:eastAsia="en-US"/>
              </w:rPr>
              <w:t>Мужская половая система»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</w:tcPr>
          <w:p w:rsidR="00195FCC" w:rsidRPr="005D52C0" w:rsidRDefault="00195FCC" w:rsidP="003A412C">
            <w:pPr>
              <w:widowControl w:val="0"/>
              <w:tabs>
                <w:tab w:val="left" w:pos="390"/>
                <w:tab w:val="center" w:pos="530"/>
              </w:tabs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72" w:type="dxa"/>
            <w:vMerge/>
            <w:tcBorders>
              <w:bottom w:val="single" w:sz="4" w:space="0" w:color="auto"/>
            </w:tcBorders>
            <w:vAlign w:val="center"/>
          </w:tcPr>
          <w:p w:rsidR="00195FCC" w:rsidRPr="005D52C0" w:rsidRDefault="00195FC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2977" w:type="dxa"/>
            <w:vMerge/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492" w:type="dxa"/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969" w:type="dxa"/>
            <w:vAlign w:val="center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72" w:type="dxa"/>
            <w:tcBorders>
              <w:top w:val="nil"/>
            </w:tcBorders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3A412C" w:rsidRPr="005D52C0" w:rsidTr="003A412C">
        <w:tc>
          <w:tcPr>
            <w:tcW w:w="12469" w:type="dxa"/>
            <w:gridSpan w:val="2"/>
            <w:hideMark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969" w:type="dxa"/>
            <w:hideMark/>
          </w:tcPr>
          <w:p w:rsidR="003A412C" w:rsidRPr="005D52C0" w:rsidRDefault="003A412C" w:rsidP="003A412C">
            <w:pPr>
              <w:widowControl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872" w:type="dxa"/>
          </w:tcPr>
          <w:p w:rsidR="003A412C" w:rsidRPr="005D52C0" w:rsidRDefault="003A412C" w:rsidP="003A412C">
            <w:pPr>
              <w:widowControl w:val="0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CB7973" w:rsidRPr="00FA4ABE" w:rsidRDefault="00CB7973" w:rsidP="00CB7973">
      <w:pPr>
        <w:rPr>
          <w:rFonts w:ascii="Times New Roman" w:hAnsi="Times New Roman"/>
          <w:color w:val="000000"/>
          <w:sz w:val="28"/>
          <w:szCs w:val="28"/>
        </w:rPr>
      </w:pPr>
    </w:p>
    <w:p w:rsidR="00CB7973" w:rsidRPr="00FA4ABE" w:rsidRDefault="00CB7973" w:rsidP="00CB7973">
      <w:pPr>
        <w:rPr>
          <w:rFonts w:ascii="Times New Roman" w:hAnsi="Times New Roman"/>
          <w:snapToGrid w:val="0"/>
          <w:color w:val="000000"/>
          <w:sz w:val="28"/>
          <w:szCs w:val="28"/>
        </w:rPr>
        <w:sectPr w:rsidR="00CB7973" w:rsidRPr="00FA4ABE" w:rsidSect="005636EE">
          <w:pgSz w:w="16838" w:h="11906" w:orient="landscape"/>
          <w:pgMar w:top="1134" w:right="567" w:bottom="1134" w:left="1701" w:header="709" w:footer="709" w:gutter="0"/>
          <w:cols w:space="720"/>
        </w:sectPr>
      </w:pPr>
    </w:p>
    <w:p w:rsidR="00CB7973" w:rsidRDefault="00CB7973" w:rsidP="00527243">
      <w:pPr>
        <w:spacing w:after="0"/>
        <w:ind w:left="36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527243">
        <w:rPr>
          <w:rFonts w:ascii="Times New Roman" w:hAnsi="Times New Roman"/>
          <w:b/>
          <w:bCs/>
          <w:color w:val="000000"/>
          <w:sz w:val="28"/>
          <w:szCs w:val="28"/>
        </w:rPr>
        <w:lastRenderedPageBreak/>
        <w:t>3.УСЛОВИЯ РЕАЛИЗАЦИИ ПРОГРАММЫ УЧЕБНОЙ ДИСЦИПЛИНЫ</w:t>
      </w:r>
    </w:p>
    <w:p w:rsidR="00527243" w:rsidRPr="00527243" w:rsidRDefault="00527243" w:rsidP="00527243">
      <w:pPr>
        <w:spacing w:after="0"/>
        <w:ind w:left="360"/>
        <w:contextualSpacing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CB7973" w:rsidRPr="00FA4ABE" w:rsidRDefault="00CB7973" w:rsidP="00CB7973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t>3.1. Для реализации программы учебной дисциплины должен быть предусмотрен:</w:t>
      </w:r>
    </w:p>
    <w:p w:rsidR="00CB7973" w:rsidRPr="005D52C0" w:rsidRDefault="00CB7973" w:rsidP="00CB7973">
      <w:pPr>
        <w:suppressAutoHyphens/>
        <w:ind w:firstLine="709"/>
        <w:jc w:val="both"/>
        <w:rPr>
          <w:rFonts w:ascii="Times New Roman" w:hAnsi="Times New Roman"/>
          <w:bCs/>
          <w:i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t xml:space="preserve"> кабинет</w:t>
      </w:r>
      <w:r w:rsidRPr="00FA4ABE">
        <w:rPr>
          <w:rFonts w:ascii="Times New Roman" w:hAnsi="Times New Roman"/>
          <w:bCs/>
          <w:i/>
          <w:color w:val="000000"/>
          <w:sz w:val="28"/>
          <w:szCs w:val="28"/>
        </w:rPr>
        <w:t xml:space="preserve"> </w:t>
      </w:r>
      <w:r w:rsidRPr="00FA4ABE">
        <w:rPr>
          <w:rFonts w:ascii="Times New Roman" w:hAnsi="Times New Roman"/>
          <w:bCs/>
          <w:color w:val="000000"/>
          <w:sz w:val="28"/>
          <w:szCs w:val="28"/>
        </w:rPr>
        <w:t>«Анатомия и физиология человека».</w:t>
      </w:r>
    </w:p>
    <w:p w:rsidR="00CB7973" w:rsidRPr="00FA4ABE" w:rsidRDefault="00CB7973" w:rsidP="00CB797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t>Оборудование учебного кабинета: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hd w:val="clear" w:color="auto" w:fill="FFFFFF"/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столы и стулья для студентов;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hd w:val="clear" w:color="auto" w:fill="FFFFFF"/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стол и стул для преподавателя;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hd w:val="clear" w:color="auto" w:fill="FFFFFF"/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классная доска;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hd w:val="clear" w:color="auto" w:fill="FFFFFF"/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шкафы для хранения учебных пособий, приборов, раздаточного материала;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набор костей скелета человека;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торс человека;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планшеты: мышечная система, пищеварительная система, ССС, нервная система, мочевыделительная система, половая система, лимфатическая система, сенсорная система;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5"/>
        </w:numPr>
        <w:spacing w:before="0" w:after="0" w:line="276" w:lineRule="auto"/>
        <w:rPr>
          <w:snapToGrid w:val="0"/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схемы;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5"/>
        </w:numPr>
        <w:spacing w:before="0" w:after="0" w:line="276" w:lineRule="auto"/>
        <w:rPr>
          <w:snapToGrid w:val="0"/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рисунки;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5"/>
        </w:numPr>
        <w:spacing w:before="0" w:after="0" w:line="276" w:lineRule="auto"/>
        <w:rPr>
          <w:snapToGrid w:val="0"/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фотографии;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5"/>
        </w:numPr>
        <w:spacing w:before="0" w:after="0" w:line="276" w:lineRule="auto"/>
        <w:rPr>
          <w:snapToGrid w:val="0"/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рентгеновские снимки;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таблицы;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модель мини-скелета;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модель скелета с мышцами;</w:t>
      </w:r>
    </w:p>
    <w:p w:rsidR="00CB7973" w:rsidRPr="00FA4ABE" w:rsidRDefault="00CB7973" w:rsidP="00CB7973">
      <w:pPr>
        <w:pStyle w:val="aa"/>
        <w:numPr>
          <w:ilvl w:val="0"/>
          <w:numId w:val="24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модели: головной мозг, сердце легкие, гортань, пищеварительный тракт, лимфоузел, полукружные каналы с улиткой, внутреннее ухо, глаз, печень, бронхиальное дерево;</w:t>
      </w:r>
    </w:p>
    <w:p w:rsidR="00CB7973" w:rsidRPr="00527243" w:rsidRDefault="00CB7973" w:rsidP="00CB7973">
      <w:pPr>
        <w:pStyle w:val="aa"/>
        <w:numPr>
          <w:ilvl w:val="0"/>
          <w:numId w:val="2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bCs/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электронные учебные пособия</w:t>
      </w:r>
      <w:r w:rsidRPr="00FA4ABE">
        <w:rPr>
          <w:bCs/>
          <w:color w:val="000000"/>
          <w:sz w:val="28"/>
          <w:szCs w:val="28"/>
        </w:rPr>
        <w:t>;</w:t>
      </w:r>
    </w:p>
    <w:p w:rsidR="00CB7973" w:rsidRPr="00FA4ABE" w:rsidRDefault="00CB7973" w:rsidP="00CB7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Cs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t xml:space="preserve">Технические средства обучения: </w:t>
      </w:r>
    </w:p>
    <w:p w:rsidR="00CB7973" w:rsidRPr="00FA4ABE" w:rsidRDefault="00CB7973" w:rsidP="00CB7973">
      <w:pPr>
        <w:pStyle w:val="aa"/>
        <w:numPr>
          <w:ilvl w:val="0"/>
          <w:numId w:val="2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доска интерактивная;</w:t>
      </w:r>
    </w:p>
    <w:p w:rsidR="00CB7973" w:rsidRPr="00FA4ABE" w:rsidRDefault="00CB7973" w:rsidP="00CB7973">
      <w:pPr>
        <w:pStyle w:val="aa"/>
        <w:numPr>
          <w:ilvl w:val="0"/>
          <w:numId w:val="26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компьютер персональный;</w:t>
      </w:r>
    </w:p>
    <w:p w:rsidR="00CB7973" w:rsidRPr="00FA4ABE" w:rsidRDefault="00CB7973" w:rsidP="00CB7973">
      <w:pPr>
        <w:pStyle w:val="aa"/>
        <w:numPr>
          <w:ilvl w:val="0"/>
          <w:numId w:val="26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 xml:space="preserve">проектор; </w:t>
      </w:r>
    </w:p>
    <w:p w:rsidR="00CB7973" w:rsidRPr="00FA4ABE" w:rsidRDefault="00CB7973" w:rsidP="00CB7973">
      <w:pPr>
        <w:pStyle w:val="aa"/>
        <w:numPr>
          <w:ilvl w:val="0"/>
          <w:numId w:val="26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 xml:space="preserve">ксерокс; </w:t>
      </w:r>
    </w:p>
    <w:p w:rsidR="00CB7973" w:rsidRDefault="00CB7973" w:rsidP="00CB7973">
      <w:pPr>
        <w:pStyle w:val="aa"/>
        <w:numPr>
          <w:ilvl w:val="0"/>
          <w:numId w:val="26"/>
        </w:numPr>
        <w:spacing w:before="0" w:after="0" w:line="276" w:lineRule="auto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принтер.</w:t>
      </w:r>
    </w:p>
    <w:p w:rsidR="00527243" w:rsidRPr="005D52C0" w:rsidRDefault="00527243" w:rsidP="00527243">
      <w:pPr>
        <w:pStyle w:val="aa"/>
        <w:spacing w:before="0" w:after="0" w:line="276" w:lineRule="auto"/>
        <w:ind w:left="720"/>
        <w:rPr>
          <w:color w:val="000000"/>
          <w:sz w:val="28"/>
          <w:szCs w:val="28"/>
        </w:rPr>
      </w:pPr>
    </w:p>
    <w:p w:rsidR="00527243" w:rsidRDefault="00527243" w:rsidP="00CB7973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CB7973" w:rsidRPr="00FA4ABE" w:rsidRDefault="00CB7973" w:rsidP="00CB7973">
      <w:pPr>
        <w:suppressAutoHyphens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lastRenderedPageBreak/>
        <w:t>3.2. Информационное обеспечение реализации программы</w:t>
      </w:r>
    </w:p>
    <w:p w:rsidR="00CB7973" w:rsidRPr="00FA4ABE" w:rsidRDefault="00CB7973" w:rsidP="00CB7973">
      <w:pPr>
        <w:suppressAutoHyphens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bCs/>
          <w:color w:val="000000"/>
          <w:sz w:val="28"/>
          <w:szCs w:val="28"/>
        </w:rPr>
        <w:t>Для реализации программы библиотечный фонд образовательной организации должен иметь п</w:t>
      </w:r>
      <w:r w:rsidRPr="00FA4ABE">
        <w:rPr>
          <w:rFonts w:ascii="Times New Roman" w:hAnsi="Times New Roman"/>
          <w:color w:val="000000"/>
          <w:sz w:val="28"/>
          <w:szCs w:val="28"/>
        </w:rPr>
        <w:t>ечатные и/или электронные образовательные и информационные ресурсы, рекомендуемых для использования.</w:t>
      </w:r>
    </w:p>
    <w:p w:rsidR="00CB7973" w:rsidRPr="00FA4ABE" w:rsidRDefault="00CB7973" w:rsidP="00CB7973">
      <w:pPr>
        <w:ind w:left="360"/>
        <w:rPr>
          <w:rFonts w:ascii="Times New Roman" w:hAnsi="Times New Roman"/>
          <w:color w:val="000000"/>
          <w:sz w:val="28"/>
          <w:szCs w:val="28"/>
        </w:rPr>
      </w:pPr>
    </w:p>
    <w:p w:rsidR="00CB7973" w:rsidRPr="00FA4ABE" w:rsidRDefault="00CB7973" w:rsidP="00CB7973">
      <w:pPr>
        <w:ind w:left="360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>3.2.1. Печатные издания</w:t>
      </w:r>
    </w:p>
    <w:p w:rsidR="00CB7973" w:rsidRPr="00FA4ABE" w:rsidRDefault="00CB7973" w:rsidP="00CB7973">
      <w:pPr>
        <w:pStyle w:val="31"/>
        <w:spacing w:after="0" w:line="276" w:lineRule="auto"/>
        <w:ind w:left="0"/>
        <w:rPr>
          <w:bCs/>
          <w:color w:val="000000"/>
          <w:sz w:val="28"/>
          <w:szCs w:val="28"/>
        </w:rPr>
      </w:pPr>
      <w:r w:rsidRPr="00FA4ABE">
        <w:rPr>
          <w:bCs/>
          <w:color w:val="000000"/>
          <w:sz w:val="28"/>
          <w:szCs w:val="28"/>
        </w:rPr>
        <w:t xml:space="preserve"> Основные источники: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7"/>
        </w:numPr>
        <w:tabs>
          <w:tab w:val="left" w:pos="0"/>
        </w:tabs>
        <w:spacing w:before="0" w:after="0" w:line="276" w:lineRule="auto"/>
        <w:jc w:val="both"/>
        <w:rPr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 xml:space="preserve">Самусев Р.П. Атлас анатомии человека: Учебное пособие для студентов, – М.: </w:t>
      </w:r>
      <w:r w:rsidRPr="00FA4ABE">
        <w:rPr>
          <w:color w:val="000000"/>
          <w:sz w:val="28"/>
          <w:szCs w:val="28"/>
          <w:shd w:val="clear" w:color="auto" w:fill="FFFFFF"/>
        </w:rPr>
        <w:t> </w:t>
      </w:r>
      <w:r w:rsidR="0022439C">
        <w:fldChar w:fldCharType="begin"/>
      </w:r>
      <w:r w:rsidR="0022439C">
        <w:instrText xml:space="preserve"> HYPERLINK "https://book24.ru/brand/ast/" </w:instrText>
      </w:r>
      <w:r w:rsidR="0022439C">
        <w:fldChar w:fldCharType="separate"/>
      </w:r>
      <w:r w:rsidRPr="00FA4ABE">
        <w:rPr>
          <w:rStyle w:val="a9"/>
          <w:color w:val="000000"/>
          <w:sz w:val="28"/>
          <w:szCs w:val="28"/>
        </w:rPr>
        <w:t>Издательство АСТ</w:t>
      </w:r>
      <w:r w:rsidR="0022439C">
        <w:rPr>
          <w:rStyle w:val="a9"/>
          <w:color w:val="000000"/>
          <w:sz w:val="28"/>
          <w:szCs w:val="28"/>
        </w:rPr>
        <w:fldChar w:fldCharType="end"/>
      </w:r>
      <w:r w:rsidRPr="00FA4ABE">
        <w:rPr>
          <w:snapToGrid w:val="0"/>
          <w:color w:val="000000"/>
          <w:sz w:val="28"/>
          <w:szCs w:val="28"/>
        </w:rPr>
        <w:t>, 2019. – 704 с.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7"/>
        </w:numPr>
        <w:tabs>
          <w:tab w:val="left" w:pos="0"/>
        </w:tabs>
        <w:spacing w:before="0" w:after="0" w:line="276" w:lineRule="auto"/>
        <w:jc w:val="both"/>
        <w:rPr>
          <w:snapToGrid w:val="0"/>
          <w:color w:val="000000"/>
          <w:sz w:val="28"/>
          <w:szCs w:val="28"/>
        </w:rPr>
      </w:pPr>
      <w:proofErr w:type="spellStart"/>
      <w:r w:rsidRPr="00FA4ABE">
        <w:rPr>
          <w:snapToGrid w:val="0"/>
          <w:color w:val="000000"/>
          <w:sz w:val="28"/>
          <w:szCs w:val="28"/>
        </w:rPr>
        <w:t>Федюкович</w:t>
      </w:r>
      <w:proofErr w:type="spellEnd"/>
      <w:r w:rsidRPr="00FA4ABE">
        <w:rPr>
          <w:snapToGrid w:val="0"/>
          <w:color w:val="000000"/>
          <w:sz w:val="28"/>
          <w:szCs w:val="28"/>
          <w:lang w:val="ru-RU"/>
        </w:rPr>
        <w:t xml:space="preserve"> </w:t>
      </w:r>
      <w:r w:rsidRPr="00FA4ABE">
        <w:rPr>
          <w:snapToGrid w:val="0"/>
          <w:color w:val="000000"/>
          <w:sz w:val="28"/>
          <w:szCs w:val="28"/>
        </w:rPr>
        <w:t>Н.И</w:t>
      </w:r>
      <w:r w:rsidRPr="00FA4ABE">
        <w:rPr>
          <w:i/>
          <w:snapToGrid w:val="0"/>
          <w:color w:val="000000"/>
          <w:sz w:val="28"/>
          <w:szCs w:val="28"/>
        </w:rPr>
        <w:t>.</w:t>
      </w:r>
      <w:r w:rsidRPr="00FA4ABE">
        <w:rPr>
          <w:snapToGrid w:val="0"/>
          <w:color w:val="000000"/>
          <w:sz w:val="28"/>
          <w:szCs w:val="28"/>
        </w:rPr>
        <w:t xml:space="preserve"> Анатомия и физиология человека</w:t>
      </w:r>
      <w:r w:rsidRPr="00FA4ABE">
        <w:rPr>
          <w:color w:val="000000"/>
          <w:sz w:val="28"/>
          <w:szCs w:val="28"/>
        </w:rPr>
        <w:t>:</w:t>
      </w:r>
      <w:r w:rsidRPr="00FA4ABE">
        <w:rPr>
          <w:snapToGrid w:val="0"/>
          <w:color w:val="000000"/>
          <w:sz w:val="28"/>
          <w:szCs w:val="28"/>
        </w:rPr>
        <w:t xml:space="preserve"> Учебник. 28-е изд., </w:t>
      </w:r>
      <w:proofErr w:type="spellStart"/>
      <w:r w:rsidRPr="00FA4ABE">
        <w:rPr>
          <w:snapToGrid w:val="0"/>
          <w:color w:val="000000"/>
          <w:sz w:val="28"/>
          <w:szCs w:val="28"/>
        </w:rPr>
        <w:t>испр</w:t>
      </w:r>
      <w:proofErr w:type="spellEnd"/>
      <w:r w:rsidRPr="00FA4ABE">
        <w:rPr>
          <w:snapToGrid w:val="0"/>
          <w:color w:val="000000"/>
          <w:sz w:val="28"/>
          <w:szCs w:val="28"/>
        </w:rPr>
        <w:t>. – Ростов н/Д: Феникс, 2019. – 573 с.</w:t>
      </w:r>
    </w:p>
    <w:p w:rsidR="00CB7973" w:rsidRPr="00FA4ABE" w:rsidRDefault="00CB7973" w:rsidP="00CB7973">
      <w:pPr>
        <w:pStyle w:val="aa"/>
        <w:widowControl w:val="0"/>
        <w:numPr>
          <w:ilvl w:val="0"/>
          <w:numId w:val="27"/>
        </w:numPr>
        <w:tabs>
          <w:tab w:val="left" w:pos="0"/>
        </w:tabs>
        <w:spacing w:before="0" w:after="0" w:line="276" w:lineRule="auto"/>
        <w:jc w:val="both"/>
        <w:rPr>
          <w:color w:val="000000"/>
          <w:sz w:val="28"/>
          <w:szCs w:val="28"/>
        </w:rPr>
      </w:pPr>
      <w:r w:rsidRPr="00FA4ABE">
        <w:rPr>
          <w:snapToGrid w:val="0"/>
          <w:color w:val="000000"/>
          <w:sz w:val="28"/>
          <w:szCs w:val="28"/>
        </w:rPr>
        <w:t>Самусев Р.П.</w:t>
      </w:r>
      <w:r w:rsidRPr="00FA4ABE">
        <w:rPr>
          <w:snapToGrid w:val="0"/>
          <w:color w:val="000000"/>
          <w:sz w:val="28"/>
          <w:szCs w:val="28"/>
          <w:lang w:val="ru-RU"/>
        </w:rPr>
        <w:t xml:space="preserve"> </w:t>
      </w:r>
      <w:r w:rsidRPr="00FA4ABE">
        <w:rPr>
          <w:bCs/>
          <w:color w:val="000000"/>
          <w:kern w:val="36"/>
          <w:sz w:val="28"/>
          <w:szCs w:val="28"/>
        </w:rPr>
        <w:t>Атлас анатомии человека. Учебное пособие для студентов учреждений среднего профессионального образования /</w:t>
      </w:r>
      <w:r w:rsidRPr="00FA4ABE">
        <w:rPr>
          <w:snapToGrid w:val="0"/>
          <w:color w:val="000000"/>
          <w:sz w:val="28"/>
          <w:szCs w:val="28"/>
        </w:rPr>
        <w:t xml:space="preserve">Самусев Р.П., </w:t>
      </w:r>
      <w:r w:rsidRPr="00FA4ABE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22439C">
        <w:fldChar w:fldCharType="begin"/>
      </w:r>
      <w:r w:rsidR="0022439C">
        <w:instrText xml:space="preserve"> HYPERLINK "https://www.combook.ru/authors/%D0%A1%D0%B5%D0%BD%D1%82%D1%8F%D0%B1%D1%80%D0%B5%D0%B2%20%D0%9D.%D0%9D./" </w:instrText>
      </w:r>
      <w:r w:rsidR="0022439C">
        <w:fldChar w:fldCharType="separate"/>
      </w:r>
      <w:r w:rsidRPr="00FA4ABE">
        <w:rPr>
          <w:rStyle w:val="a9"/>
          <w:color w:val="000000"/>
          <w:sz w:val="28"/>
          <w:szCs w:val="28"/>
          <w:bdr w:val="none" w:sz="0" w:space="0" w:color="auto" w:frame="1"/>
          <w:shd w:val="clear" w:color="auto" w:fill="FFFFFF"/>
        </w:rPr>
        <w:t>Сентябрев</w:t>
      </w:r>
      <w:proofErr w:type="spellEnd"/>
      <w:r w:rsidRPr="00FA4ABE">
        <w:rPr>
          <w:rStyle w:val="a9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Н.Н.</w:t>
      </w:r>
      <w:r w:rsidR="0022439C">
        <w:rPr>
          <w:rStyle w:val="a9"/>
          <w:color w:val="000000"/>
          <w:sz w:val="28"/>
          <w:szCs w:val="28"/>
          <w:bdr w:val="none" w:sz="0" w:space="0" w:color="auto" w:frame="1"/>
          <w:shd w:val="clear" w:color="auto" w:fill="FFFFFF"/>
        </w:rPr>
        <w:fldChar w:fldCharType="end"/>
      </w:r>
      <w:r w:rsidRPr="00FA4ABE">
        <w:rPr>
          <w:bCs/>
          <w:color w:val="000000"/>
          <w:kern w:val="36"/>
          <w:sz w:val="28"/>
          <w:szCs w:val="28"/>
        </w:rPr>
        <w:t xml:space="preserve"> –М.;</w:t>
      </w:r>
      <w:r w:rsidRPr="00FA4ABE">
        <w:rPr>
          <w:color w:val="000000"/>
          <w:sz w:val="28"/>
          <w:szCs w:val="28"/>
          <w:shd w:val="clear" w:color="auto" w:fill="FFFFFF"/>
        </w:rPr>
        <w:t> </w:t>
      </w:r>
      <w:r w:rsidR="0022439C">
        <w:fldChar w:fldCharType="begin"/>
      </w:r>
      <w:r w:rsidR="0022439C">
        <w:instrText xml:space="preserve"> HYPERLINK "https://book24.ru/brand/ast/" </w:instrText>
      </w:r>
      <w:r w:rsidR="0022439C">
        <w:fldChar w:fldCharType="separate"/>
      </w:r>
      <w:r w:rsidRPr="00FA4ABE">
        <w:rPr>
          <w:rStyle w:val="a9"/>
          <w:color w:val="000000"/>
          <w:sz w:val="28"/>
          <w:szCs w:val="28"/>
        </w:rPr>
        <w:t>Издательство АСТ</w:t>
      </w:r>
      <w:r w:rsidR="0022439C">
        <w:rPr>
          <w:rStyle w:val="a9"/>
          <w:color w:val="000000"/>
          <w:sz w:val="28"/>
          <w:szCs w:val="28"/>
        </w:rPr>
        <w:fldChar w:fldCharType="end"/>
      </w:r>
      <w:r w:rsidRPr="00FA4ABE">
        <w:rPr>
          <w:snapToGrid w:val="0"/>
          <w:color w:val="000000"/>
          <w:sz w:val="28"/>
          <w:szCs w:val="28"/>
        </w:rPr>
        <w:t>, 2019. – 576 с.</w:t>
      </w:r>
    </w:p>
    <w:p w:rsidR="00CB7973" w:rsidRPr="00FA4ABE" w:rsidRDefault="00CB7973" w:rsidP="00CB7973">
      <w:pPr>
        <w:pStyle w:val="aa"/>
        <w:widowControl w:val="0"/>
        <w:tabs>
          <w:tab w:val="left" w:pos="0"/>
        </w:tabs>
        <w:spacing w:before="0" w:after="0" w:line="276" w:lineRule="auto"/>
        <w:ind w:left="360"/>
        <w:jc w:val="both"/>
        <w:rPr>
          <w:rStyle w:val="item-tabchars-value"/>
          <w:color w:val="000000"/>
          <w:sz w:val="28"/>
          <w:szCs w:val="28"/>
        </w:rPr>
      </w:pPr>
    </w:p>
    <w:p w:rsidR="00CB7973" w:rsidRPr="00FA4ABE" w:rsidRDefault="00CB7973" w:rsidP="00CB7973">
      <w:pPr>
        <w:pStyle w:val="31"/>
        <w:spacing w:after="0" w:line="276" w:lineRule="auto"/>
        <w:ind w:left="0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</w:rPr>
        <w:t>Дополнительная литература:</w:t>
      </w:r>
    </w:p>
    <w:p w:rsidR="00CB7973" w:rsidRPr="00FA4ABE" w:rsidRDefault="00CB7973" w:rsidP="00CB7973">
      <w:pPr>
        <w:widowControl w:val="0"/>
        <w:numPr>
          <w:ilvl w:val="0"/>
          <w:numId w:val="33"/>
        </w:numPr>
        <w:spacing w:after="0"/>
        <w:ind w:left="36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proofErr w:type="spellStart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Сапин</w:t>
      </w:r>
      <w:proofErr w:type="spellEnd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 М.Р. Атлас анатомии человека </w:t>
      </w:r>
      <w:r w:rsidRPr="00FA4ABE">
        <w:rPr>
          <w:rFonts w:ascii="Times New Roman" w:hAnsi="Times New Roman"/>
          <w:color w:val="000000"/>
          <w:sz w:val="28"/>
          <w:szCs w:val="28"/>
        </w:rPr>
        <w:t>[Текст]:</w:t>
      </w:r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 в 3-х. т. / М.Р. </w:t>
      </w:r>
      <w:proofErr w:type="spellStart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Сапин</w:t>
      </w:r>
      <w:proofErr w:type="spellEnd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, - М.: </w:t>
      </w:r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hyperlink r:id="rId9" w:history="1">
        <w:r w:rsidRPr="00FA4ABE">
          <w:rPr>
            <w:rStyle w:val="a9"/>
            <w:color w:val="000000"/>
            <w:sz w:val="28"/>
            <w:szCs w:val="28"/>
            <w:shd w:val="clear" w:color="auto" w:fill="FFFFFF"/>
          </w:rPr>
          <w:t>Практическая медицина</w:t>
        </w:r>
      </w:hyperlink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, 2017.</w:t>
      </w:r>
    </w:p>
    <w:p w:rsidR="00CB7973" w:rsidRPr="00FA4ABE" w:rsidRDefault="00CB7973" w:rsidP="00CB7973">
      <w:pPr>
        <w:pStyle w:val="aa"/>
        <w:numPr>
          <w:ilvl w:val="0"/>
          <w:numId w:val="33"/>
        </w:numPr>
        <w:spacing w:before="0" w:after="0" w:line="276" w:lineRule="auto"/>
        <w:ind w:left="426" w:hanging="426"/>
        <w:rPr>
          <w:color w:val="000000"/>
          <w:sz w:val="28"/>
          <w:szCs w:val="28"/>
        </w:rPr>
      </w:pPr>
      <w:proofErr w:type="spellStart"/>
      <w:r w:rsidRPr="00FA4ABE">
        <w:rPr>
          <w:color w:val="000000"/>
          <w:sz w:val="28"/>
          <w:szCs w:val="28"/>
        </w:rPr>
        <w:t>Швырев</w:t>
      </w:r>
      <w:proofErr w:type="spellEnd"/>
      <w:r w:rsidRPr="00FA4ABE">
        <w:rPr>
          <w:color w:val="000000"/>
          <w:sz w:val="28"/>
          <w:szCs w:val="28"/>
        </w:rPr>
        <w:t xml:space="preserve"> А.А.  Анатомия и физиология человека с основами общей </w:t>
      </w:r>
      <w:proofErr w:type="spellStart"/>
      <w:r w:rsidRPr="00FA4ABE">
        <w:rPr>
          <w:color w:val="000000"/>
          <w:sz w:val="28"/>
          <w:szCs w:val="28"/>
        </w:rPr>
        <w:t>патологии:Учебник</w:t>
      </w:r>
      <w:proofErr w:type="spellEnd"/>
      <w:r w:rsidRPr="00FA4ABE">
        <w:rPr>
          <w:color w:val="000000"/>
          <w:sz w:val="28"/>
          <w:szCs w:val="28"/>
        </w:rPr>
        <w:t>-</w:t>
      </w:r>
      <w:r w:rsidRPr="00FA4ABE">
        <w:rPr>
          <w:snapToGrid w:val="0"/>
          <w:color w:val="000000"/>
          <w:sz w:val="28"/>
          <w:szCs w:val="28"/>
        </w:rPr>
        <w:t xml:space="preserve"> Ростов н/Д: Феникс, 2019. - 412 с.</w:t>
      </w:r>
    </w:p>
    <w:p w:rsidR="00CB7973" w:rsidRPr="00FA4ABE" w:rsidRDefault="00CB7973" w:rsidP="00CB7973">
      <w:pPr>
        <w:widowControl w:val="0"/>
        <w:numPr>
          <w:ilvl w:val="0"/>
          <w:numId w:val="33"/>
        </w:numPr>
        <w:spacing w:after="0"/>
        <w:ind w:left="360"/>
        <w:jc w:val="both"/>
        <w:rPr>
          <w:rFonts w:ascii="Times New Roman" w:hAnsi="Times New Roman"/>
          <w:snapToGrid w:val="0"/>
          <w:color w:val="000000"/>
          <w:sz w:val="28"/>
          <w:szCs w:val="28"/>
        </w:rPr>
      </w:pPr>
      <w:proofErr w:type="spellStart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Билич</w:t>
      </w:r>
      <w:proofErr w:type="spellEnd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 Г.А. Анатомия человека: медицинский атлас /</w:t>
      </w:r>
      <w:proofErr w:type="spellStart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Билич</w:t>
      </w:r>
      <w:proofErr w:type="spellEnd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 Г.А, </w:t>
      </w:r>
      <w:proofErr w:type="spellStart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>Зигалова</w:t>
      </w:r>
      <w:proofErr w:type="spellEnd"/>
      <w:r w:rsidRPr="00FA4ABE">
        <w:rPr>
          <w:rFonts w:ascii="Times New Roman" w:hAnsi="Times New Roman"/>
          <w:snapToGrid w:val="0"/>
          <w:color w:val="000000"/>
          <w:sz w:val="28"/>
          <w:szCs w:val="28"/>
        </w:rPr>
        <w:t xml:space="preserve"> Е.Ю. – М.: ЭСКИМО, 2019. - 704 с.</w:t>
      </w:r>
    </w:p>
    <w:p w:rsidR="00CB7973" w:rsidRPr="00FA4ABE" w:rsidRDefault="00CB7973" w:rsidP="00CB7973">
      <w:pPr>
        <w:pStyle w:val="aa"/>
        <w:numPr>
          <w:ilvl w:val="0"/>
          <w:numId w:val="33"/>
        </w:numPr>
        <w:shd w:val="clear" w:color="auto" w:fill="FFFFFF"/>
        <w:tabs>
          <w:tab w:val="center" w:pos="5065"/>
        </w:tabs>
        <w:snapToGrid w:val="0"/>
        <w:spacing w:before="0" w:after="0" w:line="276" w:lineRule="auto"/>
        <w:ind w:left="360"/>
        <w:jc w:val="both"/>
        <w:textAlignment w:val="baseline"/>
        <w:rPr>
          <w:color w:val="000000"/>
          <w:sz w:val="28"/>
          <w:szCs w:val="28"/>
        </w:rPr>
      </w:pPr>
      <w:r w:rsidRPr="00FA4ABE">
        <w:rPr>
          <w:color w:val="000000"/>
          <w:sz w:val="28"/>
          <w:szCs w:val="28"/>
          <w:shd w:val="clear" w:color="auto" w:fill="FFFFFF"/>
        </w:rPr>
        <w:t>Горбунов А.В.</w:t>
      </w:r>
      <w:r w:rsidRPr="00FA4ABE">
        <w:rPr>
          <w:color w:val="000000"/>
          <w:sz w:val="28"/>
          <w:szCs w:val="28"/>
        </w:rPr>
        <w:t xml:space="preserve"> Анатомия человека. Учебник для учащихся медицинских колледжей /</w:t>
      </w:r>
      <w:r w:rsidRPr="00FA4ABE">
        <w:rPr>
          <w:color w:val="000000"/>
          <w:sz w:val="28"/>
          <w:szCs w:val="28"/>
          <w:shd w:val="clear" w:color="auto" w:fill="FFFFFF"/>
        </w:rPr>
        <w:t>Горбунов А.В., Никитюк Д.Б.</w:t>
      </w:r>
      <w:r w:rsidRPr="00FA4ABE">
        <w:rPr>
          <w:color w:val="000000"/>
          <w:sz w:val="28"/>
          <w:szCs w:val="28"/>
        </w:rPr>
        <w:t xml:space="preserve"> – М.: Медицинская книга, 2019. </w:t>
      </w:r>
      <w:r w:rsidRPr="00FA4ABE">
        <w:rPr>
          <w:color w:val="000000"/>
          <w:sz w:val="28"/>
          <w:szCs w:val="28"/>
          <w:lang w:val="ru-RU"/>
        </w:rPr>
        <w:t xml:space="preserve"> </w:t>
      </w:r>
      <w:r w:rsidRPr="00FA4ABE">
        <w:rPr>
          <w:color w:val="000000"/>
          <w:sz w:val="28"/>
          <w:szCs w:val="28"/>
        </w:rPr>
        <w:t>-</w:t>
      </w:r>
      <w:r w:rsidRPr="00FA4ABE">
        <w:rPr>
          <w:color w:val="000000"/>
          <w:sz w:val="28"/>
          <w:szCs w:val="28"/>
          <w:lang w:val="ru-RU"/>
        </w:rPr>
        <w:t xml:space="preserve"> </w:t>
      </w:r>
      <w:r w:rsidRPr="00FA4ABE">
        <w:rPr>
          <w:color w:val="000000"/>
          <w:sz w:val="28"/>
          <w:szCs w:val="28"/>
        </w:rPr>
        <w:t>352 с.</w:t>
      </w:r>
    </w:p>
    <w:p w:rsidR="00CB7973" w:rsidRPr="00FA4ABE" w:rsidRDefault="00CB7973" w:rsidP="00CB7973">
      <w:pPr>
        <w:pStyle w:val="aa"/>
        <w:numPr>
          <w:ilvl w:val="0"/>
          <w:numId w:val="33"/>
        </w:numPr>
        <w:spacing w:before="0" w:after="0" w:line="276" w:lineRule="auto"/>
        <w:ind w:left="426" w:hanging="426"/>
        <w:rPr>
          <w:color w:val="000000"/>
          <w:sz w:val="28"/>
          <w:szCs w:val="28"/>
        </w:rPr>
      </w:pPr>
      <w:r w:rsidRPr="00FA4ABE">
        <w:rPr>
          <w:noProof/>
          <w:color w:val="000000"/>
          <w:sz w:val="28"/>
          <w:szCs w:val="28"/>
        </w:rPr>
        <w:t>Смольянникова Н.В. Анатомия и физиология / Смольянникова</w:t>
      </w:r>
      <w:r w:rsidRPr="00FA4ABE">
        <w:rPr>
          <w:noProof/>
          <w:color w:val="000000"/>
          <w:sz w:val="28"/>
          <w:szCs w:val="28"/>
          <w:lang w:val="ru-RU"/>
        </w:rPr>
        <w:t xml:space="preserve"> </w:t>
      </w:r>
      <w:r w:rsidRPr="00FA4ABE">
        <w:rPr>
          <w:noProof/>
          <w:color w:val="000000"/>
          <w:sz w:val="28"/>
          <w:szCs w:val="28"/>
        </w:rPr>
        <w:t>Н.В., Фалина</w:t>
      </w:r>
      <w:r w:rsidRPr="00FA4ABE">
        <w:rPr>
          <w:noProof/>
          <w:color w:val="000000"/>
          <w:sz w:val="28"/>
          <w:szCs w:val="28"/>
          <w:lang w:val="ru-RU"/>
        </w:rPr>
        <w:t xml:space="preserve"> </w:t>
      </w:r>
      <w:r w:rsidRPr="00FA4ABE">
        <w:rPr>
          <w:noProof/>
          <w:color w:val="000000"/>
          <w:sz w:val="28"/>
          <w:szCs w:val="28"/>
        </w:rPr>
        <w:t>Е.Ф., Сагун</w:t>
      </w:r>
      <w:r w:rsidRPr="00FA4ABE">
        <w:rPr>
          <w:noProof/>
          <w:color w:val="000000"/>
          <w:sz w:val="28"/>
          <w:szCs w:val="28"/>
          <w:lang w:val="ru-RU"/>
        </w:rPr>
        <w:t xml:space="preserve"> </w:t>
      </w:r>
      <w:r w:rsidRPr="00FA4ABE">
        <w:rPr>
          <w:noProof/>
          <w:color w:val="000000"/>
          <w:sz w:val="28"/>
          <w:szCs w:val="28"/>
        </w:rPr>
        <w:t>В.А. -</w:t>
      </w:r>
      <w:r w:rsidRPr="00FA4ABE">
        <w:rPr>
          <w:color w:val="000000"/>
          <w:sz w:val="28"/>
          <w:szCs w:val="28"/>
        </w:rPr>
        <w:t xml:space="preserve"> М.: ГЭОТАР -</w:t>
      </w:r>
      <w:r w:rsidRPr="00FA4ABE">
        <w:rPr>
          <w:color w:val="000000"/>
          <w:sz w:val="28"/>
          <w:szCs w:val="28"/>
          <w:lang w:val="ru-RU"/>
        </w:rPr>
        <w:t xml:space="preserve"> </w:t>
      </w:r>
      <w:r w:rsidRPr="00FA4ABE">
        <w:rPr>
          <w:color w:val="000000"/>
          <w:sz w:val="28"/>
          <w:szCs w:val="28"/>
        </w:rPr>
        <w:t>Медиа, 2019. - 560 с.</w:t>
      </w:r>
    </w:p>
    <w:p w:rsidR="00CB7973" w:rsidRPr="00FA4ABE" w:rsidRDefault="00CB7973" w:rsidP="00CB7973">
      <w:pPr>
        <w:rPr>
          <w:rFonts w:ascii="Times New Roman" w:hAnsi="Times New Roman"/>
          <w:color w:val="000000"/>
          <w:sz w:val="28"/>
          <w:szCs w:val="28"/>
        </w:rPr>
      </w:pPr>
    </w:p>
    <w:p w:rsidR="00CB7973" w:rsidRPr="00FA4ABE" w:rsidRDefault="00CB7973" w:rsidP="00CB7973">
      <w:pPr>
        <w:ind w:left="360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>3.2.2. Электронные издания (электронные ресурсы)</w:t>
      </w:r>
    </w:p>
    <w:p w:rsidR="00CB7973" w:rsidRPr="00FA4ABE" w:rsidRDefault="00CB7973" w:rsidP="00CB7973">
      <w:pPr>
        <w:numPr>
          <w:ilvl w:val="0"/>
          <w:numId w:val="28"/>
        </w:numPr>
        <w:tabs>
          <w:tab w:val="clear" w:pos="720"/>
          <w:tab w:val="num" w:pos="426"/>
        </w:tabs>
        <w:spacing w:after="0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Борисевич А. И. Словарь терминов и понятий по анатомии человека </w:t>
      </w:r>
      <w:r w:rsidRPr="00FA4ABE">
        <w:rPr>
          <w:rFonts w:ascii="Times New Roman" w:hAnsi="Times New Roman"/>
          <w:color w:val="000000"/>
          <w:sz w:val="28"/>
          <w:szCs w:val="28"/>
        </w:rPr>
        <w:t xml:space="preserve">[Электронный ресурс] </w:t>
      </w:r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Борисевич А. И., </w:t>
      </w:r>
      <w:proofErr w:type="spellStart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Ковешников</w:t>
      </w:r>
      <w:proofErr w:type="spellEnd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В. </w:t>
      </w:r>
      <w:proofErr w:type="gramStart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Г.,</w:t>
      </w:r>
      <w:proofErr w:type="spellStart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Роменский</w:t>
      </w:r>
      <w:proofErr w:type="spellEnd"/>
      <w:proofErr w:type="gramEnd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О. Ю. - М.:</w:t>
      </w:r>
      <w:proofErr w:type="spellStart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Высш</w:t>
      </w:r>
      <w:proofErr w:type="spellEnd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proofErr w:type="spellStart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шк</w:t>
      </w:r>
      <w:proofErr w:type="spellEnd"/>
      <w:r w:rsidRPr="00FA4AB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., 1990.-272 с.-</w:t>
      </w:r>
      <w:r w:rsidRPr="00FA4ABE">
        <w:rPr>
          <w:rFonts w:ascii="Times New Roman" w:hAnsi="Times New Roman"/>
          <w:color w:val="000000"/>
          <w:sz w:val="28"/>
          <w:szCs w:val="28"/>
        </w:rPr>
        <w:t xml:space="preserve"> URL: </w:t>
      </w:r>
      <w:r w:rsidRPr="00FA4ABE">
        <w:rPr>
          <w:rFonts w:ascii="Times New Roman" w:hAnsi="Times New Roman"/>
          <w:color w:val="000000"/>
          <w:sz w:val="28"/>
          <w:szCs w:val="28"/>
          <w:u w:val="single"/>
        </w:rPr>
        <w:t>https://slovar-anatomy.ru</w:t>
      </w:r>
      <w:r w:rsidRPr="00FA4ABE">
        <w:rPr>
          <w:rFonts w:ascii="Times New Roman" w:hAnsi="Times New Roman"/>
          <w:color w:val="000000"/>
          <w:sz w:val="28"/>
          <w:szCs w:val="28"/>
        </w:rPr>
        <w:t>;</w:t>
      </w:r>
    </w:p>
    <w:p w:rsidR="00CB7973" w:rsidRPr="00FA4ABE" w:rsidRDefault="00CB7973" w:rsidP="00CB7973">
      <w:pPr>
        <w:numPr>
          <w:ilvl w:val="0"/>
          <w:numId w:val="28"/>
        </w:numPr>
        <w:tabs>
          <w:tab w:val="num" w:pos="426"/>
        </w:tabs>
        <w:spacing w:after="0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lastRenderedPageBreak/>
        <w:t xml:space="preserve">Электронная библиотечная система для медицинского и фармацевтического образования «Консультант студента»- М.- URL: </w:t>
      </w:r>
      <w:r w:rsidRPr="00FA4ABE">
        <w:rPr>
          <w:rFonts w:ascii="Times New Roman" w:hAnsi="Times New Roman"/>
          <w:color w:val="000000"/>
          <w:sz w:val="28"/>
          <w:szCs w:val="28"/>
          <w:u w:val="single"/>
        </w:rPr>
        <w:t>http://www.studmedlib.ru</w:t>
      </w:r>
      <w:r w:rsidRPr="00FA4ABE">
        <w:rPr>
          <w:rFonts w:ascii="Times New Roman" w:hAnsi="Times New Roman"/>
          <w:color w:val="000000"/>
          <w:sz w:val="28"/>
          <w:szCs w:val="28"/>
        </w:rPr>
        <w:t>;</w:t>
      </w:r>
    </w:p>
    <w:p w:rsidR="00CB7973" w:rsidRPr="00FA4ABE" w:rsidRDefault="00CB7973" w:rsidP="00CB7973">
      <w:pPr>
        <w:pStyle w:val="aa"/>
        <w:numPr>
          <w:ilvl w:val="0"/>
          <w:numId w:val="28"/>
        </w:numPr>
        <w:tabs>
          <w:tab w:val="clear" w:pos="720"/>
          <w:tab w:val="center" w:pos="5065"/>
        </w:tabs>
        <w:snapToGrid w:val="0"/>
        <w:spacing w:before="0" w:after="0" w:line="276" w:lineRule="auto"/>
        <w:ind w:left="426" w:hanging="426"/>
        <w:rPr>
          <w:color w:val="000000"/>
          <w:sz w:val="28"/>
          <w:szCs w:val="28"/>
          <w:lang w:eastAsia="en-US"/>
        </w:rPr>
      </w:pPr>
      <w:proofErr w:type="spellStart"/>
      <w:r w:rsidRPr="00FA4ABE">
        <w:rPr>
          <w:color w:val="000000"/>
          <w:sz w:val="28"/>
          <w:szCs w:val="28"/>
          <w:lang w:eastAsia="en-US"/>
        </w:rPr>
        <w:t>Смольянникова</w:t>
      </w:r>
      <w:proofErr w:type="spellEnd"/>
      <w:r w:rsidRPr="00FA4ABE">
        <w:rPr>
          <w:color w:val="000000"/>
          <w:sz w:val="28"/>
          <w:szCs w:val="28"/>
          <w:lang w:val="ru-RU" w:eastAsia="en-US"/>
        </w:rPr>
        <w:t xml:space="preserve"> </w:t>
      </w:r>
      <w:r w:rsidRPr="00FA4ABE">
        <w:rPr>
          <w:color w:val="000000"/>
          <w:sz w:val="28"/>
          <w:szCs w:val="28"/>
          <w:lang w:eastAsia="en-US"/>
        </w:rPr>
        <w:t xml:space="preserve">Н.В. Анатомия и физиология: учебник [Электронный ресурс] </w:t>
      </w:r>
      <w:proofErr w:type="spellStart"/>
      <w:r w:rsidRPr="00FA4ABE">
        <w:rPr>
          <w:color w:val="000000"/>
          <w:sz w:val="28"/>
          <w:szCs w:val="28"/>
          <w:lang w:eastAsia="en-US"/>
        </w:rPr>
        <w:t>Смольянникова</w:t>
      </w:r>
      <w:proofErr w:type="spellEnd"/>
      <w:r w:rsidRPr="00FA4ABE">
        <w:rPr>
          <w:color w:val="000000"/>
          <w:sz w:val="28"/>
          <w:szCs w:val="28"/>
          <w:lang w:val="ru-RU" w:eastAsia="en-US"/>
        </w:rPr>
        <w:t xml:space="preserve"> </w:t>
      </w:r>
      <w:r w:rsidRPr="00FA4ABE">
        <w:rPr>
          <w:color w:val="000000"/>
          <w:sz w:val="28"/>
          <w:szCs w:val="28"/>
          <w:lang w:eastAsia="en-US"/>
        </w:rPr>
        <w:t xml:space="preserve">Н.В., </w:t>
      </w:r>
      <w:proofErr w:type="spellStart"/>
      <w:r w:rsidRPr="00FA4ABE">
        <w:rPr>
          <w:color w:val="000000"/>
          <w:sz w:val="28"/>
          <w:szCs w:val="28"/>
          <w:lang w:eastAsia="en-US"/>
        </w:rPr>
        <w:t>Фалина</w:t>
      </w:r>
      <w:proofErr w:type="spellEnd"/>
      <w:r w:rsidRPr="00FA4ABE">
        <w:rPr>
          <w:color w:val="000000"/>
          <w:sz w:val="28"/>
          <w:szCs w:val="28"/>
          <w:lang w:val="ru-RU" w:eastAsia="en-US"/>
        </w:rPr>
        <w:t xml:space="preserve"> </w:t>
      </w:r>
      <w:r w:rsidRPr="00FA4ABE">
        <w:rPr>
          <w:color w:val="000000"/>
          <w:sz w:val="28"/>
          <w:szCs w:val="28"/>
          <w:lang w:eastAsia="en-US"/>
        </w:rPr>
        <w:t xml:space="preserve">Е.Ф., </w:t>
      </w:r>
      <w:proofErr w:type="spellStart"/>
      <w:r w:rsidRPr="00FA4ABE">
        <w:rPr>
          <w:color w:val="000000"/>
          <w:sz w:val="28"/>
          <w:szCs w:val="28"/>
          <w:lang w:eastAsia="en-US"/>
        </w:rPr>
        <w:t>Сагун</w:t>
      </w:r>
      <w:proofErr w:type="spellEnd"/>
      <w:r w:rsidRPr="00FA4ABE">
        <w:rPr>
          <w:color w:val="000000"/>
          <w:sz w:val="28"/>
          <w:szCs w:val="28"/>
          <w:lang w:eastAsia="en-US"/>
        </w:rPr>
        <w:t xml:space="preserve"> В.А.- 2-е издание, </w:t>
      </w:r>
      <w:proofErr w:type="spellStart"/>
      <w:r w:rsidRPr="00FA4ABE">
        <w:rPr>
          <w:color w:val="000000"/>
          <w:sz w:val="28"/>
          <w:szCs w:val="28"/>
          <w:lang w:eastAsia="en-US"/>
        </w:rPr>
        <w:t>перераб</w:t>
      </w:r>
      <w:proofErr w:type="spellEnd"/>
      <w:r w:rsidRPr="00FA4ABE">
        <w:rPr>
          <w:color w:val="000000"/>
          <w:sz w:val="28"/>
          <w:szCs w:val="28"/>
          <w:lang w:eastAsia="en-US"/>
        </w:rPr>
        <w:t xml:space="preserve">. и доп. - М.: ГЭОТАР-Медиа, 2015 – </w:t>
      </w:r>
      <w:r w:rsidRPr="00FA4ABE">
        <w:rPr>
          <w:color w:val="000000"/>
          <w:sz w:val="28"/>
          <w:szCs w:val="28"/>
        </w:rPr>
        <w:t>URL</w:t>
      </w:r>
      <w:r w:rsidRPr="00FA4ABE">
        <w:rPr>
          <w:color w:val="000000"/>
          <w:sz w:val="28"/>
          <w:szCs w:val="28"/>
          <w:lang w:eastAsia="en-US"/>
        </w:rPr>
        <w:t xml:space="preserve">: </w:t>
      </w:r>
      <w:hyperlink r:id="rId10" w:history="1">
        <w:r w:rsidRPr="00FA4ABE">
          <w:rPr>
            <w:rStyle w:val="a9"/>
            <w:color w:val="000000"/>
            <w:sz w:val="28"/>
            <w:szCs w:val="28"/>
            <w:lang w:eastAsia="en-US"/>
          </w:rPr>
          <w:t>http://www.medcollegelib.ru/book/ISBN9785970433072.html</w:t>
        </w:r>
      </w:hyperlink>
    </w:p>
    <w:p w:rsidR="00CB7973" w:rsidRPr="00FA4ABE" w:rsidRDefault="00CB7973" w:rsidP="00CB7973">
      <w:pPr>
        <w:numPr>
          <w:ilvl w:val="0"/>
          <w:numId w:val="28"/>
        </w:numPr>
        <w:tabs>
          <w:tab w:val="num" w:pos="426"/>
        </w:tabs>
        <w:spacing w:after="0"/>
        <w:ind w:left="644" w:hanging="644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 xml:space="preserve">Анатомический словарь онлайн - URL: </w:t>
      </w:r>
      <w:hyperlink r:id="rId11" w:history="1">
        <w:r w:rsidRPr="00FA4ABE">
          <w:rPr>
            <w:rStyle w:val="a9"/>
            <w:color w:val="000000"/>
            <w:sz w:val="28"/>
            <w:szCs w:val="28"/>
          </w:rPr>
          <w:t>http://anatomyonline.ru</w:t>
        </w:r>
      </w:hyperlink>
      <w:r w:rsidRPr="00FA4ABE">
        <w:rPr>
          <w:rFonts w:ascii="Times New Roman" w:hAnsi="Times New Roman"/>
          <w:color w:val="000000"/>
          <w:sz w:val="28"/>
          <w:szCs w:val="28"/>
        </w:rPr>
        <w:t>;</w:t>
      </w:r>
    </w:p>
    <w:p w:rsidR="00CB7973" w:rsidRPr="00FA4ABE" w:rsidRDefault="00CB7973" w:rsidP="00CB7973">
      <w:pPr>
        <w:numPr>
          <w:ilvl w:val="0"/>
          <w:numId w:val="28"/>
        </w:numPr>
        <w:tabs>
          <w:tab w:val="num" w:pos="567"/>
        </w:tabs>
        <w:spacing w:after="0"/>
        <w:ind w:left="426" w:hanging="426"/>
        <w:rPr>
          <w:rFonts w:ascii="Times New Roman" w:hAnsi="Times New Roman"/>
          <w:color w:val="000000"/>
          <w:sz w:val="28"/>
          <w:szCs w:val="28"/>
        </w:rPr>
      </w:pPr>
      <w:r w:rsidRPr="00FA4ABE">
        <w:rPr>
          <w:rFonts w:ascii="Times New Roman" w:hAnsi="Times New Roman"/>
          <w:color w:val="000000"/>
          <w:sz w:val="28"/>
          <w:szCs w:val="28"/>
        </w:rPr>
        <w:t xml:space="preserve">Анатомии человека в картинка. Учебное видео по анатомии - Москва - URL: </w:t>
      </w:r>
      <w:r w:rsidRPr="00FA4ABE">
        <w:rPr>
          <w:rFonts w:ascii="Times New Roman" w:hAnsi="Times New Roman"/>
          <w:color w:val="000000"/>
          <w:sz w:val="28"/>
          <w:szCs w:val="28"/>
          <w:u w:val="single"/>
        </w:rPr>
        <w:t>http://meduniver.com</w:t>
      </w:r>
      <w:r w:rsidRPr="00FA4ABE">
        <w:rPr>
          <w:rFonts w:ascii="Times New Roman" w:hAnsi="Times New Roman"/>
          <w:color w:val="000000"/>
          <w:sz w:val="28"/>
          <w:szCs w:val="28"/>
        </w:rPr>
        <w:t>.</w:t>
      </w:r>
    </w:p>
    <w:p w:rsidR="00CB7973" w:rsidRPr="00FA4ABE" w:rsidRDefault="00CB7973" w:rsidP="00CB7973">
      <w:pPr>
        <w:spacing w:line="360" w:lineRule="auto"/>
        <w:ind w:left="360"/>
        <w:rPr>
          <w:rFonts w:ascii="Times New Roman" w:hAnsi="Times New Roman"/>
          <w:i/>
          <w:color w:val="000000"/>
          <w:sz w:val="28"/>
          <w:szCs w:val="28"/>
        </w:rPr>
      </w:pPr>
    </w:p>
    <w:p w:rsidR="00CB7973" w:rsidRPr="00FA4ABE" w:rsidRDefault="00CB7973" w:rsidP="00CB7973">
      <w:pPr>
        <w:rPr>
          <w:rFonts w:ascii="Times New Roman" w:hAnsi="Times New Roman"/>
          <w:i/>
          <w:color w:val="000000"/>
          <w:sz w:val="28"/>
          <w:szCs w:val="28"/>
        </w:rPr>
      </w:pPr>
      <w:r w:rsidRPr="00FA4ABE">
        <w:rPr>
          <w:rFonts w:ascii="Times New Roman" w:hAnsi="Times New Roman"/>
          <w:i/>
          <w:color w:val="000000"/>
          <w:sz w:val="28"/>
          <w:szCs w:val="28"/>
        </w:rPr>
        <w:br w:type="page"/>
      </w:r>
    </w:p>
    <w:p w:rsidR="00CB7973" w:rsidRPr="00527243" w:rsidRDefault="00CB7973" w:rsidP="00CB7973">
      <w:pPr>
        <w:pStyle w:val="aa"/>
        <w:numPr>
          <w:ilvl w:val="0"/>
          <w:numId w:val="27"/>
        </w:numPr>
        <w:spacing w:before="0" w:after="0"/>
        <w:contextualSpacing/>
        <w:jc w:val="center"/>
        <w:rPr>
          <w:b/>
          <w:color w:val="000000"/>
          <w:sz w:val="28"/>
          <w:szCs w:val="28"/>
        </w:rPr>
      </w:pPr>
      <w:r w:rsidRPr="00527243">
        <w:rPr>
          <w:b/>
          <w:color w:val="000000"/>
          <w:sz w:val="28"/>
          <w:szCs w:val="28"/>
        </w:rPr>
        <w:lastRenderedPageBreak/>
        <w:t>КОНТРОЛЬ И ОЦЕНКА РЕЗУЛЬТАТОВ ОСВОЕНИЯ УЧЕБНОЙ ДИСЦИПЛИНЫ</w:t>
      </w:r>
    </w:p>
    <w:p w:rsidR="00CB7973" w:rsidRPr="00FA4ABE" w:rsidRDefault="00CB7973" w:rsidP="00CB7973">
      <w:pPr>
        <w:pStyle w:val="aa"/>
        <w:ind w:left="360"/>
        <w:rPr>
          <w:color w:val="000000"/>
          <w:sz w:val="28"/>
          <w:szCs w:val="28"/>
        </w:rPr>
      </w:pPr>
    </w:p>
    <w:tbl>
      <w:tblPr>
        <w:tblW w:w="5079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7"/>
        <w:gridCol w:w="3232"/>
        <w:gridCol w:w="2554"/>
      </w:tblGrid>
      <w:tr w:rsidR="00CB7973" w:rsidRPr="005D52C0" w:rsidTr="005636EE">
        <w:trPr>
          <w:trHeight w:val="688"/>
        </w:trPr>
        <w:tc>
          <w:tcPr>
            <w:tcW w:w="1954" w:type="pct"/>
            <w:hideMark/>
          </w:tcPr>
          <w:p w:rsidR="00CB7973" w:rsidRPr="005D52C0" w:rsidRDefault="00CB7973" w:rsidP="005636EE">
            <w:pPr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  <w:t>Результаты обучения</w:t>
            </w:r>
          </w:p>
        </w:tc>
        <w:tc>
          <w:tcPr>
            <w:tcW w:w="1704" w:type="pct"/>
            <w:hideMark/>
          </w:tcPr>
          <w:p w:rsidR="00CB7973" w:rsidRPr="005D52C0" w:rsidRDefault="00CB7973" w:rsidP="005636EE">
            <w:pPr>
              <w:tabs>
                <w:tab w:val="left" w:pos="346"/>
              </w:tabs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  <w:t>Критерии оценки</w:t>
            </w:r>
          </w:p>
        </w:tc>
        <w:tc>
          <w:tcPr>
            <w:tcW w:w="1342" w:type="pct"/>
            <w:hideMark/>
          </w:tcPr>
          <w:p w:rsidR="00CB7973" w:rsidRPr="005D52C0" w:rsidRDefault="00CB7973" w:rsidP="005636EE">
            <w:pPr>
              <w:tabs>
                <w:tab w:val="left" w:pos="195"/>
              </w:tabs>
              <w:jc w:val="center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  <w:t>Методы оценки</w:t>
            </w:r>
          </w:p>
        </w:tc>
      </w:tr>
      <w:tr w:rsidR="00CB7973" w:rsidRPr="005D52C0" w:rsidTr="005636EE">
        <w:tc>
          <w:tcPr>
            <w:tcW w:w="1954" w:type="pct"/>
            <w:hideMark/>
          </w:tcPr>
          <w:p w:rsidR="00CB7973" w:rsidRPr="005D52C0" w:rsidRDefault="00CB7973" w:rsidP="005636EE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/>
                <w:color w:val="000000"/>
                <w:sz w:val="24"/>
                <w:szCs w:val="24"/>
              </w:rPr>
              <w:t>осваиваемые в рамках дисциплины знания: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морфологии клеточных и других элементов мочи;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spacing w:before="0" w:after="0" w:line="240" w:lineRule="auto"/>
              <w:ind w:left="289" w:hanging="289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форменных элементов кала, их выявление;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tabs>
                <w:tab w:val="left" w:pos="317"/>
              </w:tabs>
              <w:spacing w:before="0" w:after="0" w:line="240" w:lineRule="auto"/>
              <w:ind w:left="289" w:hanging="289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 физико-химического состава содержимого желудка и двенадцатиперстной кишки; 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spacing w:before="0" w:after="0" w:line="240" w:lineRule="auto"/>
              <w:ind w:left="289" w:hanging="289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лабораторных показателей при исследовании мокроты (физические свойства, морфология форменных элементов) для диагностики заболеваний дыхательных путей;</w:t>
            </w:r>
          </w:p>
          <w:p w:rsidR="00CB7973" w:rsidRPr="005D52C0" w:rsidRDefault="00CB7973" w:rsidP="005636EE">
            <w:pPr>
              <w:pStyle w:val="11"/>
              <w:numPr>
                <w:ilvl w:val="0"/>
                <w:numId w:val="2"/>
              </w:numPr>
              <w:spacing w:before="0" w:after="0" w:line="240" w:lineRule="auto"/>
              <w:ind w:left="289" w:hanging="289"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морфологического состава, физико-химических свойств спинномозговой жидкости;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морфологии клеток крови на уровне норма-патология;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318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понятия «эритроцитоз» и «</w:t>
            </w:r>
            <w:proofErr w:type="spellStart"/>
            <w:r w:rsidRPr="005D52C0">
              <w:rPr>
                <w:color w:val="000000"/>
                <w:lang w:eastAsia="en-US"/>
              </w:rPr>
              <w:t>эритропения</w:t>
            </w:r>
            <w:proofErr w:type="spellEnd"/>
            <w:r w:rsidRPr="005D52C0">
              <w:rPr>
                <w:color w:val="000000"/>
                <w:lang w:eastAsia="en-US"/>
              </w:rPr>
              <w:t>», «лейкоцитоз» и «лейкопения», «тромбоцитоз» и «тромбоцитопения»;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основных признаков разделения на группы крови, значения резус-фактора;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"/>
              </w:numPr>
              <w:tabs>
                <w:tab w:val="left" w:pos="289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 нормальной физиологии обмена белков, углеводов, липидов, ферментов, гормонов, водно-минерального, кислотно-основного состояния;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"/>
              </w:numPr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основ гомеостаза, биохимических механизмов сохранения гомеостаза;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нормальной микрофлоры человека;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4"/>
              </w:numPr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строения иммунной системы, видов иммунитета;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83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lastRenderedPageBreak/>
              <w:t>определения цитологии как науки, объектов исследования;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89"/>
              </w:tabs>
              <w:spacing w:before="0" w:after="0"/>
              <w:ind w:left="289" w:hanging="289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основных положений клеточной теории;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5"/>
              </w:numPr>
              <w:tabs>
                <w:tab w:val="left" w:pos="266"/>
              </w:tabs>
              <w:spacing w:before="0" w:after="0"/>
              <w:ind w:left="289" w:hanging="289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содержания химических элементов в клетке;</w:t>
            </w:r>
          </w:p>
          <w:p w:rsidR="00CB7973" w:rsidRPr="005D52C0" w:rsidRDefault="00CB7973" w:rsidP="005636EE">
            <w:pPr>
              <w:numPr>
                <w:ilvl w:val="0"/>
                <w:numId w:val="6"/>
              </w:numPr>
              <w:tabs>
                <w:tab w:val="left" w:pos="266"/>
                <w:tab w:val="left" w:pos="321"/>
              </w:tabs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а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ктуального профессионального и социального контекста, в котором приходится работать и жить;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6"/>
              </w:numPr>
              <w:tabs>
                <w:tab w:val="left" w:pos="289"/>
                <w:tab w:val="left" w:pos="573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современной научной профессиональной терминологии;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6"/>
              </w:numPr>
              <w:tabs>
                <w:tab w:val="left" w:pos="289"/>
                <w:tab w:val="left" w:pos="573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bCs/>
                <w:iCs/>
                <w:color w:val="000000"/>
                <w:lang w:eastAsia="en-US"/>
              </w:rPr>
              <w:t>значимости профессиональной деятельности по специальности;</w:t>
            </w:r>
          </w:p>
          <w:p w:rsidR="00CB7973" w:rsidRPr="005D52C0" w:rsidRDefault="00CB7973" w:rsidP="005636EE">
            <w:pPr>
              <w:numPr>
                <w:ilvl w:val="0"/>
                <w:numId w:val="7"/>
              </w:numPr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lang w:eastAsia="en-US"/>
              </w:rPr>
              <w:t>современных средств и устройств информатизации</w:t>
            </w:r>
          </w:p>
        </w:tc>
        <w:tc>
          <w:tcPr>
            <w:tcW w:w="1704" w:type="pct"/>
            <w:hideMark/>
          </w:tcPr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Характеристики демонстрируемых знаний при устном и письменном опросе, семинаре.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«5»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- полное и глубокое знание изученного вопроса, знание понятийного аппарата, умение применять теоретические знания при выполнении практического задания; все предусмотренные программой учебные задания выполнены, качество их выполнения оценено высоко.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«4»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теоретическое содержание курса освоено полностью, без пробелов, некоторые умения сформированы недостаточно, все предусмотренные программой учебные задания выполнены, некоторые виды заданий выполнены с ошибками. 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«3»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поверхностное знание изученной темы, не всегда может применять теоретические знания при выполнении практического задания; необходимые умения работы с освоенным материалом в основном сформированы, большинство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предусмотренных программой обучения учебных заданий выполнено, некоторые из выполненных заданий содержат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«2»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- теоретическое содержание курса не освоено, необходимые умения не сформированы, выполненные учебные задания содержат грубые ошибки. 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Характеристики демонстрируемых знаний при выполнении тестовых заданий: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«5» - 85 – 100 %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«4» - 71 – 85 %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«3» - 51 – 70 %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«2» - 0 – 50 %</w:t>
            </w:r>
          </w:p>
          <w:p w:rsidR="00CB7973" w:rsidRPr="005D52C0" w:rsidRDefault="00CB7973" w:rsidP="005636EE">
            <w:pPr>
              <w:tabs>
                <w:tab w:val="left" w:pos="346"/>
              </w:tabs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342" w:type="pct"/>
          </w:tcPr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</w:rPr>
              <w:lastRenderedPageBreak/>
              <w:t>устный</w:t>
            </w:r>
            <w:r w:rsidRPr="005D52C0">
              <w:rPr>
                <w:bCs/>
                <w:color w:val="000000"/>
                <w:lang w:val="en-US"/>
              </w:rPr>
              <w:t xml:space="preserve"> </w:t>
            </w:r>
            <w:r w:rsidRPr="005D52C0">
              <w:rPr>
                <w:bCs/>
                <w:color w:val="000000"/>
              </w:rPr>
              <w:t xml:space="preserve">опрос;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</w:rPr>
              <w:t>письменный опрос;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текущий контроль в форме тестирования;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терминологический зачет;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контрольная работа по разделу;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9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тестирование на семинарских занятия;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2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</w:rPr>
            </w:pPr>
            <w:r w:rsidRPr="005D52C0">
              <w:rPr>
                <w:bCs/>
                <w:color w:val="000000"/>
              </w:rPr>
              <w:t>промежуточная аттестация</w:t>
            </w:r>
          </w:p>
          <w:p w:rsidR="00CB7973" w:rsidRPr="005D52C0" w:rsidRDefault="00CB7973" w:rsidP="005636EE">
            <w:pPr>
              <w:pStyle w:val="aa"/>
              <w:tabs>
                <w:tab w:val="left" w:pos="195"/>
              </w:tabs>
              <w:ind w:left="195" w:hanging="195"/>
              <w:rPr>
                <w:bCs/>
                <w:color w:val="000000"/>
                <w:lang w:eastAsia="en-US"/>
              </w:rPr>
            </w:pPr>
          </w:p>
          <w:p w:rsidR="00CB7973" w:rsidRPr="005D52C0" w:rsidRDefault="00CB7973" w:rsidP="005636EE">
            <w:pPr>
              <w:tabs>
                <w:tab w:val="left" w:pos="195"/>
              </w:tabs>
              <w:ind w:left="195" w:hanging="195"/>
              <w:jc w:val="both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</w:p>
        </w:tc>
      </w:tr>
      <w:tr w:rsidR="00CB7973" w:rsidRPr="005D52C0" w:rsidTr="005636EE">
        <w:trPr>
          <w:trHeight w:val="556"/>
        </w:trPr>
        <w:tc>
          <w:tcPr>
            <w:tcW w:w="1954" w:type="pct"/>
            <w:hideMark/>
          </w:tcPr>
          <w:p w:rsidR="00CB7973" w:rsidRPr="005D52C0" w:rsidRDefault="00CB7973" w:rsidP="005636EE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/>
                <w:color w:val="000000"/>
                <w:sz w:val="24"/>
                <w:szCs w:val="24"/>
                <w:lang w:eastAsia="en-US"/>
              </w:rPr>
              <w:t>Перечень умений, осваиваемых в рамках дисциплины: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проводить общий анализ мочи: определять ее физические и химические свойства;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проводить общий анализ крови и дополнительные исследования;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исследовать кал: определять его физические и химические свойства;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определять физические и химические свойства дуоденального содержимого;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0"/>
              </w:tabs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проводить микроскопическое исследование желчи;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исследовать спинномозговую жидкость: определять физические и химические </w:t>
            </w:r>
            <w:r w:rsidRPr="005D52C0">
              <w:rPr>
                <w:color w:val="000000"/>
                <w:lang w:eastAsia="en-US"/>
              </w:rPr>
              <w:lastRenderedPageBreak/>
              <w:t>свойства, подсчитывать количество форменных элементов;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tabs>
                <w:tab w:val="left" w:pos="746"/>
              </w:tabs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исследовать мокроту: определять физические и химические свойства;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исследовать отделяемое женских половых органов;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 исследовать </w:t>
            </w:r>
            <w:proofErr w:type="spellStart"/>
            <w:r w:rsidRPr="005D52C0">
              <w:rPr>
                <w:color w:val="000000"/>
                <w:lang w:eastAsia="en-US"/>
              </w:rPr>
              <w:t>эякулят</w:t>
            </w:r>
            <w:proofErr w:type="spellEnd"/>
            <w:r w:rsidRPr="005D52C0">
              <w:rPr>
                <w:color w:val="000000"/>
                <w:lang w:eastAsia="en-US"/>
              </w:rPr>
              <w:t xml:space="preserve">: определять физические и химические свойства;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2"/>
              </w:numPr>
              <w:suppressAutoHyphens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дифференцировать различные виды лейкоцитов в мазках крови;</w:t>
            </w:r>
          </w:p>
          <w:p w:rsidR="00CB7973" w:rsidRPr="005D52C0" w:rsidRDefault="00CB7973" w:rsidP="005636EE">
            <w:pPr>
              <w:shd w:val="clear" w:color="auto" w:fill="FFFFFF"/>
              <w:ind w:left="289" w:hanging="289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проводить определение резус - фактора и групп крови по системе АВО;</w:t>
            </w:r>
          </w:p>
          <w:p w:rsidR="00CB7973" w:rsidRPr="005D52C0" w:rsidRDefault="00CB7973" w:rsidP="005636EE">
            <w:pPr>
              <w:numPr>
                <w:ilvl w:val="0"/>
                <w:numId w:val="30"/>
              </w:numPr>
              <w:tabs>
                <w:tab w:val="left" w:pos="34"/>
              </w:tabs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>определять задачи для поиска информации;</w:t>
            </w:r>
          </w:p>
          <w:p w:rsidR="00CB7973" w:rsidRPr="005D52C0" w:rsidRDefault="00CB7973" w:rsidP="005636EE">
            <w:pPr>
              <w:numPr>
                <w:ilvl w:val="0"/>
                <w:numId w:val="30"/>
              </w:numPr>
              <w:tabs>
                <w:tab w:val="left" w:pos="317"/>
              </w:tabs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 xml:space="preserve">планировать процесс поиска; </w:t>
            </w:r>
          </w:p>
          <w:p w:rsidR="00CB7973" w:rsidRPr="005D52C0" w:rsidRDefault="00CB7973" w:rsidP="005636EE">
            <w:pPr>
              <w:numPr>
                <w:ilvl w:val="0"/>
                <w:numId w:val="30"/>
              </w:numPr>
              <w:tabs>
                <w:tab w:val="left" w:pos="317"/>
              </w:tabs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  <w:t xml:space="preserve">структурировать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tabs>
                <w:tab w:val="left" w:pos="321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iCs/>
                <w:color w:val="000000"/>
                <w:lang w:eastAsia="en-US"/>
              </w:rPr>
              <w:t>получаемую информацию;</w:t>
            </w:r>
          </w:p>
          <w:p w:rsidR="00CB7973" w:rsidRPr="005D52C0" w:rsidRDefault="00CB7973" w:rsidP="005636EE">
            <w:pPr>
              <w:numPr>
                <w:ilvl w:val="0"/>
                <w:numId w:val="30"/>
              </w:numPr>
              <w:suppressAutoHyphens/>
              <w:spacing w:after="0" w:line="240" w:lineRule="auto"/>
              <w:ind w:left="289" w:hanging="289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 xml:space="preserve">применять современную 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tabs>
                <w:tab w:val="left" w:pos="321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>научную профессиональную терминологию;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tabs>
                <w:tab w:val="left" w:pos="321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взаимодействовать с коллегами, руководством, клиентами, пациентами в ходе профессиональной деятельности;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tabs>
                <w:tab w:val="left" w:pos="321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iCs/>
                <w:color w:val="000000"/>
                <w:lang w:eastAsia="en-US"/>
              </w:rPr>
              <w:t xml:space="preserve">грамотно </w:t>
            </w:r>
            <w:r w:rsidRPr="005D52C0">
              <w:rPr>
                <w:bCs/>
                <w:color w:val="000000"/>
                <w:lang w:eastAsia="en-US"/>
              </w:rPr>
              <w:t>излагать свои мысли и оформлять документы по профессиональной тематике на государственном языке;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tabs>
                <w:tab w:val="left" w:pos="321"/>
              </w:tabs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bCs/>
                <w:iCs/>
                <w:color w:val="000000"/>
                <w:lang w:eastAsia="en-US"/>
              </w:rPr>
              <w:t>описывать значимость своей специальности;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0"/>
              </w:numPr>
              <w:shd w:val="clear" w:color="auto" w:fill="FFFFFF"/>
              <w:spacing w:before="0" w:after="0"/>
              <w:ind w:left="289" w:hanging="289"/>
              <w:rPr>
                <w:color w:val="000000"/>
                <w:lang w:eastAsia="en-US"/>
              </w:rPr>
            </w:pPr>
            <w:r w:rsidRPr="005D52C0">
              <w:rPr>
                <w:bCs/>
                <w:iCs/>
                <w:color w:val="000000"/>
                <w:lang w:eastAsia="en-US"/>
              </w:rPr>
              <w:t>использовать современное программное обеспечение</w:t>
            </w:r>
          </w:p>
        </w:tc>
        <w:tc>
          <w:tcPr>
            <w:tcW w:w="1704" w:type="pct"/>
            <w:hideMark/>
          </w:tcPr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Характеристики демонстрируемых умений 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«5» - умение применять теоретические знания при выполнении практического задания;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«4» - умение в целом применять теоретические знания, но не всегда точно давать аргументацию теоретических знаний при выполнении практического задания.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 xml:space="preserve">оценка «3» - не всегда может применять теоретические </w:t>
            </w: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lastRenderedPageBreak/>
              <w:t>знания при выполнении практического задания.</w:t>
            </w:r>
          </w:p>
          <w:p w:rsidR="00CB7973" w:rsidRPr="005D52C0" w:rsidRDefault="00CB7973" w:rsidP="005636EE">
            <w:pPr>
              <w:tabs>
                <w:tab w:val="left" w:pos="346"/>
              </w:tabs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  <w:lang w:eastAsia="en-US"/>
              </w:rPr>
            </w:pPr>
            <w:r w:rsidRPr="005D52C0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en-US"/>
              </w:rPr>
              <w:t>оценка «2» - не умение применять теоретические знания при выполнения практического задания.</w:t>
            </w:r>
          </w:p>
        </w:tc>
        <w:tc>
          <w:tcPr>
            <w:tcW w:w="1342" w:type="pct"/>
            <w:hideMark/>
          </w:tcPr>
          <w:p w:rsidR="00CB7973" w:rsidRPr="005D52C0" w:rsidRDefault="00CB7973" w:rsidP="005636EE">
            <w:pPr>
              <w:pStyle w:val="aa"/>
              <w:numPr>
                <w:ilvl w:val="0"/>
                <w:numId w:val="34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  <w:lang w:eastAsia="en-US"/>
              </w:rPr>
            </w:pPr>
            <w:r w:rsidRPr="005D52C0">
              <w:rPr>
                <w:iCs/>
                <w:color w:val="000000"/>
              </w:rPr>
              <w:lastRenderedPageBreak/>
              <w:t>работа с атласом и демонстрационными таблицами;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1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 xml:space="preserve">текущий контроль в форме тестирования, </w:t>
            </w:r>
            <w:r w:rsidRPr="005D52C0">
              <w:rPr>
                <w:color w:val="000000"/>
                <w:lang w:eastAsia="en-US"/>
              </w:rPr>
              <w:t>терминологический зачет,</w:t>
            </w:r>
            <w:r w:rsidRPr="005D52C0">
              <w:rPr>
                <w:bCs/>
                <w:color w:val="000000"/>
                <w:lang w:eastAsia="en-US"/>
              </w:rPr>
              <w:t xml:space="preserve"> контрольная работа по разделу, решение ситуационных задач;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1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экспертная оценка на практическом занятии;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1"/>
              </w:numPr>
              <w:tabs>
                <w:tab w:val="left" w:pos="195"/>
              </w:tabs>
              <w:spacing w:before="0" w:after="0"/>
              <w:ind w:left="195" w:hanging="195"/>
              <w:rPr>
                <w:bCs/>
                <w:color w:val="000000"/>
                <w:lang w:eastAsia="en-US"/>
              </w:rPr>
            </w:pPr>
            <w:r w:rsidRPr="005D52C0">
              <w:rPr>
                <w:bCs/>
                <w:color w:val="000000"/>
                <w:lang w:eastAsia="en-US"/>
              </w:rPr>
              <w:t>оценка результатов выполнения практической работы;</w:t>
            </w:r>
          </w:p>
          <w:p w:rsidR="00CB7973" w:rsidRPr="005D52C0" w:rsidRDefault="00CB7973" w:rsidP="005636EE">
            <w:pPr>
              <w:pStyle w:val="aa"/>
              <w:numPr>
                <w:ilvl w:val="0"/>
                <w:numId w:val="31"/>
              </w:numPr>
              <w:tabs>
                <w:tab w:val="left" w:pos="195"/>
              </w:tabs>
              <w:spacing w:before="0" w:after="0"/>
              <w:ind w:left="195" w:hanging="195"/>
              <w:jc w:val="both"/>
              <w:rPr>
                <w:bCs/>
                <w:i/>
                <w:color w:val="000000"/>
                <w:lang w:eastAsia="en-US"/>
              </w:rPr>
            </w:pPr>
            <w:r w:rsidRPr="005D52C0">
              <w:rPr>
                <w:color w:val="000000"/>
                <w:lang w:eastAsia="en-US"/>
              </w:rPr>
              <w:t xml:space="preserve">самооценка, рефлексия </w:t>
            </w:r>
            <w:proofErr w:type="spellStart"/>
            <w:r w:rsidRPr="005D52C0">
              <w:rPr>
                <w:color w:val="000000"/>
                <w:lang w:eastAsia="en-US"/>
              </w:rPr>
              <w:lastRenderedPageBreak/>
              <w:t>сформированности</w:t>
            </w:r>
            <w:proofErr w:type="spellEnd"/>
            <w:r w:rsidRPr="005D52C0">
              <w:rPr>
                <w:color w:val="000000"/>
                <w:lang w:eastAsia="en-US"/>
              </w:rPr>
              <w:t xml:space="preserve"> </w:t>
            </w:r>
            <w:r w:rsidRPr="005D52C0">
              <w:rPr>
                <w:color w:val="000000"/>
              </w:rPr>
              <w:t>ОК</w:t>
            </w:r>
            <w:r w:rsidRPr="005D52C0">
              <w:rPr>
                <w:color w:val="000000"/>
                <w:lang w:eastAsia="en-US"/>
              </w:rPr>
              <w:t xml:space="preserve"> и ПК</w:t>
            </w:r>
          </w:p>
        </w:tc>
      </w:tr>
    </w:tbl>
    <w:p w:rsidR="00CB7973" w:rsidRPr="005D52C0" w:rsidRDefault="00CB7973" w:rsidP="00CB7973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B7973" w:rsidRPr="00FA4ABE" w:rsidRDefault="00CB7973" w:rsidP="00CB7973">
      <w:pPr>
        <w:rPr>
          <w:rFonts w:ascii="Times New Roman" w:hAnsi="Times New Roman"/>
          <w:color w:val="000000"/>
          <w:sz w:val="28"/>
          <w:szCs w:val="28"/>
        </w:rPr>
      </w:pPr>
    </w:p>
    <w:p w:rsidR="00CB7973" w:rsidRPr="00FA4ABE" w:rsidRDefault="00CB7973" w:rsidP="00CB7973">
      <w:pPr>
        <w:rPr>
          <w:rFonts w:ascii="Times New Roman" w:hAnsi="Times New Roman"/>
          <w:sz w:val="28"/>
          <w:szCs w:val="28"/>
        </w:rPr>
      </w:pPr>
    </w:p>
    <w:p w:rsidR="00CB7973" w:rsidRPr="00FA4ABE" w:rsidRDefault="00CB7973" w:rsidP="00CB7973">
      <w:pPr>
        <w:rPr>
          <w:rFonts w:ascii="Times New Roman" w:hAnsi="Times New Roman"/>
          <w:sz w:val="28"/>
          <w:szCs w:val="28"/>
        </w:rPr>
      </w:pPr>
    </w:p>
    <w:p w:rsidR="00FB07C8" w:rsidRDefault="00FB07C8"/>
    <w:sectPr w:rsidR="00FB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D83" w:rsidRDefault="00355D83">
      <w:pPr>
        <w:spacing w:after="0" w:line="240" w:lineRule="auto"/>
      </w:pPr>
      <w:r>
        <w:separator/>
      </w:r>
    </w:p>
  </w:endnote>
  <w:endnote w:type="continuationSeparator" w:id="0">
    <w:p w:rsidR="00355D83" w:rsidRDefault="00355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317509"/>
      <w:docPartObj>
        <w:docPartGallery w:val="Page Numbers (Bottom of Page)"/>
        <w:docPartUnique/>
      </w:docPartObj>
    </w:sdtPr>
    <w:sdtEndPr/>
    <w:sdtContent>
      <w:p w:rsidR="003A412C" w:rsidRDefault="003A412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304B7" w:rsidRPr="00B304B7">
          <w:rPr>
            <w:noProof/>
            <w:lang w:val="ru-RU"/>
          </w:rPr>
          <w:t>2</w:t>
        </w:r>
        <w:r>
          <w:fldChar w:fldCharType="end"/>
        </w:r>
      </w:p>
    </w:sdtContent>
  </w:sdt>
  <w:p w:rsidR="003A412C" w:rsidRDefault="003A412C" w:rsidP="005636EE">
    <w:pPr>
      <w:pStyle w:val="a5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243" w:rsidRDefault="00527243">
    <w:pPr>
      <w:pStyle w:val="a5"/>
      <w:jc w:val="right"/>
    </w:pPr>
  </w:p>
  <w:p w:rsidR="00527243" w:rsidRDefault="0052724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D83" w:rsidRDefault="00355D83">
      <w:pPr>
        <w:spacing w:after="0" w:line="240" w:lineRule="auto"/>
      </w:pPr>
      <w:r>
        <w:separator/>
      </w:r>
    </w:p>
  </w:footnote>
  <w:footnote w:type="continuationSeparator" w:id="0">
    <w:p w:rsidR="00355D83" w:rsidRDefault="00355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8404584"/>
    <w:lvl w:ilvl="0">
      <w:numFmt w:val="bullet"/>
      <w:lvlText w:val="*"/>
      <w:lvlJc w:val="left"/>
    </w:lvl>
  </w:abstractNum>
  <w:abstractNum w:abstractNumId="1" w15:restartNumberingAfterBreak="0">
    <w:nsid w:val="062A269F"/>
    <w:multiLevelType w:val="hybridMultilevel"/>
    <w:tmpl w:val="972E3882"/>
    <w:lvl w:ilvl="0" w:tplc="44C215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7A86649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9F811CF"/>
    <w:multiLevelType w:val="multilevel"/>
    <w:tmpl w:val="D9FACF3C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 w15:restartNumberingAfterBreak="0">
    <w:nsid w:val="0A7015E0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B586B7C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D355209"/>
    <w:multiLevelType w:val="hybridMultilevel"/>
    <w:tmpl w:val="FFFFFFFF"/>
    <w:lvl w:ilvl="0" w:tplc="127EF1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E034BC3"/>
    <w:multiLevelType w:val="hybridMultilevel"/>
    <w:tmpl w:val="FFFFFFFF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117E42B4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12CA0033"/>
    <w:multiLevelType w:val="hybridMultilevel"/>
    <w:tmpl w:val="FFFFFFFF"/>
    <w:lvl w:ilvl="0" w:tplc="4800B1AE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52033A6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6C94E22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1002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F232734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4092F08"/>
    <w:multiLevelType w:val="hybridMultilevel"/>
    <w:tmpl w:val="FFFFFFFF"/>
    <w:lvl w:ilvl="0" w:tplc="A1B4FC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4714D12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9E26D6C"/>
    <w:multiLevelType w:val="hybridMultilevel"/>
    <w:tmpl w:val="FFFFFFFF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2B367053"/>
    <w:multiLevelType w:val="hybridMultilevel"/>
    <w:tmpl w:val="FFFFFFFF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2E692324"/>
    <w:multiLevelType w:val="hybridMultilevel"/>
    <w:tmpl w:val="214243F0"/>
    <w:lvl w:ilvl="0" w:tplc="9F9A43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8" w15:restartNumberingAfterBreak="0">
    <w:nsid w:val="2EFE7D5E"/>
    <w:multiLevelType w:val="hybridMultilevel"/>
    <w:tmpl w:val="FFFFFFFF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A3E1634"/>
    <w:multiLevelType w:val="hybridMultilevel"/>
    <w:tmpl w:val="FFFFFFFF"/>
    <w:lvl w:ilvl="0" w:tplc="DFA202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BB54EEC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38052EC"/>
    <w:multiLevelType w:val="hybridMultilevel"/>
    <w:tmpl w:val="FFFFFFFF"/>
    <w:lvl w:ilvl="0" w:tplc="5F6AC256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44E01144"/>
    <w:multiLevelType w:val="hybridMultilevel"/>
    <w:tmpl w:val="7AE89C40"/>
    <w:lvl w:ilvl="0" w:tplc="AE64D73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23" w15:restartNumberingAfterBreak="0">
    <w:nsid w:val="48D01A26"/>
    <w:multiLevelType w:val="hybridMultilevel"/>
    <w:tmpl w:val="FFFFFFFF"/>
    <w:lvl w:ilvl="0" w:tplc="1ECCDA8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9B32CD0"/>
    <w:multiLevelType w:val="hybridMultilevel"/>
    <w:tmpl w:val="FFFFFFFF"/>
    <w:lvl w:ilvl="0" w:tplc="D6BA34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0312FAC"/>
    <w:multiLevelType w:val="hybridMultilevel"/>
    <w:tmpl w:val="BFFC99AA"/>
    <w:lvl w:ilvl="0" w:tplc="A558D46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2722610"/>
    <w:multiLevelType w:val="hybridMultilevel"/>
    <w:tmpl w:val="FFFFFFFF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58D93574"/>
    <w:multiLevelType w:val="hybridMultilevel"/>
    <w:tmpl w:val="FFFFFFFF"/>
    <w:lvl w:ilvl="0" w:tplc="17A0B5F8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5ADA3304"/>
    <w:multiLevelType w:val="hybridMultilevel"/>
    <w:tmpl w:val="FFFFFFFF"/>
    <w:lvl w:ilvl="0" w:tplc="E6585DA8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405642E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BC81CC6"/>
    <w:multiLevelType w:val="hybridMultilevel"/>
    <w:tmpl w:val="FFFFFFFF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553EDD"/>
    <w:multiLevelType w:val="hybridMultilevel"/>
    <w:tmpl w:val="865281E2"/>
    <w:lvl w:ilvl="0" w:tplc="4E6C056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7794308E"/>
    <w:multiLevelType w:val="hybridMultilevel"/>
    <w:tmpl w:val="FFFFFFFF"/>
    <w:lvl w:ilvl="0" w:tplc="3A0689A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 w15:restartNumberingAfterBreak="0">
    <w:nsid w:val="7B6113FD"/>
    <w:multiLevelType w:val="hybridMultilevel"/>
    <w:tmpl w:val="FFFFFFFF"/>
    <w:lvl w:ilvl="0" w:tplc="7EE0BA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sz w:val="16"/>
        <w:effect w:val="none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</w:num>
  <w:num w:numId="33">
    <w:abstractNumId w:val="18"/>
  </w:num>
  <w:num w:numId="34">
    <w:abstractNumId w:val="30"/>
  </w:num>
  <w:num w:numId="35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973"/>
    <w:rsid w:val="00050037"/>
    <w:rsid w:val="0013742E"/>
    <w:rsid w:val="001417C9"/>
    <w:rsid w:val="00195FCC"/>
    <w:rsid w:val="001B6A28"/>
    <w:rsid w:val="0022439C"/>
    <w:rsid w:val="002B5158"/>
    <w:rsid w:val="00355D83"/>
    <w:rsid w:val="00386C15"/>
    <w:rsid w:val="003A412C"/>
    <w:rsid w:val="004F00E9"/>
    <w:rsid w:val="00527243"/>
    <w:rsid w:val="005636EE"/>
    <w:rsid w:val="005D55B6"/>
    <w:rsid w:val="005E1080"/>
    <w:rsid w:val="005E50C3"/>
    <w:rsid w:val="00696226"/>
    <w:rsid w:val="006976B5"/>
    <w:rsid w:val="007552F5"/>
    <w:rsid w:val="0091064C"/>
    <w:rsid w:val="00980E72"/>
    <w:rsid w:val="00AA0F52"/>
    <w:rsid w:val="00B304B7"/>
    <w:rsid w:val="00B97C91"/>
    <w:rsid w:val="00C32A06"/>
    <w:rsid w:val="00C7117E"/>
    <w:rsid w:val="00CB7973"/>
    <w:rsid w:val="00CD0AE8"/>
    <w:rsid w:val="00CE46B8"/>
    <w:rsid w:val="00D14263"/>
    <w:rsid w:val="00E24A88"/>
    <w:rsid w:val="00E822FD"/>
    <w:rsid w:val="00EB63AD"/>
    <w:rsid w:val="00FB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530BB"/>
  <w15:chartTrackingRefBased/>
  <w15:docId w15:val="{0299DF2C-2C7F-48A8-8829-D86B9EA882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97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CB7973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7973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7973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B7973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CB7973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797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semiHidden/>
    <w:rsid w:val="00CB79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CB79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B7973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CB797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a3">
    <w:name w:val="Body Text"/>
    <w:basedOn w:val="a"/>
    <w:link w:val="a4"/>
    <w:qFormat/>
    <w:rsid w:val="00CB7973"/>
    <w:pPr>
      <w:spacing w:after="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4">
    <w:name w:val="Основной текст Знак"/>
    <w:basedOn w:val="a0"/>
    <w:link w:val="a3"/>
    <w:rsid w:val="00CB7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1">
    <w:name w:val="Body Text 2"/>
    <w:basedOn w:val="a"/>
    <w:link w:val="22"/>
    <w:rsid w:val="00CB7973"/>
    <w:pPr>
      <w:spacing w:after="0" w:line="240" w:lineRule="auto"/>
      <w:ind w:right="-57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CB7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CB7973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CB7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Normal (Web)"/>
    <w:basedOn w:val="a"/>
    <w:link w:val="a8"/>
    <w:uiPriority w:val="99"/>
    <w:semiHidden/>
    <w:unhideWhenUsed/>
    <w:rsid w:val="00CB7973"/>
    <w:rPr>
      <w:rFonts w:ascii="Times New Roman" w:hAnsi="Times New Roman"/>
      <w:sz w:val="24"/>
      <w:szCs w:val="24"/>
    </w:rPr>
  </w:style>
  <w:style w:type="character" w:styleId="a9">
    <w:name w:val="Hyperlink"/>
    <w:uiPriority w:val="99"/>
    <w:rsid w:val="00CB7973"/>
    <w:rPr>
      <w:rFonts w:cs="Times New Roman"/>
      <w:color w:val="0000FF"/>
      <w:u w:val="single"/>
    </w:rPr>
  </w:style>
  <w:style w:type="paragraph" w:styleId="aa">
    <w:name w:val="List Paragraph"/>
    <w:aliases w:val="Содержание. 2 уровень,List Paragraph,ПАРАГРАФ"/>
    <w:basedOn w:val="a"/>
    <w:link w:val="ab"/>
    <w:uiPriority w:val="34"/>
    <w:qFormat/>
    <w:rsid w:val="00CB7973"/>
    <w:pPr>
      <w:spacing w:before="120" w:after="120" w:line="240" w:lineRule="auto"/>
      <w:ind w:left="708"/>
    </w:pPr>
    <w:rPr>
      <w:rFonts w:ascii="Times New Roman" w:hAnsi="Times New Roman"/>
      <w:sz w:val="24"/>
      <w:szCs w:val="24"/>
      <w:lang w:val="x-none" w:eastAsia="x-none"/>
    </w:rPr>
  </w:style>
  <w:style w:type="paragraph" w:styleId="23">
    <w:name w:val="Body Text Indent 2"/>
    <w:basedOn w:val="a"/>
    <w:link w:val="24"/>
    <w:rsid w:val="00CB7973"/>
    <w:pPr>
      <w:spacing w:after="120" w:line="480" w:lineRule="auto"/>
      <w:ind w:left="283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CB7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Абзац списка Знак"/>
    <w:aliases w:val="Содержание. 2 уровень Знак,List Paragraph Знак,ПАРАГРАФ Знак"/>
    <w:link w:val="aa"/>
    <w:uiPriority w:val="34"/>
    <w:qFormat/>
    <w:locked/>
    <w:rsid w:val="00CB797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8">
    <w:name w:val="Обычный (веб) Знак"/>
    <w:link w:val="a7"/>
    <w:uiPriority w:val="99"/>
    <w:semiHidden/>
    <w:locked/>
    <w:rsid w:val="00CB79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_"/>
    <w:link w:val="11"/>
    <w:locked/>
    <w:rsid w:val="00CB7973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c"/>
    <w:rsid w:val="00CB7973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31">
    <w:name w:val="Body Text Indent 3"/>
    <w:basedOn w:val="a"/>
    <w:link w:val="32"/>
    <w:uiPriority w:val="99"/>
    <w:unhideWhenUsed/>
    <w:rsid w:val="00CB7973"/>
    <w:pPr>
      <w:spacing w:after="120" w:line="240" w:lineRule="auto"/>
      <w:ind w:left="283"/>
    </w:pPr>
    <w:rPr>
      <w:rFonts w:ascii="Times New Roman" w:hAnsi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CB79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51">
    <w:name w:val="заголовок 5"/>
    <w:basedOn w:val="a"/>
    <w:next w:val="a"/>
    <w:rsid w:val="00CB7973"/>
    <w:pPr>
      <w:keepNext/>
      <w:widowControl w:val="0"/>
      <w:autoSpaceDE w:val="0"/>
      <w:autoSpaceDN w:val="0"/>
      <w:spacing w:after="0" w:line="240" w:lineRule="auto"/>
      <w:jc w:val="both"/>
      <w:outlineLvl w:val="4"/>
    </w:pPr>
    <w:rPr>
      <w:rFonts w:ascii="Times New Roman" w:hAnsi="Times New Roman"/>
      <w:sz w:val="28"/>
      <w:szCs w:val="28"/>
    </w:rPr>
  </w:style>
  <w:style w:type="character" w:customStyle="1" w:styleId="item-tabchars-value">
    <w:name w:val="item-tab__chars-value"/>
    <w:rsid w:val="00CB7973"/>
    <w:rPr>
      <w:rFonts w:cs="Times New Roman"/>
    </w:rPr>
  </w:style>
  <w:style w:type="paragraph" w:styleId="ad">
    <w:name w:val="header"/>
    <w:basedOn w:val="a"/>
    <w:link w:val="ae"/>
    <w:uiPriority w:val="99"/>
    <w:unhideWhenUsed/>
    <w:rsid w:val="00CB79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CB7973"/>
    <w:rPr>
      <w:rFonts w:ascii="Calibri" w:eastAsia="Times New Roman" w:hAnsi="Calibri" w:cs="Times New Roman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B7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CB7973"/>
    <w:rPr>
      <w:rFonts w:ascii="Segoe UI" w:eastAsia="Times New Roman" w:hAnsi="Segoe UI" w:cs="Segoe UI"/>
      <w:sz w:val="18"/>
      <w:szCs w:val="18"/>
      <w:lang w:eastAsia="ru-RU"/>
    </w:rPr>
  </w:style>
  <w:style w:type="table" w:styleId="af1">
    <w:name w:val="Table Grid"/>
    <w:basedOn w:val="a1"/>
    <w:uiPriority w:val="39"/>
    <w:rsid w:val="00CB7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anatomyonline.ru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medcollegelib.ru/book/ISBN9785970433072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abirint.ru/pubhouse/226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31</Pages>
  <Words>5574</Words>
  <Characters>31776</Characters>
  <Application>Microsoft Office Word</Application>
  <DocSecurity>0</DocSecurity>
  <Lines>264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8</cp:revision>
  <cp:lastPrinted>2023-05-13T14:37:00Z</cp:lastPrinted>
  <dcterms:created xsi:type="dcterms:W3CDTF">2023-05-17T09:12:00Z</dcterms:created>
  <dcterms:modified xsi:type="dcterms:W3CDTF">2025-01-17T08:24:00Z</dcterms:modified>
</cp:coreProperties>
</file>