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53" w:type="dxa"/>
        <w:jc w:val="center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5D5FF2" w:rsidRPr="003772A8" w14:paraId="2476F741" w14:textId="77777777" w:rsidTr="005D5FF2">
        <w:trPr>
          <w:trHeight w:val="390"/>
          <w:jc w:val="center"/>
        </w:trPr>
        <w:tc>
          <w:tcPr>
            <w:tcW w:w="5145" w:type="dxa"/>
            <w:shd w:val="clear" w:color="auto" w:fill="auto"/>
            <w:vAlign w:val="center"/>
          </w:tcPr>
          <w:p w14:paraId="04DD23FE" w14:textId="65EA92DD" w:rsidR="005D5FF2" w:rsidRPr="003772A8" w:rsidRDefault="005D5FF2" w:rsidP="005D5F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Одобрена</w:t>
            </w:r>
          </w:p>
          <w:p w14:paraId="32BA7668" w14:textId="731118C0" w:rsidR="005D5FF2" w:rsidRPr="003772A8" w:rsidRDefault="005D5FF2" w:rsidP="005D5F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цикловой  комиссией</w:t>
            </w:r>
            <w:proofErr w:type="gramEnd"/>
          </w:p>
          <w:p w14:paraId="365D30EC" w14:textId="71EF703D" w:rsidR="005D5FF2" w:rsidRPr="003772A8" w:rsidRDefault="005D5FF2" w:rsidP="005D5F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proofErr w:type="gramStart"/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 Лабораторная</w:t>
            </w:r>
            <w:proofErr w:type="gramEnd"/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диагностика » </w:t>
            </w:r>
            <w:proofErr w:type="spellStart"/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Председатель_________Фесенко</w:t>
            </w:r>
            <w:proofErr w:type="spellEnd"/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Н.Г.</w:t>
            </w:r>
          </w:p>
          <w:p w14:paraId="302AAFF7" w14:textId="77777777" w:rsidR="005D5FF2" w:rsidRPr="003772A8" w:rsidRDefault="005D5FF2" w:rsidP="005D5F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Протокол № 1</w:t>
            </w:r>
          </w:p>
          <w:p w14:paraId="70AD7596" w14:textId="62F8200A" w:rsidR="005D5FF2" w:rsidRPr="003772A8" w:rsidRDefault="005D5FF2" w:rsidP="005D5FF2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«_31_» _августа_20____</w:t>
            </w:r>
            <w:r w:rsidRPr="003772A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г.</w:t>
            </w:r>
          </w:p>
        </w:tc>
        <w:tc>
          <w:tcPr>
            <w:tcW w:w="3908" w:type="dxa"/>
            <w:shd w:val="clear" w:color="auto" w:fill="auto"/>
            <w:vAlign w:val="center"/>
          </w:tcPr>
          <w:tbl>
            <w:tblPr>
              <w:tblW w:w="10043" w:type="dxa"/>
              <w:tblLayout w:type="fixed"/>
              <w:tblLook w:val="0000" w:firstRow="0" w:lastRow="0" w:firstColumn="0" w:lastColumn="0" w:noHBand="0" w:noVBand="0"/>
            </w:tblPr>
            <w:tblGrid>
              <w:gridCol w:w="10043"/>
            </w:tblGrid>
            <w:tr w:rsidR="005D5FF2" w:rsidRPr="003772A8" w14:paraId="06D45BE9" w14:textId="77777777" w:rsidTr="003772A8">
              <w:trPr>
                <w:trHeight w:val="390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0D797042" w14:textId="77777777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Составлена в соответствии</w:t>
                  </w:r>
                </w:p>
              </w:tc>
            </w:tr>
            <w:tr w:rsidR="005D5FF2" w:rsidRPr="003772A8" w14:paraId="17E4371B" w14:textId="77777777" w:rsidTr="003772A8">
              <w:trPr>
                <w:trHeight w:val="359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1BD6BB82" w14:textId="77777777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с требованиями ФГОС СПО</w:t>
                  </w:r>
                </w:p>
              </w:tc>
            </w:tr>
            <w:tr w:rsidR="005D5FF2" w:rsidRPr="003772A8" w14:paraId="3667FC23" w14:textId="77777777" w:rsidTr="003772A8">
              <w:trPr>
                <w:trHeight w:val="315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2922C839" w14:textId="77777777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</w:p>
              </w:tc>
            </w:tr>
            <w:tr w:rsidR="005D5FF2" w:rsidRPr="003772A8" w14:paraId="21012CBE" w14:textId="77777777" w:rsidTr="003772A8">
              <w:trPr>
                <w:trHeight w:val="406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4E40A4DA" w14:textId="77777777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 xml:space="preserve">       УТВЕРЖДАЮ</w:t>
                  </w:r>
                </w:p>
              </w:tc>
            </w:tr>
            <w:tr w:rsidR="005D5FF2" w:rsidRPr="003772A8" w14:paraId="4893261A" w14:textId="77777777" w:rsidTr="003772A8">
              <w:trPr>
                <w:trHeight w:val="406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451E3DEE" w14:textId="4FB80332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Зам директора по уч. работе</w:t>
                  </w: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 xml:space="preserve"> </w:t>
                  </w:r>
                </w:p>
                <w:p w14:paraId="343AA330" w14:textId="77777777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</w:p>
              </w:tc>
            </w:tr>
            <w:tr w:rsidR="005D5FF2" w:rsidRPr="003772A8" w14:paraId="67EF7ABA" w14:textId="77777777" w:rsidTr="003772A8">
              <w:trPr>
                <w:trHeight w:val="406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5029A017" w14:textId="1CB9D378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_______/</w:t>
                  </w:r>
                  <w:r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Е.Л. Селивановская</w:t>
                  </w: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/</w:t>
                  </w:r>
                </w:p>
              </w:tc>
            </w:tr>
            <w:tr w:rsidR="005D5FF2" w:rsidRPr="003772A8" w14:paraId="785BA8EB" w14:textId="77777777" w:rsidTr="003772A8">
              <w:trPr>
                <w:trHeight w:val="406"/>
              </w:trPr>
              <w:tc>
                <w:tcPr>
                  <w:tcW w:w="10043" w:type="dxa"/>
                  <w:shd w:val="clear" w:color="auto" w:fill="auto"/>
                  <w:vAlign w:val="center"/>
                </w:tcPr>
                <w:p w14:paraId="694432BF" w14:textId="76716BBF" w:rsidR="005D5FF2" w:rsidRPr="003772A8" w:rsidRDefault="005D5FF2" w:rsidP="003772A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«___» __________ 20 ____</w:t>
                  </w:r>
                  <w:r w:rsidRPr="003772A8">
                    <w:rPr>
                      <w:rFonts w:ascii="Times New Roman" w:eastAsia="Times New Roman" w:hAnsi="Times New Roman" w:cs="Times New Roman"/>
                      <w:iCs/>
                      <w:kern w:val="0"/>
                      <w:sz w:val="28"/>
                      <w:szCs w:val="28"/>
                      <w:lang w:eastAsia="ru-RU"/>
                      <w14:ligatures w14:val="none"/>
                    </w:rPr>
                    <w:t>г.</w:t>
                  </w:r>
                </w:p>
              </w:tc>
            </w:tr>
          </w:tbl>
          <w:p w14:paraId="6F6C2FE9" w14:textId="77777777" w:rsidR="005D5FF2" w:rsidRPr="003772A8" w:rsidRDefault="005D5FF2" w:rsidP="003772A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</w:tbl>
    <w:p w14:paraId="27743D5C" w14:textId="7B16CB1F" w:rsidR="00945784" w:rsidRPr="00945784" w:rsidRDefault="00945784" w:rsidP="00945784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iCs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</w:p>
    <w:p w14:paraId="3162B6C2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3309FD21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140ADDC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495AA6B7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1A00BEF9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9AB2296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55A9CF3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2043E28E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675737FA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180B5C39" w14:textId="4BC53D0A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РАБОЧАЯ ПРОГРАММА ПРОФЕССИОНАЛЬНОГО МОДУЛЯ</w:t>
      </w:r>
    </w:p>
    <w:p w14:paraId="06DDA77D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006F2368" w14:textId="77777777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42ADFAB6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2777FF39" w14:textId="77777777" w:rsidR="00945784" w:rsidRPr="00945784" w:rsidRDefault="00945784" w:rsidP="00945784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186EA40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FD56A18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9541A8B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A8B4234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B779A76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66D64FB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DC7A8EE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7FA891B1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0EA2E56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B4B4669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1D9121C" w14:textId="0E3A6DEB" w:rsidR="00945784" w:rsidRPr="00945784" w:rsidRDefault="005D5FF2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20 _____</w:t>
      </w:r>
      <w:r w:rsidR="00945784"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г.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942F9" w14:paraId="4DEA89BB" w14:textId="77777777" w:rsidTr="00971139">
        <w:trPr>
          <w:trHeight w:val="6102"/>
        </w:trPr>
        <w:tc>
          <w:tcPr>
            <w:tcW w:w="4786" w:type="dxa"/>
          </w:tcPr>
          <w:p w14:paraId="28F1C926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5EBE6C74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A538594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0138626D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B249309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7529BD40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D4E24BA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19E3E3BE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6A4A047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4A59CBD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607AA313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BCEF461" w14:textId="77777777" w:rsidR="002942F9" w:rsidRPr="007308BA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2D821D55" w14:textId="77777777" w:rsidR="002942F9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3AC1586" w14:textId="77777777" w:rsidR="002942F9" w:rsidRDefault="002942F9" w:rsidP="0097113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BC2B91B" w14:textId="77777777" w:rsidR="002942F9" w:rsidRDefault="002942F9" w:rsidP="009711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68440B5C" w14:textId="77777777" w:rsidR="002942F9" w:rsidRPr="006E72EE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14:paraId="1574BE5D" w14:textId="77777777" w:rsidR="002942F9" w:rsidRPr="006E72EE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AB7A584" w14:textId="77777777" w:rsidR="002942F9" w:rsidRPr="006E72EE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3255877B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525</w:t>
            </w:r>
          </w:p>
          <w:p w14:paraId="163B3AF3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795137C4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3BD562F3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14:paraId="0441CACA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6B0D57EF" w14:textId="77777777" w:rsidR="002942F9" w:rsidRPr="000C3181" w:rsidRDefault="002942F9" w:rsidP="00971139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31 июля 2020 г. № 473 н</w:t>
            </w:r>
          </w:p>
          <w:p w14:paraId="79F360A2" w14:textId="77777777" w:rsidR="002942F9" w:rsidRPr="000C3181" w:rsidRDefault="002942F9" w:rsidP="0097113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08CF2DF3" w14:textId="77777777" w:rsidR="002942F9" w:rsidRPr="007308BA" w:rsidRDefault="002942F9" w:rsidP="0097113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0F2289F0" w14:textId="77777777" w:rsidR="002942F9" w:rsidRPr="007308BA" w:rsidRDefault="002942F9" w:rsidP="0097113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3B127AAE" w14:textId="76A500DD" w:rsidR="002942F9" w:rsidRDefault="002942F9" w:rsidP="0097113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4EF92B6B" w14:textId="77777777" w:rsidR="002942F9" w:rsidRDefault="002942F9" w:rsidP="0097113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48038947" w14:textId="77777777" w:rsidR="002942F9" w:rsidRDefault="002942F9" w:rsidP="00971139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4AB647BA" w14:textId="77777777" w:rsidR="002942F9" w:rsidRDefault="002942F9" w:rsidP="0097113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F711B0D" w14:textId="77777777" w:rsidR="003772A8" w:rsidRPr="002942F9" w:rsidRDefault="003772A8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en-US" w:eastAsia="ru-RU"/>
          <w14:ligatures w14:val="none"/>
        </w:rPr>
      </w:pPr>
    </w:p>
    <w:p w14:paraId="1B44EF7B" w14:textId="77777777" w:rsidR="002942F9" w:rsidRDefault="002942F9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38F97517" w14:textId="77777777" w:rsidR="002942F9" w:rsidRDefault="002942F9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1F9883CE" w14:textId="60ABC6E0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  <w:t>СОДЕРЖАНИЕ</w:t>
      </w:r>
    </w:p>
    <w:p w14:paraId="39054230" w14:textId="77777777" w:rsidR="00945784" w:rsidRPr="00945784" w:rsidRDefault="00945784" w:rsidP="00945784">
      <w:pPr>
        <w:widowControl w:val="0"/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val="en-US" w:eastAsia="ru-RU"/>
          <w14:ligatures w14:val="none"/>
        </w:rPr>
      </w:pPr>
    </w:p>
    <w:tbl>
      <w:tblPr>
        <w:tblW w:w="4149" w:type="pct"/>
        <w:tblLook w:val="01E0" w:firstRow="1" w:lastRow="1" w:firstColumn="1" w:lastColumn="1" w:noHBand="0" w:noVBand="0"/>
      </w:tblPr>
      <w:tblGrid>
        <w:gridCol w:w="7998"/>
      </w:tblGrid>
      <w:tr w:rsidR="005D5FF2" w:rsidRPr="00945784" w14:paraId="0F758D7C" w14:textId="77777777" w:rsidTr="005D5FF2">
        <w:tc>
          <w:tcPr>
            <w:tcW w:w="5000" w:type="pct"/>
          </w:tcPr>
          <w:p w14:paraId="19C908CD" w14:textId="2A509BE4" w:rsidR="005D5FF2" w:rsidRPr="00945784" w:rsidRDefault="005D5FF2" w:rsidP="005D5FF2">
            <w:pPr>
              <w:widowControl w:val="0"/>
              <w:numPr>
                <w:ilvl w:val="0"/>
                <w:numId w:val="7"/>
              </w:num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ОБЩАЯ ХАРАКТЕРИСТИКА РАБОЧЕЙ ПРОГРАММЫ ПРОФЕССИОНАЛЬНОГО МОДУЛЯ </w:t>
            </w:r>
          </w:p>
        </w:tc>
      </w:tr>
      <w:tr w:rsidR="005D5FF2" w:rsidRPr="00945784" w14:paraId="445E4456" w14:textId="77777777" w:rsidTr="005D5FF2">
        <w:trPr>
          <w:trHeight w:val="591"/>
        </w:trPr>
        <w:tc>
          <w:tcPr>
            <w:tcW w:w="5000" w:type="pct"/>
          </w:tcPr>
          <w:p w14:paraId="2BC18785" w14:textId="77777777" w:rsidR="005D5FF2" w:rsidRPr="00945784" w:rsidRDefault="005D5FF2" w:rsidP="00945784">
            <w:pPr>
              <w:widowControl w:val="0"/>
              <w:numPr>
                <w:ilvl w:val="0"/>
                <w:numId w:val="7"/>
              </w:num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СТРУКТУРА И СОДЕРЖАНИЕ ПРОФЕССИОНАЛЬНОГО МОДУЛЯ </w:t>
            </w:r>
          </w:p>
        </w:tc>
      </w:tr>
      <w:tr w:rsidR="005D5FF2" w:rsidRPr="00945784" w14:paraId="29A82EA7" w14:textId="77777777" w:rsidTr="005D5FF2">
        <w:trPr>
          <w:trHeight w:val="591"/>
        </w:trPr>
        <w:tc>
          <w:tcPr>
            <w:tcW w:w="5000" w:type="pct"/>
          </w:tcPr>
          <w:p w14:paraId="6F708370" w14:textId="77777777" w:rsidR="005D5FF2" w:rsidRPr="00945784" w:rsidRDefault="005D5FF2" w:rsidP="00945784">
            <w:pPr>
              <w:widowControl w:val="0"/>
              <w:numPr>
                <w:ilvl w:val="0"/>
                <w:numId w:val="7"/>
              </w:num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УСЛОВИЯ РЕАЛИЗАЦИИ ПРОФЕССИОНАЛЬНОГО МОДУЛЯ </w:t>
            </w:r>
          </w:p>
        </w:tc>
      </w:tr>
      <w:tr w:rsidR="005D5FF2" w:rsidRPr="00945784" w14:paraId="3714E082" w14:textId="77777777" w:rsidTr="005D5FF2">
        <w:tc>
          <w:tcPr>
            <w:tcW w:w="5000" w:type="pct"/>
          </w:tcPr>
          <w:p w14:paraId="34127A8F" w14:textId="77777777" w:rsidR="005D5FF2" w:rsidRPr="00945784" w:rsidRDefault="005D5FF2" w:rsidP="00945784">
            <w:pPr>
              <w:widowControl w:val="0"/>
              <w:numPr>
                <w:ilvl w:val="0"/>
                <w:numId w:val="7"/>
              </w:numPr>
              <w:suppressAutoHyphens/>
              <w:spacing w:after="0" w:line="36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КОНТРОЛЬ И ОЦЕНКА РЕЗУЛЬТАТОВ ОСВОЕНИЯ ПРОФЕССИОНАЛЬНОГО МОДУЛЯ </w:t>
            </w:r>
          </w:p>
          <w:p w14:paraId="43F49B23" w14:textId="77777777" w:rsidR="005D5FF2" w:rsidRPr="00945784" w:rsidRDefault="005D5FF2" w:rsidP="00945784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36F5B032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0A754742" w14:textId="3DA77C1F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vertAlign w:val="superscript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i/>
          <w:noProof/>
          <w:color w:val="000000"/>
          <w:kern w:val="0"/>
          <w:sz w:val="24"/>
          <w:szCs w:val="24"/>
          <w:lang w:eastAsia="ru-RU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39C4D" wp14:editId="0E390CAA">
                <wp:simplePos x="0" y="0"/>
                <wp:positionH relativeFrom="column">
                  <wp:posOffset>5247005</wp:posOffset>
                </wp:positionH>
                <wp:positionV relativeFrom="paragraph">
                  <wp:posOffset>332105</wp:posOffset>
                </wp:positionV>
                <wp:extent cx="802640" cy="337820"/>
                <wp:effectExtent l="12065" t="8255" r="13970" b="6350"/>
                <wp:wrapNone/>
                <wp:docPr id="1094464796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2640" cy="337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6038CC" w14:textId="77777777" w:rsidR="00971139" w:rsidRDefault="00971139" w:rsidP="0094578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139C4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13.15pt;margin-top:26.15pt;width:63.2pt;height:2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" strokecolor="white">
                <v:textbox>
                  <w:txbxContent>
                    <w:p w14:paraId="6A6038CC" w14:textId="77777777" w:rsidR="00971139" w:rsidRDefault="00971139" w:rsidP="00945784"/>
                  </w:txbxContent>
                </v:textbox>
              </v:shape>
            </w:pict>
          </mc:Fallback>
        </mc:AlternateContent>
      </w:r>
      <w:r w:rsidRPr="00945784">
        <w:rPr>
          <w:rFonts w:ascii="Times New Roman" w:eastAsia="Times New Roman" w:hAnsi="Times New Roman" w:cs="Times New Roman"/>
          <w:b/>
          <w:bCs/>
          <w:i/>
          <w:color w:val="000000"/>
          <w:kern w:val="0"/>
          <w:sz w:val="24"/>
          <w:szCs w:val="24"/>
          <w:lang w:eastAsia="ru-RU"/>
          <w14:ligatures w14:val="none"/>
        </w:rPr>
        <w:br w:type="page"/>
      </w:r>
    </w:p>
    <w:p w14:paraId="503B6154" w14:textId="2097489D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lastRenderedPageBreak/>
        <w:t>1. ОБЩАЯ ХАРАКТЕРИСТИКА РАБОЧЕЙ ПРОГРАММЫ</w:t>
      </w:r>
    </w:p>
    <w:p w14:paraId="1111AFC1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ПРОФЕССИОНАЛЬНОГО МОДУЛЯ </w:t>
      </w:r>
    </w:p>
    <w:p w14:paraId="306414D3" w14:textId="092F2934" w:rsid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714C665C" w14:textId="77777777" w:rsidR="005D5FF2" w:rsidRPr="00945784" w:rsidRDefault="005D5FF2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61803EAB" w14:textId="77777777" w:rsidR="00945784" w:rsidRPr="00945784" w:rsidRDefault="00945784" w:rsidP="00945784">
      <w:pPr>
        <w:widowControl w:val="0"/>
        <w:numPr>
          <w:ilvl w:val="1"/>
          <w:numId w:val="6"/>
        </w:num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  <w:t xml:space="preserve">Цель и планируемые результаты освоения профессионального модуля </w:t>
      </w:r>
    </w:p>
    <w:p w14:paraId="0FF10D27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 результате изучения профессионального модуля студент должен освоить основной вид деятельности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соответствующие ему общие компетенции и профессиональные компетенции: </w:t>
      </w:r>
    </w:p>
    <w:p w14:paraId="5DF8EFC7" w14:textId="77777777" w:rsidR="00945784" w:rsidRPr="00945784" w:rsidRDefault="00945784" w:rsidP="00945784">
      <w:pPr>
        <w:widowControl w:val="0"/>
        <w:numPr>
          <w:ilvl w:val="2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  <w:t>Перечень общих компетенций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945784" w:rsidRPr="00945784" w14:paraId="50F39348" w14:textId="77777777" w:rsidTr="00971139">
        <w:tc>
          <w:tcPr>
            <w:tcW w:w="1229" w:type="dxa"/>
          </w:tcPr>
          <w:p w14:paraId="32138F18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Код</w:t>
            </w:r>
          </w:p>
        </w:tc>
        <w:tc>
          <w:tcPr>
            <w:tcW w:w="8342" w:type="dxa"/>
          </w:tcPr>
          <w:p w14:paraId="3365517A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Наименование общих компетенций</w:t>
            </w:r>
          </w:p>
        </w:tc>
      </w:tr>
      <w:tr w:rsidR="00945784" w:rsidRPr="00945784" w14:paraId="52F74A8D" w14:textId="77777777" w:rsidTr="00971139">
        <w:tc>
          <w:tcPr>
            <w:tcW w:w="1229" w:type="dxa"/>
          </w:tcPr>
          <w:p w14:paraId="2B660274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01.</w:t>
            </w:r>
          </w:p>
        </w:tc>
        <w:tc>
          <w:tcPr>
            <w:tcW w:w="8342" w:type="dxa"/>
          </w:tcPr>
          <w:p w14:paraId="0378F90E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45784" w:rsidRPr="00945784" w14:paraId="75AF9BD1" w14:textId="77777777" w:rsidTr="00971139">
        <w:tc>
          <w:tcPr>
            <w:tcW w:w="1229" w:type="dxa"/>
          </w:tcPr>
          <w:p w14:paraId="73F3F376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02.</w:t>
            </w:r>
          </w:p>
        </w:tc>
        <w:tc>
          <w:tcPr>
            <w:tcW w:w="8342" w:type="dxa"/>
          </w:tcPr>
          <w:p w14:paraId="70CFF9D0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945784" w:rsidRPr="00945784" w14:paraId="1E5D1BE2" w14:textId="77777777" w:rsidTr="00971139">
        <w:tc>
          <w:tcPr>
            <w:tcW w:w="1229" w:type="dxa"/>
          </w:tcPr>
          <w:p w14:paraId="6CF9997C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  <w:t>ОК 0З.</w:t>
            </w:r>
          </w:p>
        </w:tc>
        <w:tc>
          <w:tcPr>
            <w:tcW w:w="8342" w:type="dxa"/>
          </w:tcPr>
          <w:p w14:paraId="3E820DED" w14:textId="5A5B2B76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2942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правовой и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финансовой грамотности в различных жизненных ситуациях</w:t>
            </w:r>
          </w:p>
        </w:tc>
      </w:tr>
      <w:tr w:rsidR="00945784" w:rsidRPr="00945784" w14:paraId="2966DBBF" w14:textId="77777777" w:rsidTr="00971139">
        <w:tc>
          <w:tcPr>
            <w:tcW w:w="1229" w:type="dxa"/>
          </w:tcPr>
          <w:p w14:paraId="75037E52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  <w:t>ОК 04.</w:t>
            </w:r>
          </w:p>
        </w:tc>
        <w:tc>
          <w:tcPr>
            <w:tcW w:w="8342" w:type="dxa"/>
          </w:tcPr>
          <w:p w14:paraId="22120C19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Эффективно взаимодействовать и работать в коллективе и команде</w:t>
            </w:r>
          </w:p>
        </w:tc>
      </w:tr>
      <w:tr w:rsidR="00945784" w:rsidRPr="00945784" w14:paraId="2EE32015" w14:textId="77777777" w:rsidTr="00971139">
        <w:tc>
          <w:tcPr>
            <w:tcW w:w="1229" w:type="dxa"/>
          </w:tcPr>
          <w:p w14:paraId="6A08FEDC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  <w:t>ОК 05.</w:t>
            </w:r>
          </w:p>
        </w:tc>
        <w:tc>
          <w:tcPr>
            <w:tcW w:w="8342" w:type="dxa"/>
          </w:tcPr>
          <w:p w14:paraId="76261AE8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45784" w:rsidRPr="00945784" w14:paraId="21407F66" w14:textId="77777777" w:rsidTr="00971139">
        <w:tc>
          <w:tcPr>
            <w:tcW w:w="1229" w:type="dxa"/>
          </w:tcPr>
          <w:p w14:paraId="5A528B63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  <w:t>ОК 06.</w:t>
            </w:r>
          </w:p>
        </w:tc>
        <w:tc>
          <w:tcPr>
            <w:tcW w:w="8342" w:type="dxa"/>
          </w:tcPr>
          <w:p w14:paraId="2BBA32ED" w14:textId="056EC0E3" w:rsidR="00945784" w:rsidRPr="00945784" w:rsidRDefault="00945784" w:rsidP="002942F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2942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российских духовно-нравственных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945784" w:rsidRPr="00945784" w14:paraId="3977AC2C" w14:textId="77777777" w:rsidTr="00971139">
        <w:tc>
          <w:tcPr>
            <w:tcW w:w="1229" w:type="dxa"/>
          </w:tcPr>
          <w:p w14:paraId="4264229A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07.</w:t>
            </w:r>
          </w:p>
        </w:tc>
        <w:tc>
          <w:tcPr>
            <w:tcW w:w="8342" w:type="dxa"/>
          </w:tcPr>
          <w:p w14:paraId="169050C7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945784" w:rsidRPr="00945784" w14:paraId="6A05BD13" w14:textId="77777777" w:rsidTr="00971139">
        <w:tc>
          <w:tcPr>
            <w:tcW w:w="1229" w:type="dxa"/>
          </w:tcPr>
          <w:p w14:paraId="3F14F192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spacing w:val="20"/>
                <w:kern w:val="0"/>
                <w:sz w:val="24"/>
                <w:szCs w:val="24"/>
                <w:lang w:eastAsia="ru-RU"/>
                <w14:ligatures w14:val="none"/>
              </w:rPr>
              <w:t>ОК 08.</w:t>
            </w:r>
          </w:p>
        </w:tc>
        <w:tc>
          <w:tcPr>
            <w:tcW w:w="8342" w:type="dxa"/>
          </w:tcPr>
          <w:p w14:paraId="218442DC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945784" w:rsidRPr="00945784" w14:paraId="7EC626BD" w14:textId="77777777" w:rsidTr="00971139">
        <w:tc>
          <w:tcPr>
            <w:tcW w:w="1229" w:type="dxa"/>
          </w:tcPr>
          <w:p w14:paraId="793362DB" w14:textId="77777777" w:rsidR="00945784" w:rsidRPr="00945784" w:rsidRDefault="00945784" w:rsidP="00945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09.</w:t>
            </w:r>
          </w:p>
        </w:tc>
        <w:tc>
          <w:tcPr>
            <w:tcW w:w="8342" w:type="dxa"/>
          </w:tcPr>
          <w:p w14:paraId="43646D69" w14:textId="77777777" w:rsidR="00945784" w:rsidRPr="00945784" w:rsidRDefault="00945784" w:rsidP="00945784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12C91973" w14:textId="77777777" w:rsidR="00945784" w:rsidRPr="00945784" w:rsidRDefault="00945784" w:rsidP="00945784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val="x-none" w:eastAsia="x-none"/>
          <w14:ligatures w14:val="none"/>
        </w:rPr>
      </w:pPr>
    </w:p>
    <w:p w14:paraId="47E1FCC3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  <w:t xml:space="preserve">1.1.2. Перечень профессиональных компетенций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945784" w:rsidRPr="00945784" w14:paraId="14ADC499" w14:textId="77777777" w:rsidTr="00971139">
        <w:tc>
          <w:tcPr>
            <w:tcW w:w="1204" w:type="dxa"/>
          </w:tcPr>
          <w:p w14:paraId="43AA9038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Код</w:t>
            </w:r>
          </w:p>
        </w:tc>
        <w:tc>
          <w:tcPr>
            <w:tcW w:w="8367" w:type="dxa"/>
          </w:tcPr>
          <w:p w14:paraId="016B83D9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Наименование видов деятельности и профессиональных компетенций</w:t>
            </w:r>
          </w:p>
        </w:tc>
      </w:tr>
      <w:tr w:rsidR="00945784" w:rsidRPr="00945784" w14:paraId="43BD6F42" w14:textId="77777777" w:rsidTr="00971139">
        <w:tc>
          <w:tcPr>
            <w:tcW w:w="1204" w:type="dxa"/>
          </w:tcPr>
          <w:p w14:paraId="695BCDDD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ПК 6.1</w:t>
            </w:r>
          </w:p>
        </w:tc>
        <w:tc>
          <w:tcPr>
            <w:tcW w:w="8367" w:type="dxa"/>
          </w:tcPr>
          <w:p w14:paraId="01F58A0B" w14:textId="77777777" w:rsidR="00945784" w:rsidRPr="00945784" w:rsidRDefault="00945784" w:rsidP="0094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</w:tr>
      <w:tr w:rsidR="00945784" w:rsidRPr="00945784" w14:paraId="0BED9437" w14:textId="77777777" w:rsidTr="00971139">
        <w:tc>
          <w:tcPr>
            <w:tcW w:w="1204" w:type="dxa"/>
          </w:tcPr>
          <w:p w14:paraId="556217B6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ПК 6.2</w:t>
            </w:r>
          </w:p>
        </w:tc>
        <w:tc>
          <w:tcPr>
            <w:tcW w:w="8367" w:type="dxa"/>
          </w:tcPr>
          <w:p w14:paraId="2F347EB4" w14:textId="77777777" w:rsidR="00945784" w:rsidRPr="00945784" w:rsidRDefault="00945784" w:rsidP="0094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Выполнять стандартные операционные процедуры при проведении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</w:tr>
      <w:tr w:rsidR="00945784" w:rsidRPr="00945784" w14:paraId="642F542A" w14:textId="77777777" w:rsidTr="00971139">
        <w:trPr>
          <w:trHeight w:val="62"/>
        </w:trPr>
        <w:tc>
          <w:tcPr>
            <w:tcW w:w="1204" w:type="dxa"/>
          </w:tcPr>
          <w:p w14:paraId="345BA6C5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lastRenderedPageBreak/>
              <w:t>ПК 6.3</w:t>
            </w:r>
          </w:p>
        </w:tc>
        <w:tc>
          <w:tcPr>
            <w:tcW w:w="8367" w:type="dxa"/>
          </w:tcPr>
          <w:p w14:paraId="3B19B486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Выполнять процедуры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постаналитического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этапа лабораторных и инструментальных исследований в зависимости от вида судебно-медицинской экспертизы (исследований)</w:t>
            </w:r>
          </w:p>
        </w:tc>
      </w:tr>
    </w:tbl>
    <w:p w14:paraId="06BCC726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1.1.3. В результате освоения профессионального модуля студент должен:</w:t>
      </w:r>
    </w:p>
    <w:p w14:paraId="1330A1E6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945784" w:rsidRPr="00945784" w14:paraId="2ED3563B" w14:textId="77777777" w:rsidTr="00971139">
        <w:tc>
          <w:tcPr>
            <w:tcW w:w="2802" w:type="dxa"/>
          </w:tcPr>
          <w:p w14:paraId="4BBFA4A9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Иметь практический опыт в</w:t>
            </w:r>
          </w:p>
        </w:tc>
        <w:tc>
          <w:tcPr>
            <w:tcW w:w="6662" w:type="dxa"/>
          </w:tcPr>
          <w:p w14:paraId="121CB267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приеме биоматериала;</w:t>
            </w:r>
          </w:p>
          <w:p w14:paraId="71F4C613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регистрации биоматериала в журнале и (или) в информационной системе;</w:t>
            </w:r>
          </w:p>
          <w:p w14:paraId="565FAAA2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маркировке, транспортировке и хранению биоматериала;</w:t>
            </w:r>
          </w:p>
          <w:p w14:paraId="2F21D9B3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отбраковке биоматериала, не соответствующего установленным требованиям и оформление отбракованных проб; </w:t>
            </w:r>
          </w:p>
          <w:p w14:paraId="40A9817E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подготовке биоматериала к исследованию (пробоподготовка);</w:t>
            </w:r>
          </w:p>
          <w:p w14:paraId="41D993F8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- использовании медицинских, лабораторных информационных системах;</w:t>
            </w:r>
          </w:p>
          <w:p w14:paraId="530E58B9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-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выполнении санитарных норм и правил при работе с потенциально опасным биоматериалом;</w:t>
            </w:r>
          </w:p>
          <w:p w14:paraId="686EA3EC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77937218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клинической и юридической терминологии, понятийным аппаратом судебной медицины; </w:t>
            </w:r>
          </w:p>
          <w:p w14:paraId="6E8CE8FE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интерпретации результатов судебно-химического исследования биологических жидкостей и экспертизы доказательств биологического происхождения.</w:t>
            </w:r>
          </w:p>
        </w:tc>
      </w:tr>
      <w:tr w:rsidR="00945784" w:rsidRPr="00945784" w14:paraId="6555870A" w14:textId="77777777" w:rsidTr="00971139">
        <w:tc>
          <w:tcPr>
            <w:tcW w:w="2802" w:type="dxa"/>
          </w:tcPr>
          <w:p w14:paraId="7C9FD5F2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уметь</w:t>
            </w:r>
          </w:p>
        </w:tc>
        <w:tc>
          <w:tcPr>
            <w:tcW w:w="6662" w:type="dxa"/>
          </w:tcPr>
          <w:p w14:paraId="1ADF8DD1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транспортировать биоматериал в соответствии с требованиями нормативных документов; </w:t>
            </w:r>
          </w:p>
          <w:p w14:paraId="0D5049CB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осуществлять подготовку биоматериала к исследованию;</w:t>
            </w:r>
          </w:p>
          <w:p w14:paraId="5C2BB36E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егистрировать биоматериал в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журнале и (или) </w:t>
            </w:r>
            <w:proofErr w:type="gram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 и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нформационной</w:t>
            </w:r>
            <w:proofErr w:type="gram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 системе;</w:t>
            </w:r>
          </w:p>
          <w:p w14:paraId="138F7621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отбраковывать биоматериал, не соответствующий утвержденным требованиям;</w:t>
            </w:r>
          </w:p>
          <w:p w14:paraId="01B38A70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- выполнять правила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преаналитического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5FD291E0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- п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рименять на практике санитарные нормы и правила;</w:t>
            </w:r>
          </w:p>
          <w:p w14:paraId="2C331825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дезинфицировать использованную лабораторную посуду, инструментарий, средства защиты;</w:t>
            </w:r>
          </w:p>
          <w:p w14:paraId="3F31FEC9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</w:t>
            </w:r>
            <w:proofErr w:type="gram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стерилизовать  использованную</w:t>
            </w:r>
            <w:proofErr w:type="gram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лабораторную посуду, инструментарий, средства защиты;</w:t>
            </w:r>
          </w:p>
          <w:p w14:paraId="7C083976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регистрировать неполадки в работе используемого оборудования в контрольно-технической документации;</w:t>
            </w:r>
          </w:p>
          <w:p w14:paraId="629158E7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выполнять и оценивать правильность проведения процедур пре- и аналитического этапа исследований судебно-медицинской лабораторной диагностике; выбрать оптимальный набор инструментальных методов для решения задач судебно-медицинской экспертизы;</w:t>
            </w:r>
          </w:p>
          <w:p w14:paraId="7D0C8BA0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заполнять и вести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медицинскую документацию,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 в форме электронного документа.</w:t>
            </w:r>
          </w:p>
        </w:tc>
      </w:tr>
      <w:tr w:rsidR="00945784" w:rsidRPr="00945784" w14:paraId="0FF785DA" w14:textId="77777777" w:rsidTr="00971139">
        <w:tc>
          <w:tcPr>
            <w:tcW w:w="2802" w:type="dxa"/>
          </w:tcPr>
          <w:p w14:paraId="1D2A65AC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14:ligatures w14:val="none"/>
              </w:rPr>
              <w:t>знать</w:t>
            </w:r>
          </w:p>
        </w:tc>
        <w:tc>
          <w:tcPr>
            <w:tcW w:w="6662" w:type="dxa"/>
          </w:tcPr>
          <w:p w14:paraId="7E8B458E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- правила и способы получения, консервирования, хранения, транспортировки и обработки биоматериала для лабораторных исследований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;</w:t>
            </w:r>
          </w:p>
          <w:p w14:paraId="3FF86321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- критерии отбраковки биоматериала;</w:t>
            </w:r>
          </w:p>
          <w:p w14:paraId="36FFBD49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санитарные нормы и правила для медицинских организаций;</w:t>
            </w:r>
          </w:p>
          <w:p w14:paraId="0C0D5A43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принципы стерилизации лабораторной посуды, инструментария, средств защиты;</w:t>
            </w:r>
          </w:p>
          <w:p w14:paraId="774C6D6A" w14:textId="77777777" w:rsidR="00945784" w:rsidRPr="00945784" w:rsidRDefault="00945784" w:rsidP="0094578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методики обеззараживания отработанного биоматериала;</w:t>
            </w:r>
          </w:p>
          <w:p w14:paraId="4A0E7ABC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основные способы и методы исследования объектов судебно-медицинской экспертизы, их диагностические возможности;</w:t>
            </w:r>
          </w:p>
          <w:p w14:paraId="2887689F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структурные подразделения судебно-медицинской службы; </w:t>
            </w:r>
          </w:p>
          <w:p w14:paraId="6DC56BEF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- способы и методики выявления вещественных доказательств биологического происхождения, правила их изъятия, упаковки и направления для последующего экспертного исследования; </w:t>
            </w:r>
          </w:p>
          <w:p w14:paraId="49CA974D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способы и методы химического исследования биологических жидкостей для целей судебно-медицинской экспертизы.</w:t>
            </w:r>
          </w:p>
          <w:p w14:paraId="7C1B38F7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- правила работы в медицинских, лабораторных информационных системах;</w:t>
            </w:r>
          </w:p>
          <w:p w14:paraId="3B654D53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- правила оформления медицинской документации,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 том числе в форме электронного документа;</w:t>
            </w:r>
          </w:p>
          <w:p w14:paraId="38542AB7" w14:textId="77777777" w:rsidR="00945784" w:rsidRPr="00945784" w:rsidRDefault="00945784" w:rsidP="009457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- принципы ведения документации, связанной с поступлением в лабораторию биоматериала.</w:t>
            </w:r>
          </w:p>
        </w:tc>
      </w:tr>
    </w:tbl>
    <w:p w14:paraId="25D6A7BB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36ED78DE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1.2. Количество часов, отводимое на освоение профессионального модуля</w:t>
      </w:r>
    </w:p>
    <w:p w14:paraId="4F429E83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Всего часов 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164 часа</w:t>
      </w:r>
    </w:p>
    <w:p w14:paraId="49C7D477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Из них на освоение:</w:t>
      </w:r>
    </w:p>
    <w:p w14:paraId="122EC102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МДК 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128 часов</w:t>
      </w:r>
    </w:p>
    <w:p w14:paraId="26AF3328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на практики, производственную 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u w:val="single"/>
          <w:lang w:eastAsia="ru-RU"/>
          <w14:ligatures w14:val="none"/>
        </w:rPr>
        <w:t>36 часов</w:t>
      </w:r>
    </w:p>
    <w:p w14:paraId="2A4A5FAC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kern w:val="0"/>
          <w:sz w:val="24"/>
          <w:szCs w:val="24"/>
          <w:lang w:eastAsia="ru-RU"/>
          <w14:ligatures w14:val="none"/>
        </w:rPr>
        <w:sectPr w:rsidR="00945784" w:rsidRPr="00945784" w:rsidSect="00945784">
          <w:footerReference w:type="default" r:id="rId7"/>
          <w:pgSz w:w="11907" w:h="16840"/>
          <w:pgMar w:top="1134" w:right="567" w:bottom="1134" w:left="1701" w:header="709" w:footer="709" w:gutter="0"/>
          <w:cols w:space="720"/>
          <w:titlePg/>
          <w:docGrid w:linePitch="299"/>
        </w:sectPr>
      </w:pPr>
    </w:p>
    <w:p w14:paraId="024510AC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2. Структура и содержание профессионального </w:t>
      </w:r>
      <w:proofErr w:type="gramStart"/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модуля  </w:t>
      </w: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</w:t>
      </w:r>
      <w:proofErr w:type="gramEnd"/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.06 Выполнение лабораторных и инструментальных исследований при производстве судебно-медицинских экспертиз (исследований)</w:t>
      </w:r>
    </w:p>
    <w:p w14:paraId="2E9D3907" w14:textId="77777777" w:rsidR="00945784" w:rsidRPr="00945784" w:rsidRDefault="00945784" w:rsidP="00945784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2.1. Структура профессионального модуля</w:t>
      </w:r>
    </w:p>
    <w:tbl>
      <w:tblPr>
        <w:tblW w:w="5108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9"/>
        <w:gridCol w:w="4606"/>
        <w:gridCol w:w="976"/>
        <w:gridCol w:w="979"/>
        <w:gridCol w:w="1815"/>
        <w:gridCol w:w="1395"/>
        <w:gridCol w:w="1116"/>
        <w:gridCol w:w="1544"/>
        <w:gridCol w:w="1047"/>
      </w:tblGrid>
      <w:tr w:rsidR="00945784" w:rsidRPr="00945784" w14:paraId="4CBB3324" w14:textId="77777777" w:rsidTr="00971139">
        <w:tc>
          <w:tcPr>
            <w:tcW w:w="470" w:type="pct"/>
            <w:vMerge w:val="restart"/>
            <w:vAlign w:val="center"/>
          </w:tcPr>
          <w:p w14:paraId="60A19144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Коды профессиональных общих компетенций</w:t>
            </w:r>
          </w:p>
        </w:tc>
        <w:tc>
          <w:tcPr>
            <w:tcW w:w="1548" w:type="pct"/>
            <w:vMerge w:val="restart"/>
            <w:vAlign w:val="center"/>
          </w:tcPr>
          <w:p w14:paraId="314ED8BD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Наименования разделов профессионального модуля</w:t>
            </w:r>
          </w:p>
        </w:tc>
        <w:tc>
          <w:tcPr>
            <w:tcW w:w="328" w:type="pct"/>
            <w:vMerge w:val="restart"/>
            <w:vAlign w:val="center"/>
          </w:tcPr>
          <w:p w14:paraId="38DD87E1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Суммарный объем нагрузки, час.</w:t>
            </w:r>
          </w:p>
        </w:tc>
        <w:tc>
          <w:tcPr>
            <w:tcW w:w="2654" w:type="pct"/>
            <w:gridSpan w:val="6"/>
            <w:vAlign w:val="center"/>
          </w:tcPr>
          <w:p w14:paraId="25B28594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Объем профессионального модуля,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ак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час.</w:t>
            </w:r>
          </w:p>
        </w:tc>
      </w:tr>
      <w:tr w:rsidR="00945784" w:rsidRPr="00945784" w14:paraId="0A1C5228" w14:textId="77777777" w:rsidTr="00971139">
        <w:tc>
          <w:tcPr>
            <w:tcW w:w="470" w:type="pct"/>
            <w:vMerge/>
            <w:vAlign w:val="center"/>
          </w:tcPr>
          <w:p w14:paraId="44A5C4A5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48" w:type="pct"/>
            <w:vMerge/>
            <w:vAlign w:val="center"/>
          </w:tcPr>
          <w:p w14:paraId="2675BC3E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8" w:type="pct"/>
            <w:vMerge/>
            <w:vAlign w:val="center"/>
          </w:tcPr>
          <w:p w14:paraId="0DC3693F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302" w:type="pct"/>
            <w:gridSpan w:val="5"/>
            <w:vAlign w:val="center"/>
          </w:tcPr>
          <w:p w14:paraId="1CA95DBF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Работа обучающихся во взаимодействии с преподавателем</w:t>
            </w:r>
          </w:p>
        </w:tc>
        <w:tc>
          <w:tcPr>
            <w:tcW w:w="352" w:type="pct"/>
            <w:vMerge w:val="restart"/>
            <w:vAlign w:val="center"/>
          </w:tcPr>
          <w:p w14:paraId="287E2348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Самостоятельная работа</w:t>
            </w:r>
          </w:p>
        </w:tc>
      </w:tr>
      <w:tr w:rsidR="00945784" w:rsidRPr="00945784" w14:paraId="323F77C5" w14:textId="77777777" w:rsidTr="00971139">
        <w:tc>
          <w:tcPr>
            <w:tcW w:w="470" w:type="pct"/>
            <w:vMerge/>
          </w:tcPr>
          <w:p w14:paraId="7B888991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48" w:type="pct"/>
            <w:vMerge/>
            <w:vAlign w:val="center"/>
          </w:tcPr>
          <w:p w14:paraId="401272FE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8" w:type="pct"/>
            <w:vMerge/>
            <w:vAlign w:val="center"/>
          </w:tcPr>
          <w:p w14:paraId="1ED242BB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408" w:type="pct"/>
            <w:gridSpan w:val="3"/>
            <w:vAlign w:val="center"/>
          </w:tcPr>
          <w:p w14:paraId="0356CC37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Обучение по МДК</w:t>
            </w:r>
          </w:p>
        </w:tc>
        <w:tc>
          <w:tcPr>
            <w:tcW w:w="894" w:type="pct"/>
            <w:gridSpan w:val="2"/>
            <w:vMerge w:val="restart"/>
            <w:vAlign w:val="center"/>
          </w:tcPr>
          <w:p w14:paraId="33E50A03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Практики</w:t>
            </w:r>
          </w:p>
        </w:tc>
        <w:tc>
          <w:tcPr>
            <w:tcW w:w="352" w:type="pct"/>
            <w:vMerge/>
            <w:vAlign w:val="center"/>
          </w:tcPr>
          <w:p w14:paraId="74BDD91F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45784" w:rsidRPr="00945784" w14:paraId="13F13DAC" w14:textId="77777777" w:rsidTr="00971139">
        <w:tc>
          <w:tcPr>
            <w:tcW w:w="470" w:type="pct"/>
            <w:vMerge/>
          </w:tcPr>
          <w:p w14:paraId="47E27DA2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48" w:type="pct"/>
            <w:vMerge/>
            <w:vAlign w:val="center"/>
          </w:tcPr>
          <w:p w14:paraId="56FA8B1D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8" w:type="pct"/>
            <w:vMerge/>
            <w:vAlign w:val="center"/>
          </w:tcPr>
          <w:p w14:paraId="64B7BA83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9" w:type="pct"/>
            <w:vMerge w:val="restart"/>
            <w:vAlign w:val="center"/>
          </w:tcPr>
          <w:p w14:paraId="777B31C4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</w:t>
            </w:r>
          </w:p>
          <w:p w14:paraId="4C3127E9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079" w:type="pct"/>
            <w:gridSpan w:val="2"/>
            <w:vAlign w:val="center"/>
          </w:tcPr>
          <w:p w14:paraId="14D4EB4A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</w:t>
            </w:r>
          </w:p>
        </w:tc>
        <w:tc>
          <w:tcPr>
            <w:tcW w:w="894" w:type="pct"/>
            <w:gridSpan w:val="2"/>
            <w:vMerge/>
            <w:vAlign w:val="center"/>
          </w:tcPr>
          <w:p w14:paraId="475340F6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2" w:type="pct"/>
            <w:vMerge/>
            <w:vAlign w:val="center"/>
          </w:tcPr>
          <w:p w14:paraId="5FEFF75B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45784" w:rsidRPr="00945784" w14:paraId="44914FE6" w14:textId="77777777" w:rsidTr="00971139">
        <w:tc>
          <w:tcPr>
            <w:tcW w:w="470" w:type="pct"/>
            <w:vMerge/>
          </w:tcPr>
          <w:p w14:paraId="28D79A45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48" w:type="pct"/>
            <w:vMerge/>
            <w:vAlign w:val="center"/>
          </w:tcPr>
          <w:p w14:paraId="7246180A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8" w:type="pct"/>
            <w:vMerge/>
            <w:vAlign w:val="center"/>
          </w:tcPr>
          <w:p w14:paraId="061522B6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29" w:type="pct"/>
            <w:vMerge/>
            <w:vAlign w:val="center"/>
          </w:tcPr>
          <w:p w14:paraId="73E142F5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610" w:type="pct"/>
            <w:vAlign w:val="center"/>
          </w:tcPr>
          <w:p w14:paraId="23D29C9A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Лабораторных и практических занятий</w:t>
            </w:r>
          </w:p>
        </w:tc>
        <w:tc>
          <w:tcPr>
            <w:tcW w:w="469" w:type="pct"/>
            <w:vAlign w:val="center"/>
          </w:tcPr>
          <w:p w14:paraId="61CE937D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Курсовых работ (проектов)</w:t>
            </w:r>
          </w:p>
        </w:tc>
        <w:tc>
          <w:tcPr>
            <w:tcW w:w="375" w:type="pct"/>
            <w:vAlign w:val="center"/>
          </w:tcPr>
          <w:p w14:paraId="4CFD108E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Учебная</w:t>
            </w:r>
          </w:p>
          <w:p w14:paraId="2370F1E0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9" w:type="pct"/>
            <w:vAlign w:val="center"/>
          </w:tcPr>
          <w:p w14:paraId="3EFBF37E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Производственная</w:t>
            </w:r>
          </w:p>
          <w:p w14:paraId="62B90FCC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2" w:type="pct"/>
            <w:vMerge/>
            <w:vAlign w:val="center"/>
          </w:tcPr>
          <w:p w14:paraId="709FFBF1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45784" w:rsidRPr="00945784" w14:paraId="14C3E58C" w14:textId="77777777" w:rsidTr="00971139">
        <w:tc>
          <w:tcPr>
            <w:tcW w:w="470" w:type="pct"/>
            <w:vAlign w:val="center"/>
          </w:tcPr>
          <w:p w14:paraId="15B3146E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1548" w:type="pct"/>
            <w:vAlign w:val="center"/>
          </w:tcPr>
          <w:p w14:paraId="12238CB1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28" w:type="pct"/>
            <w:vAlign w:val="center"/>
          </w:tcPr>
          <w:p w14:paraId="78D915C6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329" w:type="pct"/>
            <w:vAlign w:val="center"/>
          </w:tcPr>
          <w:p w14:paraId="3B2544F7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610" w:type="pct"/>
            <w:vAlign w:val="center"/>
          </w:tcPr>
          <w:p w14:paraId="1FD39146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469" w:type="pct"/>
            <w:vAlign w:val="center"/>
          </w:tcPr>
          <w:p w14:paraId="1278E03B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375" w:type="pct"/>
            <w:vAlign w:val="center"/>
          </w:tcPr>
          <w:p w14:paraId="423EFAF2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519" w:type="pct"/>
            <w:vAlign w:val="center"/>
          </w:tcPr>
          <w:p w14:paraId="052DE2A5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352" w:type="pct"/>
            <w:vAlign w:val="center"/>
          </w:tcPr>
          <w:p w14:paraId="4C5C876B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945784" w:rsidRPr="00945784" w14:paraId="0DCA7114" w14:textId="77777777" w:rsidTr="00971139">
        <w:tc>
          <w:tcPr>
            <w:tcW w:w="470" w:type="pct"/>
            <w:vAlign w:val="center"/>
          </w:tcPr>
          <w:p w14:paraId="3A49DEE3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3EF878B1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  <w:vAlign w:val="center"/>
          </w:tcPr>
          <w:p w14:paraId="5D3AEA0D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МДК 06.01. </w:t>
            </w:r>
            <w:r w:rsidRPr="00945784">
              <w:rPr>
                <w:rFonts w:ascii="Times New Roman" w:eastAsia="Times New Roman" w:hAnsi="Times New Roman" w:cs="Times New Roman"/>
                <w:b/>
                <w:i/>
                <w:kern w:val="0"/>
                <w:sz w:val="24"/>
                <w:szCs w:val="24"/>
                <w:lang w:eastAsia="ru-RU"/>
                <w14:ligatures w14:val="none"/>
              </w:rPr>
              <w:t>Выполнение стандартных операционных процедур при производстве судебно-медицинских экспертиз (исследований)</w:t>
            </w:r>
          </w:p>
        </w:tc>
        <w:tc>
          <w:tcPr>
            <w:tcW w:w="328" w:type="pct"/>
            <w:vAlign w:val="center"/>
          </w:tcPr>
          <w:p w14:paraId="3831E71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164</w:t>
            </w:r>
          </w:p>
        </w:tc>
        <w:tc>
          <w:tcPr>
            <w:tcW w:w="329" w:type="pct"/>
            <w:vAlign w:val="center"/>
          </w:tcPr>
          <w:p w14:paraId="6D7A31B1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</w:p>
        </w:tc>
        <w:tc>
          <w:tcPr>
            <w:tcW w:w="610" w:type="pct"/>
            <w:vAlign w:val="center"/>
          </w:tcPr>
          <w:p w14:paraId="03D14E3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</w:p>
        </w:tc>
        <w:tc>
          <w:tcPr>
            <w:tcW w:w="469" w:type="pct"/>
            <w:vAlign w:val="center"/>
          </w:tcPr>
          <w:p w14:paraId="0FB136B8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375" w:type="pct"/>
            <w:vAlign w:val="center"/>
          </w:tcPr>
          <w:p w14:paraId="1C8CFBED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9" w:type="pct"/>
            <w:vAlign w:val="center"/>
          </w:tcPr>
          <w:p w14:paraId="67A966B9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352" w:type="pct"/>
            <w:vAlign w:val="center"/>
          </w:tcPr>
          <w:p w14:paraId="68D6A6D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945784" w:rsidRPr="00945784" w14:paraId="0B139F9F" w14:textId="77777777" w:rsidTr="00971139">
        <w:tc>
          <w:tcPr>
            <w:tcW w:w="470" w:type="pct"/>
          </w:tcPr>
          <w:p w14:paraId="2A60B4E1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5B07E072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</w:tcPr>
          <w:p w14:paraId="583A64E8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1. Структурная организация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– медицинской экспертизы </w:t>
            </w:r>
          </w:p>
        </w:tc>
        <w:tc>
          <w:tcPr>
            <w:tcW w:w="328" w:type="pct"/>
            <w:vAlign w:val="center"/>
          </w:tcPr>
          <w:p w14:paraId="533DFCE9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329" w:type="pct"/>
            <w:vAlign w:val="center"/>
          </w:tcPr>
          <w:p w14:paraId="0C1C4E5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  <w:tc>
          <w:tcPr>
            <w:tcW w:w="610" w:type="pct"/>
            <w:vAlign w:val="center"/>
          </w:tcPr>
          <w:p w14:paraId="34F51A78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</w:p>
        </w:tc>
        <w:tc>
          <w:tcPr>
            <w:tcW w:w="469" w:type="pct"/>
            <w:vMerge w:val="restart"/>
            <w:vAlign w:val="center"/>
          </w:tcPr>
          <w:p w14:paraId="3A054B68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  <w:tc>
          <w:tcPr>
            <w:tcW w:w="375" w:type="pct"/>
            <w:vAlign w:val="center"/>
          </w:tcPr>
          <w:p w14:paraId="782A9824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519" w:type="pct"/>
            <w:vAlign w:val="center"/>
          </w:tcPr>
          <w:p w14:paraId="151B823C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352" w:type="pct"/>
            <w:vAlign w:val="center"/>
          </w:tcPr>
          <w:p w14:paraId="5B5FF3AA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945784" w:rsidRPr="00945784" w14:paraId="20FEC844" w14:textId="77777777" w:rsidTr="00971139">
        <w:tc>
          <w:tcPr>
            <w:tcW w:w="470" w:type="pct"/>
          </w:tcPr>
          <w:p w14:paraId="0ADF4898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32F09AAE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</w:tcPr>
          <w:p w14:paraId="536AC62C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2.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Судебно-медицинская лабораторная диагностика при производстве судебно-медицинской экспертизы образцов</w:t>
            </w:r>
          </w:p>
        </w:tc>
        <w:tc>
          <w:tcPr>
            <w:tcW w:w="328" w:type="pct"/>
            <w:vAlign w:val="center"/>
          </w:tcPr>
          <w:p w14:paraId="42417255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329" w:type="pct"/>
            <w:vAlign w:val="center"/>
          </w:tcPr>
          <w:p w14:paraId="63CBF361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610" w:type="pct"/>
            <w:vAlign w:val="center"/>
          </w:tcPr>
          <w:p w14:paraId="2244BB8A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48</w:t>
            </w:r>
          </w:p>
        </w:tc>
        <w:tc>
          <w:tcPr>
            <w:tcW w:w="469" w:type="pct"/>
            <w:vMerge/>
            <w:vAlign w:val="center"/>
          </w:tcPr>
          <w:p w14:paraId="41DB54CE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5" w:type="pct"/>
            <w:vAlign w:val="center"/>
          </w:tcPr>
          <w:p w14:paraId="16513B1B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519" w:type="pct"/>
            <w:vAlign w:val="center"/>
          </w:tcPr>
          <w:p w14:paraId="45552D3C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352" w:type="pct"/>
          </w:tcPr>
          <w:p w14:paraId="6FB53A00" w14:textId="77777777" w:rsidR="00945784" w:rsidRPr="00945784" w:rsidRDefault="00945784" w:rsidP="009457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67EFEB9" w14:textId="77777777" w:rsidR="00945784" w:rsidRPr="00945784" w:rsidRDefault="00945784" w:rsidP="009457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945784" w:rsidRPr="00945784" w14:paraId="08E8E376" w14:textId="77777777" w:rsidTr="00971139">
        <w:tc>
          <w:tcPr>
            <w:tcW w:w="470" w:type="pct"/>
          </w:tcPr>
          <w:p w14:paraId="69558FFF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12822BCA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</w:tcPr>
          <w:p w14:paraId="26D6AB6B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3.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Общие вопросы судебно-медицинской токсикологии</w:t>
            </w:r>
          </w:p>
        </w:tc>
        <w:tc>
          <w:tcPr>
            <w:tcW w:w="328" w:type="pct"/>
            <w:vAlign w:val="center"/>
          </w:tcPr>
          <w:p w14:paraId="147AE2D8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38</w:t>
            </w:r>
          </w:p>
        </w:tc>
        <w:tc>
          <w:tcPr>
            <w:tcW w:w="329" w:type="pct"/>
            <w:vAlign w:val="center"/>
          </w:tcPr>
          <w:p w14:paraId="495D2A12" w14:textId="448664B1" w:rsidR="00945784" w:rsidRPr="00945784" w:rsidRDefault="00592959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  <w:tc>
          <w:tcPr>
            <w:tcW w:w="610" w:type="pct"/>
            <w:vAlign w:val="center"/>
          </w:tcPr>
          <w:p w14:paraId="1623D7D2" w14:textId="00E1DF79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="005929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69" w:type="pct"/>
            <w:vMerge/>
            <w:vAlign w:val="center"/>
          </w:tcPr>
          <w:p w14:paraId="781B609D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5" w:type="pct"/>
            <w:vAlign w:val="center"/>
          </w:tcPr>
          <w:p w14:paraId="4D565242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519" w:type="pct"/>
            <w:vAlign w:val="center"/>
          </w:tcPr>
          <w:p w14:paraId="039E851F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352" w:type="pct"/>
          </w:tcPr>
          <w:p w14:paraId="7365B340" w14:textId="77777777" w:rsidR="00945784" w:rsidRPr="00945784" w:rsidRDefault="00945784" w:rsidP="0094578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1F9A98E9" w14:textId="77777777" w:rsidR="00945784" w:rsidRPr="00945784" w:rsidRDefault="00945784" w:rsidP="0094578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945784" w:rsidRPr="00945784" w14:paraId="51412D4E" w14:textId="77777777" w:rsidTr="00971139">
        <w:tc>
          <w:tcPr>
            <w:tcW w:w="470" w:type="pct"/>
          </w:tcPr>
          <w:p w14:paraId="696ADDE9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43D02EC0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</w:tcPr>
          <w:p w14:paraId="249E664D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4. Документация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– химических экспертиз </w:t>
            </w:r>
          </w:p>
        </w:tc>
        <w:tc>
          <w:tcPr>
            <w:tcW w:w="328" w:type="pct"/>
            <w:vAlign w:val="center"/>
          </w:tcPr>
          <w:p w14:paraId="6BC756AF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14</w:t>
            </w:r>
          </w:p>
        </w:tc>
        <w:tc>
          <w:tcPr>
            <w:tcW w:w="329" w:type="pct"/>
            <w:vAlign w:val="center"/>
          </w:tcPr>
          <w:p w14:paraId="5955790D" w14:textId="64CDC35A" w:rsidR="00945784" w:rsidRPr="00945784" w:rsidRDefault="00592959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610" w:type="pct"/>
            <w:vAlign w:val="center"/>
          </w:tcPr>
          <w:p w14:paraId="3F11BCC4" w14:textId="716D95F8" w:rsidR="00945784" w:rsidRPr="00945784" w:rsidRDefault="00592959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469" w:type="pct"/>
            <w:vAlign w:val="center"/>
          </w:tcPr>
          <w:p w14:paraId="26838B43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5" w:type="pct"/>
            <w:vAlign w:val="center"/>
          </w:tcPr>
          <w:p w14:paraId="1F825DF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9" w:type="pct"/>
            <w:vAlign w:val="center"/>
          </w:tcPr>
          <w:p w14:paraId="675A766F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2" w:type="pct"/>
          </w:tcPr>
          <w:p w14:paraId="147E6DA6" w14:textId="77777777" w:rsidR="00945784" w:rsidRPr="00945784" w:rsidRDefault="00945784" w:rsidP="00945784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45784" w:rsidRPr="00945784" w14:paraId="1B6BA144" w14:textId="77777777" w:rsidTr="00971139">
        <w:trPr>
          <w:trHeight w:val="571"/>
        </w:trPr>
        <w:tc>
          <w:tcPr>
            <w:tcW w:w="470" w:type="pct"/>
          </w:tcPr>
          <w:p w14:paraId="4C73E56C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1-9</w:t>
            </w:r>
          </w:p>
          <w:p w14:paraId="15354325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ПК 6.1, 6.2, 6.3</w:t>
            </w:r>
          </w:p>
        </w:tc>
        <w:tc>
          <w:tcPr>
            <w:tcW w:w="1548" w:type="pct"/>
          </w:tcPr>
          <w:p w14:paraId="375D8CED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Производственная практика  </w:t>
            </w:r>
          </w:p>
        </w:tc>
        <w:tc>
          <w:tcPr>
            <w:tcW w:w="328" w:type="pct"/>
          </w:tcPr>
          <w:p w14:paraId="1AF43991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6511E82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1783" w:type="pct"/>
            <w:gridSpan w:val="4"/>
            <w:shd w:val="clear" w:color="auto" w:fill="C0C0C0"/>
          </w:tcPr>
          <w:p w14:paraId="110C28DC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519" w:type="pct"/>
          </w:tcPr>
          <w:p w14:paraId="1A884C47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79E2F6CA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  <w:p w14:paraId="132289AA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52" w:type="pct"/>
          </w:tcPr>
          <w:p w14:paraId="2F07EFFD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5E8E7D59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  <w:tr w:rsidR="00945784" w:rsidRPr="00945784" w14:paraId="3B351D49" w14:textId="77777777" w:rsidTr="00971139">
        <w:tc>
          <w:tcPr>
            <w:tcW w:w="470" w:type="pct"/>
          </w:tcPr>
          <w:p w14:paraId="0B1670B1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48" w:type="pct"/>
          </w:tcPr>
          <w:p w14:paraId="76EDF89C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Всего:</w:t>
            </w:r>
          </w:p>
        </w:tc>
        <w:tc>
          <w:tcPr>
            <w:tcW w:w="328" w:type="pct"/>
          </w:tcPr>
          <w:p w14:paraId="22676F5C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164</w:t>
            </w:r>
          </w:p>
        </w:tc>
        <w:tc>
          <w:tcPr>
            <w:tcW w:w="329" w:type="pct"/>
          </w:tcPr>
          <w:p w14:paraId="7527EB78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</w:p>
        </w:tc>
        <w:tc>
          <w:tcPr>
            <w:tcW w:w="610" w:type="pct"/>
          </w:tcPr>
          <w:p w14:paraId="17814CA3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102</w:t>
            </w:r>
          </w:p>
        </w:tc>
        <w:tc>
          <w:tcPr>
            <w:tcW w:w="469" w:type="pct"/>
          </w:tcPr>
          <w:p w14:paraId="5665CE5F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75" w:type="pct"/>
          </w:tcPr>
          <w:p w14:paraId="1AAB0574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-</w:t>
            </w:r>
          </w:p>
        </w:tc>
        <w:tc>
          <w:tcPr>
            <w:tcW w:w="519" w:type="pct"/>
          </w:tcPr>
          <w:p w14:paraId="2DFCFF0B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  <w:tc>
          <w:tcPr>
            <w:tcW w:w="352" w:type="pct"/>
          </w:tcPr>
          <w:p w14:paraId="5DD122E9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Х</w:t>
            </w:r>
          </w:p>
        </w:tc>
      </w:tr>
    </w:tbl>
    <w:p w14:paraId="7FB14EC9" w14:textId="3A516309" w:rsidR="00945784" w:rsidRPr="00945784" w:rsidRDefault="00945784" w:rsidP="00945784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2.2. Тематический план и содержание профессионального </w:t>
      </w:r>
      <w:proofErr w:type="gramStart"/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модуля  </w:t>
      </w: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</w:t>
      </w:r>
      <w:proofErr w:type="gramEnd"/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.06 Выполнение лабораторных и инструментальных исследований при производстве судебно-медицинских экспертиз (исследований)</w:t>
      </w: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9125"/>
        <w:gridCol w:w="2156"/>
      </w:tblGrid>
      <w:tr w:rsidR="00945784" w:rsidRPr="00945784" w14:paraId="15341017" w14:textId="77777777" w:rsidTr="00971139">
        <w:tc>
          <w:tcPr>
            <w:tcW w:w="1128" w:type="pct"/>
          </w:tcPr>
          <w:p w14:paraId="502869FB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32" w:type="pct"/>
            <w:vAlign w:val="center"/>
          </w:tcPr>
          <w:p w14:paraId="3976B0DA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 учебного материала,</w:t>
            </w:r>
          </w:p>
          <w:p w14:paraId="196B7FE7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лабораторные работы и практические занятия</w:t>
            </w:r>
          </w:p>
        </w:tc>
        <w:tc>
          <w:tcPr>
            <w:tcW w:w="740" w:type="pct"/>
          </w:tcPr>
          <w:p w14:paraId="4C167930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Объем в часах</w:t>
            </w:r>
          </w:p>
        </w:tc>
      </w:tr>
      <w:tr w:rsidR="00945784" w:rsidRPr="00945784" w14:paraId="26D69C86" w14:textId="77777777" w:rsidTr="00971139">
        <w:tc>
          <w:tcPr>
            <w:tcW w:w="1128" w:type="pct"/>
          </w:tcPr>
          <w:p w14:paraId="0959FA2E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3132" w:type="pct"/>
          </w:tcPr>
          <w:p w14:paraId="5BDF768C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740" w:type="pct"/>
          </w:tcPr>
          <w:p w14:paraId="26D3CFC6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</w:tr>
      <w:tr w:rsidR="00945784" w:rsidRPr="00945784" w14:paraId="6A3B406B" w14:textId="77777777" w:rsidTr="00971139">
        <w:tc>
          <w:tcPr>
            <w:tcW w:w="4260" w:type="pct"/>
            <w:gridSpan w:val="2"/>
          </w:tcPr>
          <w:p w14:paraId="123F7FFF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МДК 06.01. </w:t>
            </w:r>
            <w:r w:rsidRPr="0094578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 xml:space="preserve">Выполнение стандартных операционных процедур при производстве </w:t>
            </w:r>
          </w:p>
          <w:p w14:paraId="291E1FC5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судебно-медицинских экспертиз (исследований)</w:t>
            </w:r>
          </w:p>
        </w:tc>
        <w:tc>
          <w:tcPr>
            <w:tcW w:w="740" w:type="pct"/>
          </w:tcPr>
          <w:p w14:paraId="03B5A302" w14:textId="77777777" w:rsidR="00945784" w:rsidRPr="00945784" w:rsidRDefault="00945784" w:rsidP="009457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128</w:t>
            </w:r>
          </w:p>
        </w:tc>
      </w:tr>
      <w:tr w:rsidR="00945784" w:rsidRPr="00945784" w14:paraId="31FC788F" w14:textId="77777777" w:rsidTr="00971139">
        <w:tc>
          <w:tcPr>
            <w:tcW w:w="4260" w:type="pct"/>
            <w:gridSpan w:val="2"/>
          </w:tcPr>
          <w:p w14:paraId="7E2327A7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1. </w:t>
            </w: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Структурная организация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– медицинской экспертизы</w:t>
            </w:r>
          </w:p>
        </w:tc>
        <w:tc>
          <w:tcPr>
            <w:tcW w:w="740" w:type="pct"/>
          </w:tcPr>
          <w:p w14:paraId="25B52941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16</w:t>
            </w:r>
          </w:p>
        </w:tc>
      </w:tr>
      <w:tr w:rsidR="00945784" w:rsidRPr="00945784" w14:paraId="6592C542" w14:textId="77777777" w:rsidTr="00971139">
        <w:tc>
          <w:tcPr>
            <w:tcW w:w="1128" w:type="pct"/>
            <w:vMerge w:val="restart"/>
          </w:tcPr>
          <w:p w14:paraId="3DA9C68A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Тема 1.1.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Судебно-медицинская лабораторная диагностика в РФ. Организация лабораторной службы</w:t>
            </w:r>
          </w:p>
          <w:p w14:paraId="353265A3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971FF52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Содержание </w:t>
            </w:r>
          </w:p>
        </w:tc>
        <w:tc>
          <w:tcPr>
            <w:tcW w:w="740" w:type="pct"/>
            <w:vMerge w:val="restart"/>
          </w:tcPr>
          <w:p w14:paraId="555CD636" w14:textId="2B405DE1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45784" w:rsidRPr="00945784" w14:paraId="3BA270AC" w14:textId="77777777" w:rsidTr="00971139">
        <w:tc>
          <w:tcPr>
            <w:tcW w:w="1128" w:type="pct"/>
            <w:vMerge/>
          </w:tcPr>
          <w:p w14:paraId="4AA6678B" w14:textId="77777777" w:rsidR="00945784" w:rsidRPr="00945784" w:rsidRDefault="00945784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CDF0EEB" w14:textId="77777777" w:rsidR="00945784" w:rsidRPr="00945784" w:rsidRDefault="00945784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 Предмет и задачи судебно-медицинской экспертизы</w:t>
            </w:r>
          </w:p>
        </w:tc>
        <w:tc>
          <w:tcPr>
            <w:tcW w:w="740" w:type="pct"/>
            <w:vMerge/>
          </w:tcPr>
          <w:p w14:paraId="444C3BE4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236D59" w:rsidRPr="00945784" w14:paraId="62F7710C" w14:textId="77777777" w:rsidTr="00971139">
        <w:tc>
          <w:tcPr>
            <w:tcW w:w="1128" w:type="pct"/>
            <w:vMerge/>
          </w:tcPr>
          <w:p w14:paraId="0BD06F5D" w14:textId="77777777" w:rsidR="00236D59" w:rsidRPr="00945784" w:rsidRDefault="00236D59" w:rsidP="0094578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64D04F2" w14:textId="3B376AA6" w:rsidR="00236D59" w:rsidRPr="00945784" w:rsidRDefault="00236D59" w:rsidP="0094578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2.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Предмет судебной медицины. Процессуальные и организационные формы судебно-медицинской экспертизы</w:t>
            </w:r>
          </w:p>
        </w:tc>
        <w:tc>
          <w:tcPr>
            <w:tcW w:w="740" w:type="pct"/>
            <w:vMerge/>
          </w:tcPr>
          <w:p w14:paraId="63C3A0A9" w14:textId="77777777" w:rsidR="00236D59" w:rsidRPr="00945784" w:rsidRDefault="00236D59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7E25705F" w14:textId="77777777" w:rsidTr="00971139">
        <w:tc>
          <w:tcPr>
            <w:tcW w:w="1128" w:type="pct"/>
            <w:vMerge/>
          </w:tcPr>
          <w:p w14:paraId="697CE13B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6D97B9B" w14:textId="1B7E7B46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3.</w:t>
            </w: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Основные виды, цели лабораторных и инструментальных исследований объектов судебно-медицинской экспертизы по направлениям судебно-медицинских техников</w:t>
            </w:r>
          </w:p>
        </w:tc>
        <w:tc>
          <w:tcPr>
            <w:tcW w:w="740" w:type="pct"/>
            <w:vMerge/>
          </w:tcPr>
          <w:p w14:paraId="1067EE16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7402FC39" w14:textId="77777777" w:rsidTr="00971139">
        <w:tc>
          <w:tcPr>
            <w:tcW w:w="1128" w:type="pct"/>
            <w:vMerge/>
          </w:tcPr>
          <w:p w14:paraId="7D54D70E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ACB3FAE" w14:textId="1F835CD6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4.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Нормативно – правовое сопровождение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– медицинской экспертизы</w:t>
            </w:r>
          </w:p>
        </w:tc>
        <w:tc>
          <w:tcPr>
            <w:tcW w:w="740" w:type="pct"/>
            <w:vMerge/>
          </w:tcPr>
          <w:p w14:paraId="2256B8F9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1142304B" w14:textId="77777777" w:rsidTr="00971139">
        <w:tc>
          <w:tcPr>
            <w:tcW w:w="1128" w:type="pct"/>
            <w:vMerge/>
          </w:tcPr>
          <w:p w14:paraId="421DF663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28212D4" w14:textId="4F1709D5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/>
          </w:tcPr>
          <w:p w14:paraId="231900D8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073DDC65" w14:textId="77777777" w:rsidTr="00971139">
        <w:tc>
          <w:tcPr>
            <w:tcW w:w="1128" w:type="pct"/>
            <w:vMerge/>
          </w:tcPr>
          <w:p w14:paraId="4DF34A10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96D2DB8" w14:textId="3E16A254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1. Подготовка рабочего места, инструментария, лабораторной посуды, оборудования для проведения специальных диагностических проб, забора объектов биологического происхождения от трупа и его частей для лабораторных и инструментальных исследований в зависимости от вида судебно-медицинской экспертизы (исследования)</w:t>
            </w:r>
          </w:p>
        </w:tc>
        <w:tc>
          <w:tcPr>
            <w:tcW w:w="740" w:type="pct"/>
            <w:vMerge/>
          </w:tcPr>
          <w:p w14:paraId="3C7FA085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763CE38B" w14:textId="77777777" w:rsidTr="00971139">
        <w:tc>
          <w:tcPr>
            <w:tcW w:w="1128" w:type="pct"/>
            <w:vMerge/>
          </w:tcPr>
          <w:p w14:paraId="61C93DF7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05B1183" w14:textId="09A284FC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Ознакомление с правилами, порядками, положениями деятельности лабораторных экспертных подразделений</w:t>
            </w:r>
          </w:p>
        </w:tc>
        <w:tc>
          <w:tcPr>
            <w:tcW w:w="740" w:type="pct"/>
            <w:vMerge/>
          </w:tcPr>
          <w:p w14:paraId="40BB8DD4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71998B68" w14:textId="77777777" w:rsidTr="00971139">
        <w:tc>
          <w:tcPr>
            <w:tcW w:w="1128" w:type="pct"/>
            <w:vMerge/>
          </w:tcPr>
          <w:p w14:paraId="18F23872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F6C2517" w14:textId="036DC798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3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. Оформление сопроводительной документации, связанных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с назначением различных видов лабораторных и инструментальных судебно-медицинских экспертиз</w:t>
            </w:r>
          </w:p>
        </w:tc>
        <w:tc>
          <w:tcPr>
            <w:tcW w:w="740" w:type="pct"/>
            <w:vMerge w:val="restart"/>
          </w:tcPr>
          <w:p w14:paraId="7385DDC4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1BA979D9" w14:textId="77777777" w:rsidTr="00971139">
        <w:tc>
          <w:tcPr>
            <w:tcW w:w="1128" w:type="pct"/>
            <w:vMerge/>
          </w:tcPr>
          <w:p w14:paraId="2A860181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1F47AEA" w14:textId="730EFAA4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4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. Приготовление химических реагентов различной концентрации для проведения лабораторных исследований при судебно-медицинской экспертизе </w:t>
            </w:r>
          </w:p>
        </w:tc>
        <w:tc>
          <w:tcPr>
            <w:tcW w:w="740" w:type="pct"/>
            <w:vMerge/>
          </w:tcPr>
          <w:p w14:paraId="4B1C6708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5F53B143" w14:textId="77777777" w:rsidTr="00971139">
        <w:tc>
          <w:tcPr>
            <w:tcW w:w="1128" w:type="pct"/>
            <w:vMerge/>
          </w:tcPr>
          <w:p w14:paraId="41DC1632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34C4EBC" w14:textId="3763A863" w:rsidR="00660B67" w:rsidRPr="00236D59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Теоретическ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236D59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 заняти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я.</w:t>
            </w:r>
          </w:p>
        </w:tc>
        <w:tc>
          <w:tcPr>
            <w:tcW w:w="740" w:type="pct"/>
            <w:vMerge/>
          </w:tcPr>
          <w:p w14:paraId="11756295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5DD478F6" w14:textId="77777777" w:rsidTr="00971139">
        <w:tc>
          <w:tcPr>
            <w:tcW w:w="1128" w:type="pct"/>
            <w:vMerge/>
          </w:tcPr>
          <w:p w14:paraId="4FB42870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D8029C7" w14:textId="0612850F" w:rsidR="00660B67" w:rsidRPr="00945784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 Предмет и задачи судебно-медицинской экспертизы</w:t>
            </w:r>
          </w:p>
        </w:tc>
        <w:tc>
          <w:tcPr>
            <w:tcW w:w="740" w:type="pct"/>
          </w:tcPr>
          <w:p w14:paraId="48CF9002" w14:textId="26C759A0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660B67" w:rsidRPr="00945784" w14:paraId="32D9D02C" w14:textId="77777777" w:rsidTr="00971139">
        <w:tc>
          <w:tcPr>
            <w:tcW w:w="1128" w:type="pct"/>
            <w:vMerge/>
          </w:tcPr>
          <w:p w14:paraId="20DF1ACC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A13C90C" w14:textId="3C9D4837" w:rsidR="00660B67" w:rsidRPr="00945784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Процессуальные и организационные формы судебно-медицинской экспертизы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740" w:type="pct"/>
          </w:tcPr>
          <w:p w14:paraId="54148908" w14:textId="0F75F813" w:rsidR="00660B67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660B67" w:rsidRPr="00945784" w14:paraId="3D385DE3" w14:textId="77777777" w:rsidTr="00971139">
        <w:tc>
          <w:tcPr>
            <w:tcW w:w="1128" w:type="pct"/>
            <w:vMerge/>
          </w:tcPr>
          <w:p w14:paraId="3B316636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12AEE38" w14:textId="4DC4781F" w:rsidR="00660B67" w:rsidRPr="009E339A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E339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Семинарское занятие.</w:t>
            </w:r>
          </w:p>
        </w:tc>
        <w:tc>
          <w:tcPr>
            <w:tcW w:w="740" w:type="pct"/>
          </w:tcPr>
          <w:p w14:paraId="1701DAEC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2706D8C6" w14:textId="77777777" w:rsidTr="00971139">
        <w:tc>
          <w:tcPr>
            <w:tcW w:w="1128" w:type="pct"/>
            <w:vMerge/>
          </w:tcPr>
          <w:p w14:paraId="18E3DDEE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8C5A609" w14:textId="35EABB23" w:rsidR="00660B67" w:rsidRPr="00945784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Нормативно – правовое сопровождение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– медицинской экспертизы</w:t>
            </w:r>
          </w:p>
        </w:tc>
        <w:tc>
          <w:tcPr>
            <w:tcW w:w="740" w:type="pct"/>
          </w:tcPr>
          <w:p w14:paraId="517F9869" w14:textId="78E8369A" w:rsidR="00660B67" w:rsidRPr="00971139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660B67" w:rsidRPr="00945784" w14:paraId="51BC0291" w14:textId="77777777" w:rsidTr="00971139">
        <w:tc>
          <w:tcPr>
            <w:tcW w:w="1128" w:type="pct"/>
            <w:vMerge/>
          </w:tcPr>
          <w:p w14:paraId="4CB6FB98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2DEE3FE" w14:textId="521D7AFE" w:rsidR="00660B67" w:rsidRPr="00660B67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660B67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Практические занятия.</w:t>
            </w:r>
          </w:p>
        </w:tc>
        <w:tc>
          <w:tcPr>
            <w:tcW w:w="740" w:type="pct"/>
          </w:tcPr>
          <w:p w14:paraId="5BDD3EB8" w14:textId="77777777" w:rsidR="00660B67" w:rsidRPr="00971139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74E7E577" w14:textId="77777777" w:rsidTr="00971139">
        <w:tc>
          <w:tcPr>
            <w:tcW w:w="1128" w:type="pct"/>
            <w:vMerge/>
          </w:tcPr>
          <w:p w14:paraId="2524590E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E79254E" w14:textId="2452C18C" w:rsidR="00660B67" w:rsidRPr="00945784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 Подготовка рабочего места, инструментария, лабораторной посуды </w:t>
            </w:r>
            <w:r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для</w:t>
            </w:r>
            <w:r w:rsidRPr="00945784"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 xml:space="preserve"> проведения специальных диагностических проб</w:t>
            </w:r>
            <w:r>
              <w:rPr>
                <w:rFonts w:ascii="Times New Roman" w:eastAsia="Times New Roman" w:hAnsi="Times New Roman" w:cs="Times New Roman"/>
                <w:color w:val="2D2D2D"/>
                <w:kern w:val="0"/>
                <w:sz w:val="24"/>
                <w:szCs w:val="24"/>
                <w:shd w:val="clear" w:color="auto" w:fill="FFFFFF"/>
                <w:lang w:eastAsia="ru-RU"/>
                <w14:ligatures w14:val="none"/>
              </w:rPr>
              <w:t>,</w:t>
            </w:r>
          </w:p>
        </w:tc>
        <w:tc>
          <w:tcPr>
            <w:tcW w:w="740" w:type="pct"/>
          </w:tcPr>
          <w:p w14:paraId="08991C86" w14:textId="7434E3AF" w:rsidR="00660B67" w:rsidRPr="00971139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660B67" w:rsidRPr="00945784" w14:paraId="07414E0F" w14:textId="77777777" w:rsidTr="00971139">
        <w:tc>
          <w:tcPr>
            <w:tcW w:w="1128" w:type="pct"/>
            <w:vMerge/>
          </w:tcPr>
          <w:p w14:paraId="423615D8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FF0D1AB" w14:textId="7664838F" w:rsidR="00660B67" w:rsidRPr="00945784" w:rsidRDefault="00660B67" w:rsidP="00660B67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2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. Приготовление химических реагентов различной концентрации для проведения лабораторных исследований при судебно-медицинской экспертизе </w:t>
            </w:r>
          </w:p>
        </w:tc>
        <w:tc>
          <w:tcPr>
            <w:tcW w:w="740" w:type="pct"/>
          </w:tcPr>
          <w:p w14:paraId="44A84A90" w14:textId="091803F5" w:rsidR="00660B67" w:rsidRPr="00971139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val="x-none"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val="x-none" w:eastAsia="ru-RU"/>
                <w14:ligatures w14:val="none"/>
              </w:rPr>
              <w:t>6</w:t>
            </w:r>
          </w:p>
        </w:tc>
      </w:tr>
      <w:tr w:rsidR="00660B67" w:rsidRPr="00945784" w14:paraId="4296E008" w14:textId="77777777" w:rsidTr="00971139">
        <w:tc>
          <w:tcPr>
            <w:tcW w:w="4260" w:type="pct"/>
            <w:gridSpan w:val="2"/>
          </w:tcPr>
          <w:p w14:paraId="12D86701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2. </w:t>
            </w:r>
            <w:r w:rsidRPr="00945784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  <w:t>Судебно-медицинская лабораторная диагностика при производстве судебно-медицинской экспертизы образцов</w:t>
            </w:r>
          </w:p>
        </w:tc>
        <w:tc>
          <w:tcPr>
            <w:tcW w:w="740" w:type="pct"/>
          </w:tcPr>
          <w:p w14:paraId="12F45613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</w:tr>
      <w:tr w:rsidR="00660B67" w:rsidRPr="00945784" w14:paraId="390FB088" w14:textId="77777777" w:rsidTr="00971139">
        <w:tc>
          <w:tcPr>
            <w:tcW w:w="1128" w:type="pct"/>
            <w:vMerge w:val="restart"/>
          </w:tcPr>
          <w:p w14:paraId="311D7789" w14:textId="77777777" w:rsidR="00660B67" w:rsidRPr="00945784" w:rsidRDefault="00660B67" w:rsidP="00660B67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Тема 2.1. Возможности инструментальных методов исследования для определения судебно-медицинских критериев давности наступления смерти</w:t>
            </w:r>
          </w:p>
        </w:tc>
        <w:tc>
          <w:tcPr>
            <w:tcW w:w="3132" w:type="pct"/>
          </w:tcPr>
          <w:p w14:paraId="527F9A6F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Содержание </w:t>
            </w:r>
          </w:p>
        </w:tc>
        <w:tc>
          <w:tcPr>
            <w:tcW w:w="740" w:type="pct"/>
            <w:vMerge w:val="restart"/>
          </w:tcPr>
          <w:p w14:paraId="04548219" w14:textId="31CE324A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253A4F01" w14:textId="77777777" w:rsidTr="00971139">
        <w:tc>
          <w:tcPr>
            <w:tcW w:w="1128" w:type="pct"/>
            <w:vMerge/>
          </w:tcPr>
          <w:p w14:paraId="29F414C5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3CD885C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 Судебно-медицинская лабораторная диагностика при производстве судебно-медицинской экспертизы трупа</w:t>
            </w:r>
          </w:p>
        </w:tc>
        <w:tc>
          <w:tcPr>
            <w:tcW w:w="740" w:type="pct"/>
            <w:vMerge/>
          </w:tcPr>
          <w:p w14:paraId="4EF4ED24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647185A4" w14:textId="77777777" w:rsidTr="00971139">
        <w:tc>
          <w:tcPr>
            <w:tcW w:w="1128" w:type="pct"/>
            <w:vMerge/>
          </w:tcPr>
          <w:p w14:paraId="48F5936F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025DA66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 Возможности инструментальных методов исследования для определения судебно-медицинских критериев давности наступления смерти</w:t>
            </w:r>
          </w:p>
        </w:tc>
        <w:tc>
          <w:tcPr>
            <w:tcW w:w="740" w:type="pct"/>
            <w:vMerge/>
          </w:tcPr>
          <w:p w14:paraId="17384310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44744518" w14:textId="77777777" w:rsidTr="00971139">
        <w:tc>
          <w:tcPr>
            <w:tcW w:w="1128" w:type="pct"/>
            <w:vMerge/>
          </w:tcPr>
          <w:p w14:paraId="7220D3B2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0663BD0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 Перечень дополнительных методов исследования при судебно-медицинской экспертизе трупа определяется причиной смерти, характером повреждений, видом преступления</w:t>
            </w:r>
          </w:p>
        </w:tc>
        <w:tc>
          <w:tcPr>
            <w:tcW w:w="740" w:type="pct"/>
            <w:vMerge/>
          </w:tcPr>
          <w:p w14:paraId="1D1186FC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660B67" w:rsidRPr="00945784" w14:paraId="06B40488" w14:textId="77777777" w:rsidTr="00971139">
        <w:tc>
          <w:tcPr>
            <w:tcW w:w="1128" w:type="pct"/>
            <w:vMerge/>
          </w:tcPr>
          <w:p w14:paraId="3B8B7180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F8E15C9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38E6BB81" w14:textId="637C4775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</w:p>
        </w:tc>
      </w:tr>
      <w:tr w:rsidR="00660B67" w:rsidRPr="00945784" w14:paraId="4EB94EAB" w14:textId="77777777" w:rsidTr="00971139">
        <w:tc>
          <w:tcPr>
            <w:tcW w:w="1128" w:type="pct"/>
            <w:vMerge/>
          </w:tcPr>
          <w:p w14:paraId="431E7F84" w14:textId="77777777" w:rsidR="00660B67" w:rsidRPr="00945784" w:rsidRDefault="00660B67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40EC7F1" w14:textId="5996D742" w:rsidR="00660B67" w:rsidRPr="00945784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="00660B67"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Основные аспекты микроскопического исследования.</w:t>
            </w:r>
            <w:r w:rsidR="00660B67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Алгоритм микроскопии в проходящем и поляризованном свете, сравнительная, флуоресцентная, интерференционная и фазово-контрастная микроскопия</w:t>
            </w:r>
          </w:p>
        </w:tc>
        <w:tc>
          <w:tcPr>
            <w:tcW w:w="740" w:type="pct"/>
            <w:vMerge/>
          </w:tcPr>
          <w:p w14:paraId="46192BFC" w14:textId="77777777" w:rsidR="00660B67" w:rsidRPr="00945784" w:rsidRDefault="00660B67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43D6762A" w14:textId="77777777" w:rsidTr="00971139">
        <w:tc>
          <w:tcPr>
            <w:tcW w:w="1128" w:type="pct"/>
          </w:tcPr>
          <w:p w14:paraId="2F8530F9" w14:textId="77777777" w:rsidR="00C02935" w:rsidRPr="00945784" w:rsidRDefault="00C02935" w:rsidP="00660B6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3B48A1D" w14:textId="34DA4C60" w:rsidR="00C02935" w:rsidRPr="00C02935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C029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Теоретические занятия.</w:t>
            </w:r>
          </w:p>
        </w:tc>
        <w:tc>
          <w:tcPr>
            <w:tcW w:w="740" w:type="pct"/>
          </w:tcPr>
          <w:p w14:paraId="60234337" w14:textId="004740BD" w:rsidR="00C02935" w:rsidRPr="00945784" w:rsidRDefault="00C02935" w:rsidP="00660B6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45CDB84E" w14:textId="77777777" w:rsidTr="00971139">
        <w:tc>
          <w:tcPr>
            <w:tcW w:w="1128" w:type="pct"/>
          </w:tcPr>
          <w:p w14:paraId="157FF34A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8A5230A" w14:textId="39ED8751" w:rsidR="00C02935" w:rsidRPr="00945784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 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нструментальны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исследования для определения судебно-медицинских критериев давности наступления смерти</w:t>
            </w:r>
          </w:p>
        </w:tc>
        <w:tc>
          <w:tcPr>
            <w:tcW w:w="740" w:type="pct"/>
          </w:tcPr>
          <w:p w14:paraId="223E2993" w14:textId="488B3700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02935" w:rsidRPr="00945784" w14:paraId="4DF9AD0C" w14:textId="77777777" w:rsidTr="00971139">
        <w:tc>
          <w:tcPr>
            <w:tcW w:w="1128" w:type="pct"/>
          </w:tcPr>
          <w:p w14:paraId="00246241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EDA09E5" w14:textId="301B2EBF" w:rsidR="00C02935" w:rsidRPr="00945784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2.Д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ополнительны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е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метод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ы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исследования при судебно-медицинской эксперти</w:t>
            </w:r>
            <w:r w:rsidR="0095140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зе.</w:t>
            </w:r>
          </w:p>
        </w:tc>
        <w:tc>
          <w:tcPr>
            <w:tcW w:w="740" w:type="pct"/>
          </w:tcPr>
          <w:p w14:paraId="5DBA4519" w14:textId="64D1E648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834AF6" w:rsidRPr="00945784" w14:paraId="4D62859B" w14:textId="77777777" w:rsidTr="00971139">
        <w:tc>
          <w:tcPr>
            <w:tcW w:w="1128" w:type="pct"/>
          </w:tcPr>
          <w:p w14:paraId="27C3EFE1" w14:textId="77777777" w:rsidR="00834AF6" w:rsidRPr="00945784" w:rsidRDefault="00834AF6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2D65EBC" w14:textId="35F3A5A8" w:rsidR="00834AF6" w:rsidRDefault="00834AF6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Возможности инструментальных методов исследования для определения судебно-медицинских критериев давности наступления смерти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740" w:type="pct"/>
          </w:tcPr>
          <w:p w14:paraId="14FD1D87" w14:textId="5F26F89E" w:rsidR="00834AF6" w:rsidRDefault="00834AF6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C02935" w:rsidRPr="00945784" w14:paraId="05943014" w14:textId="77777777" w:rsidTr="00971139">
        <w:tc>
          <w:tcPr>
            <w:tcW w:w="1128" w:type="pct"/>
          </w:tcPr>
          <w:p w14:paraId="7E709706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05EB013" w14:textId="2CAB3271" w:rsidR="00C02935" w:rsidRPr="00945784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C029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Практическое занятие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.</w:t>
            </w:r>
          </w:p>
        </w:tc>
        <w:tc>
          <w:tcPr>
            <w:tcW w:w="740" w:type="pct"/>
          </w:tcPr>
          <w:p w14:paraId="0B959C27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72642722" w14:textId="77777777" w:rsidTr="00971139">
        <w:tc>
          <w:tcPr>
            <w:tcW w:w="1128" w:type="pct"/>
          </w:tcPr>
          <w:p w14:paraId="210533AD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F9C4777" w14:textId="764EEBD5" w:rsidR="00C02935" w:rsidRPr="00945784" w:rsidRDefault="00C02935" w:rsidP="00C02935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Основные аспекты микроскопического исследования</w:t>
            </w:r>
          </w:p>
        </w:tc>
        <w:tc>
          <w:tcPr>
            <w:tcW w:w="740" w:type="pct"/>
          </w:tcPr>
          <w:p w14:paraId="096E9559" w14:textId="1FC9D884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C02935" w:rsidRPr="00945784" w14:paraId="4407B68F" w14:textId="77777777" w:rsidTr="00971139">
        <w:tc>
          <w:tcPr>
            <w:tcW w:w="1128" w:type="pct"/>
            <w:vMerge w:val="restart"/>
          </w:tcPr>
          <w:p w14:paraId="360BD415" w14:textId="77777777" w:rsidR="00C02935" w:rsidRPr="00945784" w:rsidRDefault="00C02935" w:rsidP="00C029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Тема 2.2. Методы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химического анализа </w:t>
            </w:r>
          </w:p>
        </w:tc>
        <w:tc>
          <w:tcPr>
            <w:tcW w:w="3132" w:type="pct"/>
          </w:tcPr>
          <w:p w14:paraId="7ED3FAEC" w14:textId="77777777" w:rsidR="00C02935" w:rsidRPr="00945784" w:rsidRDefault="00C02935" w:rsidP="00C02935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Содержание</w:t>
            </w:r>
          </w:p>
        </w:tc>
        <w:tc>
          <w:tcPr>
            <w:tcW w:w="740" w:type="pct"/>
            <w:vMerge w:val="restart"/>
          </w:tcPr>
          <w:p w14:paraId="254E3303" w14:textId="1D83F5D4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6F762D4D" w14:textId="77777777" w:rsidTr="00971139">
        <w:tc>
          <w:tcPr>
            <w:tcW w:w="1128" w:type="pct"/>
            <w:vMerge/>
          </w:tcPr>
          <w:p w14:paraId="76F355D3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0308399" w14:textId="77777777" w:rsidR="00C02935" w:rsidRPr="00945784" w:rsidRDefault="00C02935" w:rsidP="00C02935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 Физико-химическая и химическая экспертиза</w:t>
            </w:r>
          </w:p>
        </w:tc>
        <w:tc>
          <w:tcPr>
            <w:tcW w:w="740" w:type="pct"/>
            <w:vMerge/>
          </w:tcPr>
          <w:p w14:paraId="10357FD8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524D16A1" w14:textId="77777777" w:rsidTr="00971139">
        <w:tc>
          <w:tcPr>
            <w:tcW w:w="1128" w:type="pct"/>
            <w:vMerge/>
          </w:tcPr>
          <w:p w14:paraId="23B4C6C7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93A9808" w14:textId="77777777" w:rsidR="00C02935" w:rsidRPr="00945784" w:rsidRDefault="00C02935" w:rsidP="00C02935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2. Основные физико-химические методы анализа </w:t>
            </w:r>
          </w:p>
        </w:tc>
        <w:tc>
          <w:tcPr>
            <w:tcW w:w="740" w:type="pct"/>
            <w:vMerge/>
          </w:tcPr>
          <w:p w14:paraId="07E75FA6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76F34F83" w14:textId="77777777" w:rsidTr="00971139">
        <w:tc>
          <w:tcPr>
            <w:tcW w:w="1128" w:type="pct"/>
            <w:vMerge/>
          </w:tcPr>
          <w:p w14:paraId="4CDED03D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AE791AC" w14:textId="17420DD3" w:rsidR="00C02935" w:rsidRPr="00945784" w:rsidRDefault="00834AF6" w:rsidP="00C02935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3</w:t>
            </w:r>
            <w:r w:rsidR="00C02935"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. Порядок производства, прием и хранение объектов исследования судебно-химической экспертизы </w:t>
            </w:r>
          </w:p>
        </w:tc>
        <w:tc>
          <w:tcPr>
            <w:tcW w:w="740" w:type="pct"/>
            <w:vMerge/>
          </w:tcPr>
          <w:p w14:paraId="40CC4156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3311F794" w14:textId="77777777" w:rsidTr="00971139">
        <w:tc>
          <w:tcPr>
            <w:tcW w:w="1128" w:type="pct"/>
            <w:vMerge/>
          </w:tcPr>
          <w:p w14:paraId="6F3E5B88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64A75DA" w14:textId="498D2E7C" w:rsidR="00C02935" w:rsidRPr="00945784" w:rsidRDefault="00834AF6" w:rsidP="00C02935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4</w:t>
            </w:r>
            <w:r w:rsidR="00C02935"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. Методология судебно-химического анализа </w:t>
            </w:r>
          </w:p>
        </w:tc>
        <w:tc>
          <w:tcPr>
            <w:tcW w:w="740" w:type="pct"/>
            <w:vMerge/>
          </w:tcPr>
          <w:p w14:paraId="3198195E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C02935" w:rsidRPr="00945784" w14:paraId="45B59533" w14:textId="77777777" w:rsidTr="00971139">
        <w:tc>
          <w:tcPr>
            <w:tcW w:w="1128" w:type="pct"/>
            <w:vMerge/>
          </w:tcPr>
          <w:p w14:paraId="5353A6BB" w14:textId="77777777" w:rsidR="00C02935" w:rsidRPr="00945784" w:rsidRDefault="00C02935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B303617" w14:textId="6E101AE0" w:rsidR="00C02935" w:rsidRPr="00945784" w:rsidRDefault="00834AF6" w:rsidP="00C02935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5</w:t>
            </w:r>
            <w:r w:rsidR="00C02935"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. Ознакомление с представленной документацией</w:t>
            </w:r>
          </w:p>
        </w:tc>
        <w:tc>
          <w:tcPr>
            <w:tcW w:w="740" w:type="pct"/>
            <w:vMerge/>
          </w:tcPr>
          <w:p w14:paraId="1397E840" w14:textId="77777777" w:rsidR="00C02935" w:rsidRPr="00945784" w:rsidRDefault="00C02935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563818F" w14:textId="77777777" w:rsidTr="00971139">
        <w:tc>
          <w:tcPr>
            <w:tcW w:w="1128" w:type="pct"/>
            <w:vMerge/>
          </w:tcPr>
          <w:p w14:paraId="1296E552" w14:textId="77777777" w:rsidR="0095140A" w:rsidRPr="00945784" w:rsidRDefault="0095140A" w:rsidP="00C0293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1E848CA" w14:textId="27635F58" w:rsidR="0095140A" w:rsidRPr="0095140A" w:rsidRDefault="0095140A" w:rsidP="00C02935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5140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Теоретическое занятие.</w:t>
            </w:r>
          </w:p>
        </w:tc>
        <w:tc>
          <w:tcPr>
            <w:tcW w:w="740" w:type="pct"/>
          </w:tcPr>
          <w:p w14:paraId="073D4A99" w14:textId="77777777" w:rsidR="0095140A" w:rsidRPr="00945784" w:rsidRDefault="0095140A" w:rsidP="00C02935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D1C8391" w14:textId="77777777" w:rsidTr="00971139">
        <w:tc>
          <w:tcPr>
            <w:tcW w:w="1128" w:type="pct"/>
            <w:vMerge/>
          </w:tcPr>
          <w:p w14:paraId="656E2AB5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E6940D6" w14:textId="407D216B" w:rsidR="0095140A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 Основные физико-химические методы анализа </w:t>
            </w:r>
          </w:p>
        </w:tc>
        <w:tc>
          <w:tcPr>
            <w:tcW w:w="740" w:type="pct"/>
          </w:tcPr>
          <w:p w14:paraId="36E93ED7" w14:textId="1005F97A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34D7B4F8" w14:textId="77777777" w:rsidTr="00971139">
        <w:tc>
          <w:tcPr>
            <w:tcW w:w="1128" w:type="pct"/>
            <w:vMerge/>
          </w:tcPr>
          <w:p w14:paraId="18DA3950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6D576DA" w14:textId="4081FB37" w:rsidR="0095140A" w:rsidRPr="00C02935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C0293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Практическое занятие.</w:t>
            </w:r>
          </w:p>
        </w:tc>
        <w:tc>
          <w:tcPr>
            <w:tcW w:w="740" w:type="pct"/>
          </w:tcPr>
          <w:p w14:paraId="463D32EE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5AAB68B" w14:textId="77777777" w:rsidTr="00971139">
        <w:tc>
          <w:tcPr>
            <w:tcW w:w="1128" w:type="pct"/>
            <w:vMerge/>
          </w:tcPr>
          <w:p w14:paraId="0195767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DEF00D5" w14:textId="3BADF834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Методология судебно-химического анализа </w:t>
            </w:r>
          </w:p>
        </w:tc>
        <w:tc>
          <w:tcPr>
            <w:tcW w:w="740" w:type="pct"/>
          </w:tcPr>
          <w:p w14:paraId="34FFD568" w14:textId="5767EFD1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5DF63A55" w14:textId="77777777" w:rsidTr="00971139">
        <w:tc>
          <w:tcPr>
            <w:tcW w:w="1128" w:type="pct"/>
            <w:vMerge/>
          </w:tcPr>
          <w:p w14:paraId="37088B3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DD0BB21" w14:textId="79187345" w:rsidR="0095140A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2.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Физико-химическая и химическая экспертиза</w:t>
            </w:r>
          </w:p>
        </w:tc>
        <w:tc>
          <w:tcPr>
            <w:tcW w:w="740" w:type="pct"/>
          </w:tcPr>
          <w:p w14:paraId="2BA7C325" w14:textId="3A0B15CD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1695B1CE" w14:textId="77777777" w:rsidTr="00971139">
        <w:tc>
          <w:tcPr>
            <w:tcW w:w="1128" w:type="pct"/>
            <w:vMerge/>
          </w:tcPr>
          <w:p w14:paraId="622996F9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091B94D" w14:textId="77777777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Содержание</w:t>
            </w:r>
          </w:p>
        </w:tc>
        <w:tc>
          <w:tcPr>
            <w:tcW w:w="740" w:type="pct"/>
            <w:vMerge w:val="restart"/>
          </w:tcPr>
          <w:p w14:paraId="217EBFED" w14:textId="7C5AFC40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C4D721A" w14:textId="77777777" w:rsidTr="00971139">
        <w:tc>
          <w:tcPr>
            <w:tcW w:w="1128" w:type="pct"/>
            <w:vMerge/>
          </w:tcPr>
          <w:p w14:paraId="07D2E2FD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05AAB66" w14:textId="055E6D10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Значение комплексного исследования в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– медицинской экспертизе с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приенением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гистологических, микроскопических, спектральных, хроматографических и биологических исследований</w:t>
            </w:r>
          </w:p>
        </w:tc>
        <w:tc>
          <w:tcPr>
            <w:tcW w:w="740" w:type="pct"/>
            <w:vMerge/>
          </w:tcPr>
          <w:p w14:paraId="716E3753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74C5EC0" w14:textId="77777777" w:rsidTr="00971139">
        <w:tc>
          <w:tcPr>
            <w:tcW w:w="1128" w:type="pct"/>
            <w:vMerge/>
          </w:tcPr>
          <w:p w14:paraId="49506912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CDBAED5" w14:textId="6D4E3968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2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. Этапы гистологического исследования. Микроскопические изменения во внутренних органах и тканях, описательный ответ</w:t>
            </w:r>
          </w:p>
        </w:tc>
        <w:tc>
          <w:tcPr>
            <w:tcW w:w="740" w:type="pct"/>
            <w:vMerge/>
          </w:tcPr>
          <w:p w14:paraId="02CEEC50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67AA1E6" w14:textId="77777777" w:rsidTr="00971139">
        <w:tc>
          <w:tcPr>
            <w:tcW w:w="1128" w:type="pct"/>
            <w:vMerge/>
          </w:tcPr>
          <w:p w14:paraId="27DBD39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751A259" w14:textId="4A5DEC4C" w:rsidR="0095140A" w:rsidRPr="00945784" w:rsidRDefault="0095140A" w:rsidP="0095140A">
            <w:pPr>
              <w:widowControl w:val="0"/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3.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Оформление протокола гистологического исследования</w:t>
            </w:r>
          </w:p>
        </w:tc>
        <w:tc>
          <w:tcPr>
            <w:tcW w:w="740" w:type="pct"/>
            <w:vMerge/>
          </w:tcPr>
          <w:p w14:paraId="51CDFD48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9C6BBD4" w14:textId="77777777" w:rsidTr="00971139">
        <w:tc>
          <w:tcPr>
            <w:tcW w:w="1128" w:type="pct"/>
            <w:vMerge/>
          </w:tcPr>
          <w:p w14:paraId="09A1E03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  <w:shd w:val="clear" w:color="auto" w:fill="auto"/>
          </w:tcPr>
          <w:p w14:paraId="2223EB96" w14:textId="5DD46157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4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. Спектральные методы исследования. Абсорбционная спектроскопия, инфракрасная спектроскопия, эмиссионный спектральный анализ</w:t>
            </w:r>
          </w:p>
        </w:tc>
        <w:tc>
          <w:tcPr>
            <w:tcW w:w="740" w:type="pct"/>
            <w:vMerge w:val="restart"/>
          </w:tcPr>
          <w:p w14:paraId="57119D27" w14:textId="4D6DA66B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AFA0A64" w14:textId="77777777" w:rsidTr="00971139">
        <w:tc>
          <w:tcPr>
            <w:tcW w:w="1128" w:type="pct"/>
            <w:vMerge/>
          </w:tcPr>
          <w:p w14:paraId="3820ABFA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872683E" w14:textId="246326C2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5.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Хроматографические методы исследования. Тонкослойная хроматография, газовая хроматография, высокоэффективная жидкостная хроматография</w:t>
            </w:r>
          </w:p>
        </w:tc>
        <w:tc>
          <w:tcPr>
            <w:tcW w:w="740" w:type="pct"/>
            <w:vMerge/>
          </w:tcPr>
          <w:p w14:paraId="3815E4DF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F7FF088" w14:textId="77777777" w:rsidTr="00971139">
        <w:tc>
          <w:tcPr>
            <w:tcW w:w="1128" w:type="pct"/>
            <w:vMerge/>
          </w:tcPr>
          <w:p w14:paraId="256D6DD4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21B2D23" w14:textId="4C464085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6.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Биологический метод исследования</w:t>
            </w:r>
          </w:p>
        </w:tc>
        <w:tc>
          <w:tcPr>
            <w:tcW w:w="740" w:type="pct"/>
            <w:vMerge w:val="restart"/>
          </w:tcPr>
          <w:p w14:paraId="179F90BA" w14:textId="02963450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CADEDEA" w14:textId="77777777" w:rsidTr="00971139">
        <w:tc>
          <w:tcPr>
            <w:tcW w:w="1128" w:type="pct"/>
            <w:vMerge/>
          </w:tcPr>
          <w:p w14:paraId="4A3B7DC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754219D" w14:textId="52420D27" w:rsidR="0095140A" w:rsidRPr="00945784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7.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Ознакомление с представленной документацией</w:t>
            </w:r>
          </w:p>
        </w:tc>
        <w:tc>
          <w:tcPr>
            <w:tcW w:w="740" w:type="pct"/>
            <w:vMerge/>
          </w:tcPr>
          <w:p w14:paraId="219A6F5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98B2286" w14:textId="77777777" w:rsidTr="00971139">
        <w:tc>
          <w:tcPr>
            <w:tcW w:w="1128" w:type="pct"/>
            <w:vMerge/>
          </w:tcPr>
          <w:p w14:paraId="778D0245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79D1037" w14:textId="418BBB5D" w:rsidR="0095140A" w:rsidRPr="00030EEE" w:rsidRDefault="0095140A" w:rsidP="0095140A">
            <w:pPr>
              <w:widowControl w:val="0"/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030EEE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Теоретическое занятие.</w:t>
            </w:r>
          </w:p>
        </w:tc>
        <w:tc>
          <w:tcPr>
            <w:tcW w:w="740" w:type="pct"/>
          </w:tcPr>
          <w:p w14:paraId="5F84179F" w14:textId="57618195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0EF601A" w14:textId="77777777" w:rsidTr="00971139">
        <w:tc>
          <w:tcPr>
            <w:tcW w:w="1128" w:type="pct"/>
            <w:vMerge/>
          </w:tcPr>
          <w:p w14:paraId="19B860E0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1691DF5" w14:textId="49C36B7B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Микроскопические изменения во внутренних органах и тканях, описательный ответ</w:t>
            </w:r>
          </w:p>
        </w:tc>
        <w:tc>
          <w:tcPr>
            <w:tcW w:w="740" w:type="pct"/>
          </w:tcPr>
          <w:p w14:paraId="48AF1CC4" w14:textId="52B5048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56395C93" w14:textId="77777777" w:rsidTr="00971139">
        <w:tc>
          <w:tcPr>
            <w:tcW w:w="1128" w:type="pct"/>
            <w:vMerge w:val="restart"/>
          </w:tcPr>
          <w:p w14:paraId="4AEDDDF2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2687BE3" w14:textId="45D00B5C" w:rsidR="0095140A" w:rsidRPr="00030EEE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030EE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  <w:t>Семинарское занятие.</w:t>
            </w:r>
          </w:p>
        </w:tc>
        <w:tc>
          <w:tcPr>
            <w:tcW w:w="740" w:type="pct"/>
          </w:tcPr>
          <w:p w14:paraId="1D656751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EA56C86" w14:textId="77777777" w:rsidTr="00971139">
        <w:tc>
          <w:tcPr>
            <w:tcW w:w="1128" w:type="pct"/>
            <w:vMerge/>
          </w:tcPr>
          <w:p w14:paraId="71A15E8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6B51752" w14:textId="63DF439F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1.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Оформление протокола гистологического исследования</w:t>
            </w:r>
          </w:p>
        </w:tc>
        <w:tc>
          <w:tcPr>
            <w:tcW w:w="740" w:type="pct"/>
          </w:tcPr>
          <w:p w14:paraId="7C4C855E" w14:textId="057B7FE5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4B7034B8" w14:textId="77777777" w:rsidTr="00971139">
        <w:tc>
          <w:tcPr>
            <w:tcW w:w="1128" w:type="pct"/>
          </w:tcPr>
          <w:p w14:paraId="61DF73B9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4675DDE" w14:textId="397C7BE6" w:rsidR="0095140A" w:rsidRPr="00017883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  <w:t>2.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. Значение комплексного исследования в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– медицинской экспертиз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>е.</w:t>
            </w:r>
          </w:p>
        </w:tc>
        <w:tc>
          <w:tcPr>
            <w:tcW w:w="740" w:type="pct"/>
          </w:tcPr>
          <w:p w14:paraId="1C88E970" w14:textId="77A9F334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038CF1A4" w14:textId="77777777" w:rsidTr="00971139">
        <w:tc>
          <w:tcPr>
            <w:tcW w:w="1128" w:type="pct"/>
          </w:tcPr>
          <w:p w14:paraId="4B41107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A20AEFF" w14:textId="7F646D04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01788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.</w:t>
            </w:r>
          </w:p>
        </w:tc>
        <w:tc>
          <w:tcPr>
            <w:tcW w:w="740" w:type="pct"/>
          </w:tcPr>
          <w:p w14:paraId="72E62E5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898A414" w14:textId="77777777" w:rsidTr="00971139">
        <w:tc>
          <w:tcPr>
            <w:tcW w:w="1128" w:type="pct"/>
          </w:tcPr>
          <w:p w14:paraId="511EC3DE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44D0AB2" w14:textId="1564E032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Этапы гистологического исследования. </w:t>
            </w:r>
          </w:p>
        </w:tc>
        <w:tc>
          <w:tcPr>
            <w:tcW w:w="740" w:type="pct"/>
          </w:tcPr>
          <w:p w14:paraId="3AA0097C" w14:textId="59F9A8F1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30933F5B" w14:textId="77777777" w:rsidTr="00971139">
        <w:tc>
          <w:tcPr>
            <w:tcW w:w="1128" w:type="pct"/>
            <w:vMerge w:val="restart"/>
          </w:tcPr>
          <w:p w14:paraId="7A467133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B71B4BA" w14:textId="1DEF3296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2.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Спектральные методы исследования</w:t>
            </w:r>
          </w:p>
        </w:tc>
        <w:tc>
          <w:tcPr>
            <w:tcW w:w="740" w:type="pct"/>
          </w:tcPr>
          <w:p w14:paraId="542F2B0C" w14:textId="6F9AF4F4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2193D795" w14:textId="77777777" w:rsidTr="00971139">
        <w:tc>
          <w:tcPr>
            <w:tcW w:w="1128" w:type="pct"/>
            <w:vMerge/>
          </w:tcPr>
          <w:p w14:paraId="64A6837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30EE212" w14:textId="793B3631" w:rsidR="0095140A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3.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Биологический метод исследования</w:t>
            </w:r>
          </w:p>
        </w:tc>
        <w:tc>
          <w:tcPr>
            <w:tcW w:w="740" w:type="pct"/>
          </w:tcPr>
          <w:p w14:paraId="4D03B06B" w14:textId="26B417EC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1D423A7E" w14:textId="77777777" w:rsidTr="00971139">
        <w:tc>
          <w:tcPr>
            <w:tcW w:w="1128" w:type="pct"/>
            <w:vMerge/>
          </w:tcPr>
          <w:p w14:paraId="56A75666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CAA5B0C" w14:textId="30E2014B" w:rsidR="0095140A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4.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Хроматографические методы исследования</w:t>
            </w:r>
          </w:p>
        </w:tc>
        <w:tc>
          <w:tcPr>
            <w:tcW w:w="740" w:type="pct"/>
          </w:tcPr>
          <w:p w14:paraId="5E73D86A" w14:textId="4DE40B20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0C45B38E" w14:textId="77777777" w:rsidTr="00971139">
        <w:tc>
          <w:tcPr>
            <w:tcW w:w="1128" w:type="pct"/>
            <w:vMerge/>
          </w:tcPr>
          <w:p w14:paraId="1BF2514A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A254572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Содержание</w:t>
            </w:r>
          </w:p>
        </w:tc>
        <w:tc>
          <w:tcPr>
            <w:tcW w:w="740" w:type="pct"/>
            <w:vMerge w:val="restart"/>
          </w:tcPr>
          <w:p w14:paraId="42E5FDC8" w14:textId="66068622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C794D45" w14:textId="77777777" w:rsidTr="00971139">
        <w:tc>
          <w:tcPr>
            <w:tcW w:w="1128" w:type="pct"/>
            <w:vMerge/>
          </w:tcPr>
          <w:p w14:paraId="69061684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99AAE2E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Основание для производства судебно-химической экспертизы </w:t>
            </w:r>
          </w:p>
        </w:tc>
        <w:tc>
          <w:tcPr>
            <w:tcW w:w="740" w:type="pct"/>
            <w:vMerge/>
          </w:tcPr>
          <w:p w14:paraId="2E18E797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5C8B0B9" w14:textId="77777777" w:rsidTr="00971139">
        <w:tc>
          <w:tcPr>
            <w:tcW w:w="1128" w:type="pct"/>
            <w:vMerge/>
          </w:tcPr>
          <w:p w14:paraId="24961980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D5CF747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2. Изъятие объектов для  судебно-химической экспертизы</w:t>
            </w:r>
          </w:p>
        </w:tc>
        <w:tc>
          <w:tcPr>
            <w:tcW w:w="740" w:type="pct"/>
            <w:vMerge/>
          </w:tcPr>
          <w:p w14:paraId="628725F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6C7476E" w14:textId="77777777" w:rsidTr="00971139">
        <w:tc>
          <w:tcPr>
            <w:tcW w:w="1128" w:type="pct"/>
            <w:vMerge/>
          </w:tcPr>
          <w:p w14:paraId="2F309F4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75BE446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1B513E14" w14:textId="2354B88B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AB5D802" w14:textId="77777777" w:rsidTr="00971139">
        <w:tc>
          <w:tcPr>
            <w:tcW w:w="1128" w:type="pct"/>
            <w:vMerge/>
          </w:tcPr>
          <w:p w14:paraId="760C0958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6CF72A0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jc w:val="both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Прием и хранение объектов исследования (вещественных доказательств) и сопроводительных документов </w:t>
            </w:r>
          </w:p>
        </w:tc>
        <w:tc>
          <w:tcPr>
            <w:tcW w:w="740" w:type="pct"/>
            <w:vMerge/>
          </w:tcPr>
          <w:p w14:paraId="1F6D2F21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4CFB6F1" w14:textId="77777777" w:rsidTr="00971139">
        <w:tc>
          <w:tcPr>
            <w:tcW w:w="1128" w:type="pct"/>
            <w:vMerge/>
          </w:tcPr>
          <w:p w14:paraId="6D2CA874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5476146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2. Ознакомление с представленной документацией</w:t>
            </w:r>
          </w:p>
        </w:tc>
        <w:tc>
          <w:tcPr>
            <w:tcW w:w="740" w:type="pct"/>
            <w:vMerge/>
          </w:tcPr>
          <w:p w14:paraId="7E6BB36F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91D101B" w14:textId="77777777" w:rsidTr="00971139">
        <w:tc>
          <w:tcPr>
            <w:tcW w:w="1128" w:type="pct"/>
          </w:tcPr>
          <w:p w14:paraId="4937E22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FEAE8D2" w14:textId="2CCB6A08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5140A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Теоретическое занятие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.</w:t>
            </w:r>
          </w:p>
        </w:tc>
        <w:tc>
          <w:tcPr>
            <w:tcW w:w="740" w:type="pct"/>
          </w:tcPr>
          <w:p w14:paraId="71F2C283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76FBF25" w14:textId="77777777" w:rsidTr="00971139">
        <w:tc>
          <w:tcPr>
            <w:tcW w:w="1128" w:type="pct"/>
          </w:tcPr>
          <w:p w14:paraId="3AFFA0A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BC3972F" w14:textId="325A26D6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Основание для производства судебно-химической экспертизы </w:t>
            </w:r>
          </w:p>
        </w:tc>
        <w:tc>
          <w:tcPr>
            <w:tcW w:w="740" w:type="pct"/>
          </w:tcPr>
          <w:p w14:paraId="198BE8D4" w14:textId="47909FCE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4CAD592B" w14:textId="77777777" w:rsidTr="00971139">
        <w:tc>
          <w:tcPr>
            <w:tcW w:w="1128" w:type="pct"/>
          </w:tcPr>
          <w:p w14:paraId="1AE32F2A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8952EBC" w14:textId="2CEC8140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030EEE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  <w:t>Семинарское занятие.</w:t>
            </w:r>
          </w:p>
        </w:tc>
        <w:tc>
          <w:tcPr>
            <w:tcW w:w="740" w:type="pct"/>
          </w:tcPr>
          <w:p w14:paraId="2E2E98E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7D4FF61" w14:textId="77777777" w:rsidTr="00971139">
        <w:tc>
          <w:tcPr>
            <w:tcW w:w="1128" w:type="pct"/>
          </w:tcPr>
          <w:p w14:paraId="3142B2BE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6D000FB" w14:textId="514A14EA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1. Основание для производства судебно-химической экспертизы </w:t>
            </w:r>
          </w:p>
        </w:tc>
        <w:tc>
          <w:tcPr>
            <w:tcW w:w="740" w:type="pct"/>
          </w:tcPr>
          <w:p w14:paraId="54C294D8" w14:textId="124F874B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1FDC9266" w14:textId="77777777" w:rsidTr="00971139">
        <w:tc>
          <w:tcPr>
            <w:tcW w:w="1128" w:type="pct"/>
          </w:tcPr>
          <w:p w14:paraId="51560F1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D8CEF6A" w14:textId="536D4902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017883"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val="x-none" w:eastAsia="x-none"/>
                <w14:ligatures w14:val="none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.</w:t>
            </w:r>
          </w:p>
        </w:tc>
        <w:tc>
          <w:tcPr>
            <w:tcW w:w="740" w:type="pct"/>
          </w:tcPr>
          <w:p w14:paraId="52C9B975" w14:textId="2452F500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5DB9F10" w14:textId="77777777" w:rsidTr="00971139">
        <w:tc>
          <w:tcPr>
            <w:tcW w:w="1128" w:type="pct"/>
          </w:tcPr>
          <w:p w14:paraId="6BE9252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A440C2E" w14:textId="01D61CB3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1</w:t>
            </w:r>
            <w:r w:rsidRPr="00945784"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. Изъятие объектов для  судебно-химической экспертизы</w:t>
            </w:r>
          </w:p>
        </w:tc>
        <w:tc>
          <w:tcPr>
            <w:tcW w:w="740" w:type="pct"/>
          </w:tcPr>
          <w:p w14:paraId="4F944303" w14:textId="0957AA51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63DAEB50" w14:textId="77777777" w:rsidTr="00971139">
        <w:tc>
          <w:tcPr>
            <w:tcW w:w="4260" w:type="pct"/>
            <w:gridSpan w:val="2"/>
          </w:tcPr>
          <w:p w14:paraId="2FA9FAB7" w14:textId="77777777" w:rsidR="0095140A" w:rsidRPr="00945784" w:rsidRDefault="0095140A" w:rsidP="0095140A">
            <w:pPr>
              <w:keepNext/>
              <w:shd w:val="clear" w:color="auto" w:fill="FFFFFF"/>
              <w:spacing w:after="60" w:line="240" w:lineRule="auto"/>
              <w:textAlignment w:val="baseline"/>
              <w:outlineLvl w:val="2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x-none" w:eastAsia="x-none"/>
                <w14:ligatures w14:val="none"/>
              </w:rPr>
              <w:t>Раздел 3. Общие вопросы судебно-медицинской токсикологии</w:t>
            </w:r>
          </w:p>
        </w:tc>
        <w:tc>
          <w:tcPr>
            <w:tcW w:w="740" w:type="pct"/>
          </w:tcPr>
          <w:p w14:paraId="27041D0B" w14:textId="42A99AD1" w:rsidR="0095140A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44</w:t>
            </w:r>
          </w:p>
        </w:tc>
      </w:tr>
      <w:tr w:rsidR="0095140A" w:rsidRPr="00945784" w14:paraId="28E9282D" w14:textId="77777777" w:rsidTr="00971139">
        <w:tc>
          <w:tcPr>
            <w:tcW w:w="1128" w:type="pct"/>
            <w:vMerge w:val="restart"/>
          </w:tcPr>
          <w:p w14:paraId="60823E5E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Тема 3.1. Основные закономерности взаимодействия организма и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химико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токсических веществ</w:t>
            </w:r>
          </w:p>
        </w:tc>
        <w:tc>
          <w:tcPr>
            <w:tcW w:w="3132" w:type="pct"/>
          </w:tcPr>
          <w:p w14:paraId="7F9F81F9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Содержание</w:t>
            </w:r>
          </w:p>
        </w:tc>
        <w:tc>
          <w:tcPr>
            <w:tcW w:w="740" w:type="pct"/>
            <w:vMerge w:val="restart"/>
          </w:tcPr>
          <w:p w14:paraId="254A27E4" w14:textId="4BDC28F6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4EDE568" w14:textId="77777777" w:rsidTr="00971139">
        <w:tc>
          <w:tcPr>
            <w:tcW w:w="1128" w:type="pct"/>
            <w:vMerge/>
          </w:tcPr>
          <w:p w14:paraId="13B711B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12FDC11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1.История возникновения и развития токсикологии как науки. вклад отечественных и зарубежных ученых в становление и развитие токсикологии</w:t>
            </w:r>
          </w:p>
        </w:tc>
        <w:tc>
          <w:tcPr>
            <w:tcW w:w="740" w:type="pct"/>
            <w:vMerge/>
          </w:tcPr>
          <w:p w14:paraId="541A6DAA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C134330" w14:textId="77777777" w:rsidTr="00971139">
        <w:tc>
          <w:tcPr>
            <w:tcW w:w="1128" w:type="pct"/>
            <w:vMerge/>
          </w:tcPr>
          <w:p w14:paraId="058687A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50F9081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2. Современные направления в токсикологии</w:t>
            </w:r>
          </w:p>
        </w:tc>
        <w:tc>
          <w:tcPr>
            <w:tcW w:w="740" w:type="pct"/>
            <w:vMerge/>
          </w:tcPr>
          <w:p w14:paraId="11274F20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CAB5BEC" w14:textId="77777777" w:rsidTr="00971139">
        <w:tc>
          <w:tcPr>
            <w:tcW w:w="1128" w:type="pct"/>
            <w:vMerge/>
          </w:tcPr>
          <w:p w14:paraId="7A0543A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700645C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3. Понятие яда. Классификации ядов, их физико-химические свойства. Введение в биохимическую токсикологию,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токсикодинамика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токсикокинетика</w:t>
            </w:r>
            <w:proofErr w:type="spellEnd"/>
          </w:p>
        </w:tc>
        <w:tc>
          <w:tcPr>
            <w:tcW w:w="740" w:type="pct"/>
            <w:vMerge/>
          </w:tcPr>
          <w:p w14:paraId="2516F46A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2D68DA0" w14:textId="77777777" w:rsidTr="00971139">
        <w:tc>
          <w:tcPr>
            <w:tcW w:w="1128" w:type="pct"/>
            <w:vMerge/>
          </w:tcPr>
          <w:p w14:paraId="54F26FA2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3B18047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4. Понятие отравления. Классификация отравлений</w:t>
            </w:r>
          </w:p>
        </w:tc>
        <w:tc>
          <w:tcPr>
            <w:tcW w:w="740" w:type="pct"/>
            <w:vMerge/>
          </w:tcPr>
          <w:p w14:paraId="7B93093E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3483D6C" w14:textId="77777777" w:rsidTr="00971139">
        <w:tc>
          <w:tcPr>
            <w:tcW w:w="1128" w:type="pct"/>
            <w:vMerge/>
          </w:tcPr>
          <w:p w14:paraId="0C0427F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67D02D9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54E2FE72" w14:textId="581C3251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ED0A2FC" w14:textId="77777777" w:rsidTr="00971139">
        <w:tc>
          <w:tcPr>
            <w:tcW w:w="1128" w:type="pct"/>
            <w:vMerge/>
          </w:tcPr>
          <w:p w14:paraId="2569223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D516FFE" w14:textId="77777777" w:rsidR="0095140A" w:rsidRPr="00945784" w:rsidRDefault="0095140A" w:rsidP="0095140A">
            <w:pPr>
              <w:tabs>
                <w:tab w:val="left" w:pos="6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 Устройство, организация работы токсико-химической лаборатории. Требования к производственным помещениям и оборудованию биохимической лаборатории</w:t>
            </w:r>
          </w:p>
        </w:tc>
        <w:tc>
          <w:tcPr>
            <w:tcW w:w="740" w:type="pct"/>
            <w:vMerge/>
          </w:tcPr>
          <w:p w14:paraId="484233F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D89F244" w14:textId="77777777" w:rsidTr="00971139">
        <w:tc>
          <w:tcPr>
            <w:tcW w:w="1128" w:type="pct"/>
            <w:vMerge/>
          </w:tcPr>
          <w:p w14:paraId="15097AF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7BFDC6E" w14:textId="77777777" w:rsidR="0095140A" w:rsidRPr="00945784" w:rsidRDefault="0095140A" w:rsidP="0095140A">
            <w:pPr>
              <w:tabs>
                <w:tab w:val="left" w:pos="6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 Алгоритм взятия биологического материала, подготовка к исследованию</w:t>
            </w:r>
          </w:p>
        </w:tc>
        <w:tc>
          <w:tcPr>
            <w:tcW w:w="740" w:type="pct"/>
            <w:vMerge/>
          </w:tcPr>
          <w:p w14:paraId="06783B5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EFEF1D7" w14:textId="77777777" w:rsidTr="00971139">
        <w:tc>
          <w:tcPr>
            <w:tcW w:w="1128" w:type="pct"/>
            <w:vMerge/>
          </w:tcPr>
          <w:p w14:paraId="401FFD3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642BB2B" w14:textId="77777777" w:rsidR="0095140A" w:rsidRPr="00945784" w:rsidRDefault="0095140A" w:rsidP="0095140A">
            <w:pPr>
              <w:tabs>
                <w:tab w:val="left" w:pos="6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 Правила маркировки, регистрации, доставки и хранения биологического материала для проведения биохимических исследований</w:t>
            </w:r>
          </w:p>
        </w:tc>
        <w:tc>
          <w:tcPr>
            <w:tcW w:w="740" w:type="pct"/>
            <w:vMerge/>
          </w:tcPr>
          <w:p w14:paraId="69132853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4A07CE5" w14:textId="77777777" w:rsidTr="00971139">
        <w:tc>
          <w:tcPr>
            <w:tcW w:w="1128" w:type="pct"/>
            <w:vMerge/>
          </w:tcPr>
          <w:p w14:paraId="359077F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257BED7" w14:textId="77777777" w:rsidR="0095140A" w:rsidRPr="00945784" w:rsidRDefault="0095140A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 Работа с нормативно – правовыми документами регламентирующих деятельность токсико-химической лаборатории</w:t>
            </w:r>
          </w:p>
        </w:tc>
        <w:tc>
          <w:tcPr>
            <w:tcW w:w="740" w:type="pct"/>
            <w:vMerge/>
          </w:tcPr>
          <w:p w14:paraId="7B40EBB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AD323B3" w14:textId="77777777" w:rsidTr="00971139">
        <w:tc>
          <w:tcPr>
            <w:tcW w:w="1128" w:type="pct"/>
            <w:vMerge/>
          </w:tcPr>
          <w:p w14:paraId="1BE40F79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73243DD" w14:textId="77777777" w:rsidR="0095140A" w:rsidRPr="00945784" w:rsidRDefault="0095140A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5. Особенности оснащения рабочего места для проведения токсико-химических исследований</w:t>
            </w:r>
          </w:p>
        </w:tc>
        <w:tc>
          <w:tcPr>
            <w:tcW w:w="740" w:type="pct"/>
            <w:vMerge/>
          </w:tcPr>
          <w:p w14:paraId="7E6243E2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C4F81AB" w14:textId="77777777" w:rsidTr="00971139">
        <w:tc>
          <w:tcPr>
            <w:tcW w:w="1128" w:type="pct"/>
            <w:vMerge/>
          </w:tcPr>
          <w:p w14:paraId="310D4167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492C8CF" w14:textId="77777777" w:rsidR="0095140A" w:rsidRPr="00945784" w:rsidRDefault="0095140A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6. Острые отравления простыми и сложными спиртами. Особенности лабораторной диагностики при отравлении этанолом, метанолом, этиленгликолем</w:t>
            </w:r>
          </w:p>
        </w:tc>
        <w:tc>
          <w:tcPr>
            <w:tcW w:w="740" w:type="pct"/>
            <w:vMerge/>
          </w:tcPr>
          <w:p w14:paraId="6E2E967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4D0BE7E" w14:textId="77777777" w:rsidTr="00971139">
        <w:tc>
          <w:tcPr>
            <w:tcW w:w="1128" w:type="pct"/>
            <w:vMerge/>
          </w:tcPr>
          <w:p w14:paraId="66FAF80A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50A7D63" w14:textId="65C0BF65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  <w:r w:rsidR="005F2F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 Химико-токсикологический анализ. Его основные виды</w:t>
            </w:r>
          </w:p>
        </w:tc>
        <w:tc>
          <w:tcPr>
            <w:tcW w:w="740" w:type="pct"/>
            <w:vMerge/>
          </w:tcPr>
          <w:p w14:paraId="3E790C11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7CAC59F" w14:textId="77777777" w:rsidTr="00971139">
        <w:tc>
          <w:tcPr>
            <w:tcW w:w="1128" w:type="pct"/>
            <w:vMerge/>
          </w:tcPr>
          <w:p w14:paraId="1728CB35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3086528" w14:textId="53C6B41F" w:rsidR="0095140A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 Способы подготовки проб для различных видов химико-токсикологических исследований</w:t>
            </w:r>
          </w:p>
        </w:tc>
        <w:tc>
          <w:tcPr>
            <w:tcW w:w="740" w:type="pct"/>
            <w:vMerge/>
          </w:tcPr>
          <w:p w14:paraId="441D6C2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F63B82F" w14:textId="77777777" w:rsidTr="00971139">
        <w:tc>
          <w:tcPr>
            <w:tcW w:w="1128" w:type="pct"/>
            <w:vMerge/>
          </w:tcPr>
          <w:p w14:paraId="790C3A1A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51DF360" w14:textId="505820AB" w:rsidR="0095140A" w:rsidRPr="00945784" w:rsidRDefault="005F2FD8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 Химические и спектральные виды исследований</w:t>
            </w:r>
          </w:p>
        </w:tc>
        <w:tc>
          <w:tcPr>
            <w:tcW w:w="740" w:type="pct"/>
            <w:vMerge/>
          </w:tcPr>
          <w:p w14:paraId="490E947F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81FA169" w14:textId="77777777" w:rsidTr="00971139">
        <w:tc>
          <w:tcPr>
            <w:tcW w:w="1128" w:type="pct"/>
            <w:vMerge w:val="restart"/>
          </w:tcPr>
          <w:p w14:paraId="0D7DB7B8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AFDC345" w14:textId="5FEA12EA" w:rsidR="0095140A" w:rsidRPr="00945784" w:rsidRDefault="0095140A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5F2FD8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0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 Острые отравления лекарственными веществами</w:t>
            </w:r>
          </w:p>
        </w:tc>
        <w:tc>
          <w:tcPr>
            <w:tcW w:w="740" w:type="pct"/>
            <w:vMerge/>
          </w:tcPr>
          <w:p w14:paraId="6438F51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FF2C0ED" w14:textId="77777777" w:rsidTr="00971139">
        <w:tc>
          <w:tcPr>
            <w:tcW w:w="1128" w:type="pct"/>
            <w:vMerge/>
          </w:tcPr>
          <w:p w14:paraId="70803779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1DD0064" w14:textId="51C47A58" w:rsidR="0095140A" w:rsidRPr="00945784" w:rsidRDefault="005F2FD8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11</w:t>
            </w:r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Особенности лабораторной диагностики отравлений барбитуратами, производными </w:t>
            </w:r>
            <w:proofErr w:type="spellStart"/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фенотиазина</w:t>
            </w:r>
            <w:proofErr w:type="spellEnd"/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1,4-бензодиазепина, </w:t>
            </w:r>
            <w:proofErr w:type="spellStart"/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азалептином</w:t>
            </w:r>
            <w:proofErr w:type="spellEnd"/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, парацетамолом</w:t>
            </w:r>
          </w:p>
        </w:tc>
        <w:tc>
          <w:tcPr>
            <w:tcW w:w="740" w:type="pct"/>
            <w:vMerge/>
          </w:tcPr>
          <w:p w14:paraId="1664B14E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CFCD529" w14:textId="77777777" w:rsidTr="00971139">
        <w:tc>
          <w:tcPr>
            <w:tcW w:w="1128" w:type="pct"/>
            <w:vMerge/>
          </w:tcPr>
          <w:p w14:paraId="3906DCBC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74EEA0B" w14:textId="7FA87283" w:rsidR="0095140A" w:rsidRPr="00945784" w:rsidRDefault="005F2FD8" w:rsidP="0095140A">
            <w:pPr>
              <w:tabs>
                <w:tab w:val="left" w:pos="6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12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Провести утилизацию отработанного материала, дезинфекцию и стерилизацию использованной</w:t>
            </w:r>
            <w:r w:rsidR="0095140A" w:rsidRPr="0094578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лабораторной посуды, инструментария, средств защиты</w:t>
            </w:r>
          </w:p>
        </w:tc>
        <w:tc>
          <w:tcPr>
            <w:tcW w:w="740" w:type="pct"/>
            <w:vMerge/>
          </w:tcPr>
          <w:p w14:paraId="0975885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AB30D22" w14:textId="77777777" w:rsidTr="00971139">
        <w:tc>
          <w:tcPr>
            <w:tcW w:w="1128" w:type="pct"/>
            <w:vMerge/>
          </w:tcPr>
          <w:p w14:paraId="0A8A7863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D39366B" w14:textId="7C3E1874" w:rsidR="0095140A" w:rsidRPr="00945784" w:rsidRDefault="005F2FD8" w:rsidP="0095140A">
            <w:pPr>
              <w:tabs>
                <w:tab w:val="left" w:pos="624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95140A" w:rsidRPr="0094578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3. </w:t>
            </w:r>
            <w:r w:rsidR="0095140A"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Разъяснение полученных  </w:t>
            </w:r>
            <w:r w:rsidR="0095140A" w:rsidRPr="0094578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результатов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, заполнение лабораторного бланка</w:t>
            </w:r>
          </w:p>
        </w:tc>
        <w:tc>
          <w:tcPr>
            <w:tcW w:w="740" w:type="pct"/>
            <w:vMerge/>
          </w:tcPr>
          <w:p w14:paraId="16E99984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ED31F8E" w14:textId="77777777" w:rsidTr="00971139">
        <w:tc>
          <w:tcPr>
            <w:tcW w:w="1128" w:type="pct"/>
            <w:vMerge/>
          </w:tcPr>
          <w:p w14:paraId="0A24EB49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563168D" w14:textId="77777777" w:rsidR="0095140A" w:rsidRPr="00945784" w:rsidRDefault="0095140A" w:rsidP="0095140A">
            <w:pPr>
              <w:tabs>
                <w:tab w:val="left" w:pos="137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0565008F" w14:textId="4967A8B0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3906B77" w14:textId="77777777" w:rsidTr="00971139">
        <w:tc>
          <w:tcPr>
            <w:tcW w:w="1128" w:type="pct"/>
            <w:vMerge/>
          </w:tcPr>
          <w:p w14:paraId="546E4780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5B9ED31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1. Аналитическая диагностика наркоманий и токсикоманий</w:t>
            </w:r>
          </w:p>
        </w:tc>
        <w:tc>
          <w:tcPr>
            <w:tcW w:w="740" w:type="pct"/>
            <w:vMerge/>
          </w:tcPr>
          <w:p w14:paraId="68CD35A8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5D95107" w14:textId="77777777" w:rsidTr="00971139">
        <w:tc>
          <w:tcPr>
            <w:tcW w:w="1128" w:type="pct"/>
            <w:vMerge/>
          </w:tcPr>
          <w:p w14:paraId="76776A40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E341807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2. Особенности лабораторной диагностики злоупотреблений природными и синтетическими наркотиками</w:t>
            </w:r>
          </w:p>
        </w:tc>
        <w:tc>
          <w:tcPr>
            <w:tcW w:w="740" w:type="pct"/>
            <w:vMerge/>
          </w:tcPr>
          <w:p w14:paraId="0F8AAB4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A5181A4" w14:textId="77777777" w:rsidTr="00971139">
        <w:tc>
          <w:tcPr>
            <w:tcW w:w="1128" w:type="pct"/>
            <w:vMerge/>
          </w:tcPr>
          <w:p w14:paraId="0D066704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9AAC664" w14:textId="0E2040EC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3. Острые отравления угарным газом, уксусной кислотой,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метгемоглобинообразователями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, фосфорорганическими инсектицидами. </w:t>
            </w:r>
          </w:p>
        </w:tc>
        <w:tc>
          <w:tcPr>
            <w:tcW w:w="740" w:type="pct"/>
            <w:vMerge/>
          </w:tcPr>
          <w:p w14:paraId="3789BE2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43B3C4D" w14:textId="77777777" w:rsidTr="00971139">
        <w:tc>
          <w:tcPr>
            <w:tcW w:w="1128" w:type="pct"/>
            <w:vMerge/>
          </w:tcPr>
          <w:p w14:paraId="63E73A61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8B79838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4. Особенности проведения химико-токсикологических исследований в условиях оказания экстренной медицинской помощи и при судебно-медицинской экспертизе</w:t>
            </w:r>
          </w:p>
        </w:tc>
        <w:tc>
          <w:tcPr>
            <w:tcW w:w="740" w:type="pct"/>
            <w:vMerge/>
          </w:tcPr>
          <w:p w14:paraId="76577548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BDE601F" w14:textId="77777777" w:rsidTr="00971139">
        <w:tc>
          <w:tcPr>
            <w:tcW w:w="1128" w:type="pct"/>
            <w:vMerge/>
          </w:tcPr>
          <w:p w14:paraId="3F85143D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F663FD3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5. Правовые и методологические основы судебно-химической экспертизы</w:t>
            </w:r>
          </w:p>
        </w:tc>
        <w:tc>
          <w:tcPr>
            <w:tcW w:w="740" w:type="pct"/>
            <w:vMerge/>
          </w:tcPr>
          <w:p w14:paraId="40AB6F6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19EE8CF" w14:textId="77777777" w:rsidTr="00971139">
        <w:tc>
          <w:tcPr>
            <w:tcW w:w="1128" w:type="pct"/>
            <w:vMerge/>
          </w:tcPr>
          <w:p w14:paraId="4197AD6F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2E54EA5" w14:textId="413195DC" w:rsidR="0095140A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Методы анализа биологических тканей и жидкостей в токсикологии</w:t>
            </w:r>
          </w:p>
        </w:tc>
        <w:tc>
          <w:tcPr>
            <w:tcW w:w="740" w:type="pct"/>
            <w:vMerge/>
          </w:tcPr>
          <w:p w14:paraId="6207002F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C1316EC" w14:textId="77777777" w:rsidTr="00971139">
        <w:tc>
          <w:tcPr>
            <w:tcW w:w="1128" w:type="pct"/>
            <w:vMerge/>
          </w:tcPr>
          <w:p w14:paraId="08562FF5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D7A8CEA" w14:textId="3B12138D" w:rsidR="0095140A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 Назначение масс-спектрометрические методы в биомедицинских исследованиях</w:t>
            </w:r>
          </w:p>
        </w:tc>
        <w:tc>
          <w:tcPr>
            <w:tcW w:w="740" w:type="pct"/>
            <w:vMerge/>
          </w:tcPr>
          <w:p w14:paraId="117CCEB8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EE3ACDA" w14:textId="77777777" w:rsidTr="00971139">
        <w:tc>
          <w:tcPr>
            <w:tcW w:w="1128" w:type="pct"/>
            <w:vMerge/>
          </w:tcPr>
          <w:p w14:paraId="036350C7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41E8B48" w14:textId="668E20BE" w:rsidR="0095140A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  <w:r w:rsidR="0095140A"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 Эпидемиологические методы исследования в токсикологии</w:t>
            </w:r>
          </w:p>
        </w:tc>
        <w:tc>
          <w:tcPr>
            <w:tcW w:w="740" w:type="pct"/>
            <w:vMerge/>
          </w:tcPr>
          <w:p w14:paraId="72D20A57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A153CD2" w14:textId="77777777" w:rsidTr="00971139">
        <w:tc>
          <w:tcPr>
            <w:tcW w:w="1128" w:type="pct"/>
            <w:vMerge/>
          </w:tcPr>
          <w:p w14:paraId="7F6B3422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EBBEFD1" w14:textId="72652DFC" w:rsidR="0095140A" w:rsidRPr="00945784" w:rsidRDefault="005F2FD8" w:rsidP="009514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x-none" w:eastAsia="x-none"/>
                <w14:ligatures w14:val="none"/>
              </w:rPr>
              <w:t>9</w:t>
            </w:r>
            <w:r w:rsidR="0095140A"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x-none" w:eastAsia="x-none"/>
                <w14:ligatures w14:val="none"/>
              </w:rPr>
              <w:t>. Провести наружный осмотр поступившего на судебно-химическое исследование объекта</w:t>
            </w:r>
          </w:p>
        </w:tc>
        <w:tc>
          <w:tcPr>
            <w:tcW w:w="740" w:type="pct"/>
            <w:vMerge/>
          </w:tcPr>
          <w:p w14:paraId="1AEBFB52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3C6BAC4" w14:textId="77777777" w:rsidTr="00971139">
        <w:tc>
          <w:tcPr>
            <w:tcW w:w="1128" w:type="pct"/>
            <w:vMerge/>
          </w:tcPr>
          <w:p w14:paraId="4BCB41CB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FA7EC1A" w14:textId="2AC93D3C" w:rsidR="0095140A" w:rsidRPr="00945784" w:rsidRDefault="005F2FD8" w:rsidP="0095140A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x-none" w:eastAsia="x-none"/>
                <w14:ligatures w14:val="none"/>
              </w:rPr>
              <w:t>10</w:t>
            </w:r>
            <w:r w:rsidR="0095140A"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/>
                <w:lang w:val="x-none" w:eastAsia="x-none"/>
                <w14:ligatures w14:val="none"/>
              </w:rPr>
              <w:t>. Провести подготовку биологического материала для определения наркотических веществ</w:t>
            </w:r>
          </w:p>
        </w:tc>
        <w:tc>
          <w:tcPr>
            <w:tcW w:w="740" w:type="pct"/>
            <w:vMerge/>
          </w:tcPr>
          <w:p w14:paraId="781975BD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A911C41" w14:textId="77777777" w:rsidTr="00971139">
        <w:tc>
          <w:tcPr>
            <w:tcW w:w="1128" w:type="pct"/>
            <w:vMerge/>
          </w:tcPr>
          <w:p w14:paraId="79F7A247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C197D06" w14:textId="053EFE18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="005F2FD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Лабораторная работа «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Провести утилизацию отработанного материала, дезинфекцию и стерилизацию использованной лабораторной посуды, инструментария, средств защиты</w:t>
            </w:r>
            <w:r w:rsidRPr="0094578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».</w:t>
            </w:r>
          </w:p>
        </w:tc>
        <w:tc>
          <w:tcPr>
            <w:tcW w:w="740" w:type="pct"/>
            <w:vMerge/>
          </w:tcPr>
          <w:p w14:paraId="68DE1323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45BD8124" w14:textId="77777777" w:rsidTr="00971139">
        <w:tc>
          <w:tcPr>
            <w:tcW w:w="1128" w:type="pct"/>
          </w:tcPr>
          <w:p w14:paraId="3D28391D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B23E773" w14:textId="3C6EECC1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607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Теоретические занятия.</w:t>
            </w:r>
          </w:p>
        </w:tc>
        <w:tc>
          <w:tcPr>
            <w:tcW w:w="740" w:type="pct"/>
          </w:tcPr>
          <w:p w14:paraId="3B72FF6B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E4760C6" w14:textId="77777777" w:rsidTr="00971139">
        <w:tc>
          <w:tcPr>
            <w:tcW w:w="1128" w:type="pct"/>
          </w:tcPr>
          <w:p w14:paraId="121010AE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D5CAB72" w14:textId="755AC8E1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1.История возникновения и развития токсикологии как науки. </w:t>
            </w:r>
          </w:p>
        </w:tc>
        <w:tc>
          <w:tcPr>
            <w:tcW w:w="740" w:type="pct"/>
          </w:tcPr>
          <w:p w14:paraId="3729EBC9" w14:textId="36D951DB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6B30AA37" w14:textId="77777777" w:rsidTr="00971139">
        <w:tc>
          <w:tcPr>
            <w:tcW w:w="1128" w:type="pct"/>
          </w:tcPr>
          <w:p w14:paraId="73587533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3952D99" w14:textId="58C3CDB0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2. Современные направления в токсикологии</w:t>
            </w:r>
          </w:p>
        </w:tc>
        <w:tc>
          <w:tcPr>
            <w:tcW w:w="740" w:type="pct"/>
          </w:tcPr>
          <w:p w14:paraId="2D031B07" w14:textId="4A260A9C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5BFBE19D" w14:textId="77777777" w:rsidTr="00971139">
        <w:tc>
          <w:tcPr>
            <w:tcW w:w="1128" w:type="pct"/>
          </w:tcPr>
          <w:p w14:paraId="44FEF58B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41EAF30" w14:textId="432BCAB8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3. Понятие яда. Классификации ядов</w:t>
            </w: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оксикодинамика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и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токсикокинетика</w:t>
            </w:r>
            <w:proofErr w:type="spellEnd"/>
          </w:p>
        </w:tc>
        <w:tc>
          <w:tcPr>
            <w:tcW w:w="740" w:type="pct"/>
          </w:tcPr>
          <w:p w14:paraId="2833882D" w14:textId="3071EA86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2ACC8756" w14:textId="77777777" w:rsidTr="00971139">
        <w:tc>
          <w:tcPr>
            <w:tcW w:w="1128" w:type="pct"/>
          </w:tcPr>
          <w:p w14:paraId="690B37DF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E6B5F2B" w14:textId="7E348B1E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4. Понятие отравления. Классификация отравлений</w:t>
            </w:r>
          </w:p>
        </w:tc>
        <w:tc>
          <w:tcPr>
            <w:tcW w:w="740" w:type="pct"/>
          </w:tcPr>
          <w:p w14:paraId="282EE9D0" w14:textId="020CC1CD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74512518" w14:textId="77777777" w:rsidTr="00971139">
        <w:tc>
          <w:tcPr>
            <w:tcW w:w="1128" w:type="pct"/>
          </w:tcPr>
          <w:p w14:paraId="0370BF9E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773CDEB" w14:textId="2A627B31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D6072A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Семинарские занятия.</w:t>
            </w:r>
          </w:p>
        </w:tc>
        <w:tc>
          <w:tcPr>
            <w:tcW w:w="740" w:type="pct"/>
          </w:tcPr>
          <w:p w14:paraId="50AF68B7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864DC7" w:rsidRPr="00945784" w14:paraId="24661F8D" w14:textId="77777777" w:rsidTr="00714426">
        <w:trPr>
          <w:trHeight w:val="173"/>
        </w:trPr>
        <w:tc>
          <w:tcPr>
            <w:tcW w:w="1128" w:type="pct"/>
          </w:tcPr>
          <w:p w14:paraId="48B79E5C" w14:textId="77777777" w:rsidR="00864DC7" w:rsidRPr="00945784" w:rsidRDefault="00864DC7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  <w:vMerge w:val="restart"/>
          </w:tcPr>
          <w:p w14:paraId="216DCFC9" w14:textId="77777777" w:rsidR="00864DC7" w:rsidRPr="00D6072A" w:rsidRDefault="00864DC7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 Алгоритм взятия биологического материала, подготовка к исследованию</w:t>
            </w:r>
          </w:p>
          <w:p w14:paraId="4743158D" w14:textId="0CC92352" w:rsidR="00864DC7" w:rsidRPr="00D6072A" w:rsidRDefault="00864DC7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 Правила маркировки, регистрации, доставки и хранения биологического материала для проведения биохимических исследований</w:t>
            </w:r>
          </w:p>
        </w:tc>
        <w:tc>
          <w:tcPr>
            <w:tcW w:w="740" w:type="pct"/>
            <w:vMerge w:val="restart"/>
          </w:tcPr>
          <w:p w14:paraId="739E8BCD" w14:textId="3B79A7EF" w:rsidR="00864DC7" w:rsidRPr="00971139" w:rsidRDefault="00864DC7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864DC7" w:rsidRPr="00945784" w14:paraId="5DBCDC7F" w14:textId="77777777" w:rsidTr="00714426">
        <w:trPr>
          <w:trHeight w:val="173"/>
        </w:trPr>
        <w:tc>
          <w:tcPr>
            <w:tcW w:w="1128" w:type="pct"/>
          </w:tcPr>
          <w:p w14:paraId="1BDEF611" w14:textId="77777777" w:rsidR="00864DC7" w:rsidRPr="00945784" w:rsidRDefault="00864DC7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  <w:vMerge/>
          </w:tcPr>
          <w:p w14:paraId="5392A00C" w14:textId="3EFD95EF" w:rsidR="00864DC7" w:rsidRPr="00D6072A" w:rsidRDefault="00864DC7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40" w:type="pct"/>
            <w:vMerge/>
          </w:tcPr>
          <w:p w14:paraId="3B12DD34" w14:textId="157422EB" w:rsidR="00864DC7" w:rsidRPr="00971139" w:rsidRDefault="00864DC7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bookmarkStart w:id="0" w:name="_GoBack"/>
        <w:bookmarkEnd w:id="0"/>
      </w:tr>
      <w:tr w:rsidR="0095140A" w:rsidRPr="00945784" w14:paraId="294BC953" w14:textId="77777777" w:rsidTr="00971139">
        <w:tc>
          <w:tcPr>
            <w:tcW w:w="1128" w:type="pct"/>
          </w:tcPr>
          <w:p w14:paraId="7CD5233C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7B5ABC9" w14:textId="4DE1AE11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3. Хроматография в тонком слое сорбента, особенности, способы детектирования</w:t>
            </w:r>
          </w:p>
        </w:tc>
        <w:tc>
          <w:tcPr>
            <w:tcW w:w="740" w:type="pct"/>
          </w:tcPr>
          <w:p w14:paraId="2F8C0295" w14:textId="51D6D775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05A96240" w14:textId="77777777" w:rsidTr="00971139">
        <w:tc>
          <w:tcPr>
            <w:tcW w:w="1128" w:type="pct"/>
          </w:tcPr>
          <w:p w14:paraId="5B773BA9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8389951" w14:textId="2A43D23C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 Назначение масс-спектрометрические методы в биомедицинских исследованиях</w:t>
            </w:r>
          </w:p>
        </w:tc>
        <w:tc>
          <w:tcPr>
            <w:tcW w:w="740" w:type="pct"/>
          </w:tcPr>
          <w:p w14:paraId="7E5E6082" w14:textId="3A14934C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95140A" w:rsidRPr="00945784" w14:paraId="39E6647D" w14:textId="77777777" w:rsidTr="00971139">
        <w:tc>
          <w:tcPr>
            <w:tcW w:w="1128" w:type="pct"/>
          </w:tcPr>
          <w:p w14:paraId="4E2AF103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06CF008" w14:textId="601E6FEF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занятия.</w:t>
            </w:r>
          </w:p>
        </w:tc>
        <w:tc>
          <w:tcPr>
            <w:tcW w:w="740" w:type="pct"/>
          </w:tcPr>
          <w:p w14:paraId="4E414AFB" w14:textId="77777777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8AD2B71" w14:textId="77777777" w:rsidTr="00971139">
        <w:tc>
          <w:tcPr>
            <w:tcW w:w="1128" w:type="pct"/>
          </w:tcPr>
          <w:p w14:paraId="6FA6E801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11F651F" w14:textId="6017628A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1. Химико-токсикологический анализ. Его основные виды</w:t>
            </w:r>
          </w:p>
        </w:tc>
        <w:tc>
          <w:tcPr>
            <w:tcW w:w="740" w:type="pct"/>
          </w:tcPr>
          <w:p w14:paraId="5C7752B7" w14:textId="306039BB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79E02B38" w14:textId="77777777" w:rsidTr="00971139">
        <w:tc>
          <w:tcPr>
            <w:tcW w:w="1128" w:type="pct"/>
          </w:tcPr>
          <w:p w14:paraId="56687CA5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182A3AE" w14:textId="096F0808" w:rsidR="0095140A" w:rsidRPr="00D6072A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 Химические и спектральные виды исследований</w:t>
            </w:r>
          </w:p>
        </w:tc>
        <w:tc>
          <w:tcPr>
            <w:tcW w:w="740" w:type="pct"/>
          </w:tcPr>
          <w:p w14:paraId="0BCE069B" w14:textId="76938AA7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12A426C9" w14:textId="77777777" w:rsidTr="00971139">
        <w:tc>
          <w:tcPr>
            <w:tcW w:w="1128" w:type="pct"/>
          </w:tcPr>
          <w:p w14:paraId="2E71C9D1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E581557" w14:textId="56956BF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 Основные аспекты иммунохимических видов исследований</w:t>
            </w:r>
          </w:p>
        </w:tc>
        <w:tc>
          <w:tcPr>
            <w:tcW w:w="740" w:type="pct"/>
          </w:tcPr>
          <w:p w14:paraId="74379035" w14:textId="153B3310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1B84A310" w14:textId="77777777" w:rsidTr="00971139">
        <w:tc>
          <w:tcPr>
            <w:tcW w:w="1128" w:type="pct"/>
          </w:tcPr>
          <w:p w14:paraId="3E70A54B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281F189" w14:textId="0460B313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  <w:r w:rsidRPr="00945784"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.Хроматографические виды исследований, классификация</w:t>
            </w:r>
          </w:p>
        </w:tc>
        <w:tc>
          <w:tcPr>
            <w:tcW w:w="740" w:type="pct"/>
          </w:tcPr>
          <w:p w14:paraId="4E1BCC97" w14:textId="1B22B32C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45251646" w14:textId="77777777" w:rsidTr="00971139">
        <w:tc>
          <w:tcPr>
            <w:tcW w:w="1128" w:type="pct"/>
          </w:tcPr>
          <w:p w14:paraId="718D95A3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FB27564" w14:textId="21742CB4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. Методы анализа биологических тканей и жидкостей в токсикологии</w:t>
            </w:r>
          </w:p>
        </w:tc>
        <w:tc>
          <w:tcPr>
            <w:tcW w:w="740" w:type="pct"/>
          </w:tcPr>
          <w:p w14:paraId="5C4E5BD0" w14:textId="5AAAF219" w:rsidR="0095140A" w:rsidRPr="00971139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</w:tr>
      <w:tr w:rsidR="0095140A" w:rsidRPr="00945784" w14:paraId="3470D845" w14:textId="77777777" w:rsidTr="00971139">
        <w:tc>
          <w:tcPr>
            <w:tcW w:w="1128" w:type="pct"/>
            <w:vMerge w:val="restart"/>
          </w:tcPr>
          <w:p w14:paraId="1BF5AABA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Тема 3.2. Мониторинг лекарственных средств</w:t>
            </w:r>
          </w:p>
          <w:p w14:paraId="3AA3757E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  <w:p w14:paraId="2BDF2709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AE949F4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Содержание </w:t>
            </w:r>
          </w:p>
        </w:tc>
        <w:tc>
          <w:tcPr>
            <w:tcW w:w="740" w:type="pct"/>
            <w:vMerge w:val="restart"/>
          </w:tcPr>
          <w:p w14:paraId="52C6ECA2" w14:textId="2726498D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8D20F6E" w14:textId="77777777" w:rsidTr="00971139">
        <w:tc>
          <w:tcPr>
            <w:tcW w:w="1128" w:type="pct"/>
            <w:vMerge/>
          </w:tcPr>
          <w:p w14:paraId="6825AB9A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835194D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 Основные цели лекарственного мониторинга</w:t>
            </w:r>
          </w:p>
        </w:tc>
        <w:tc>
          <w:tcPr>
            <w:tcW w:w="740" w:type="pct"/>
            <w:vMerge/>
          </w:tcPr>
          <w:p w14:paraId="78185717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E5AF1AC" w14:textId="77777777" w:rsidTr="00971139">
        <w:tc>
          <w:tcPr>
            <w:tcW w:w="1128" w:type="pct"/>
            <w:vMerge/>
          </w:tcPr>
          <w:p w14:paraId="0DA6D564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4551C6B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2. Роль и значение определения концентрации лекарственного мониторинга</w:t>
            </w:r>
          </w:p>
        </w:tc>
        <w:tc>
          <w:tcPr>
            <w:tcW w:w="740" w:type="pct"/>
            <w:vMerge/>
          </w:tcPr>
          <w:p w14:paraId="60300C7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E65240B" w14:textId="77777777" w:rsidTr="00971139">
        <w:tc>
          <w:tcPr>
            <w:tcW w:w="1128" w:type="pct"/>
            <w:vMerge/>
          </w:tcPr>
          <w:p w14:paraId="71F60F0D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7AC4F13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 Факторы, влияющие на взаимосвязь между принимаемым препаратом и выраженностью его эффекта</w:t>
            </w:r>
          </w:p>
        </w:tc>
        <w:tc>
          <w:tcPr>
            <w:tcW w:w="740" w:type="pct"/>
            <w:vMerge/>
          </w:tcPr>
          <w:p w14:paraId="78624E5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08D2D64" w14:textId="77777777" w:rsidTr="00971139">
        <w:tc>
          <w:tcPr>
            <w:tcW w:w="1128" w:type="pct"/>
            <w:vMerge/>
          </w:tcPr>
          <w:p w14:paraId="3924A751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E33A8DD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2EE20957" w14:textId="0C670F4E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B8FB820" w14:textId="77777777" w:rsidTr="00971139">
        <w:tc>
          <w:tcPr>
            <w:tcW w:w="1128" w:type="pct"/>
            <w:vMerge/>
          </w:tcPr>
          <w:p w14:paraId="3313268D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0BAC52B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 Методы лабораторного исследования при лекарственном мониторинге</w:t>
            </w:r>
          </w:p>
        </w:tc>
        <w:tc>
          <w:tcPr>
            <w:tcW w:w="740" w:type="pct"/>
            <w:vMerge/>
          </w:tcPr>
          <w:p w14:paraId="182AC33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9A584F5" w14:textId="77777777" w:rsidTr="00971139">
        <w:tc>
          <w:tcPr>
            <w:tcW w:w="1128" w:type="pct"/>
            <w:vMerge/>
          </w:tcPr>
          <w:p w14:paraId="139769E0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32C561AF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2. Алгоритм взятия крови на исследование концентрации гентамицина,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амикацина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,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ванкомицина</w:t>
            </w:r>
            <w:proofErr w:type="spellEnd"/>
          </w:p>
        </w:tc>
        <w:tc>
          <w:tcPr>
            <w:tcW w:w="740" w:type="pct"/>
            <w:vMerge/>
          </w:tcPr>
          <w:p w14:paraId="59414FF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587ADB3" w14:textId="77777777" w:rsidTr="00971139">
        <w:tc>
          <w:tcPr>
            <w:tcW w:w="1128" w:type="pct"/>
            <w:vMerge/>
          </w:tcPr>
          <w:p w14:paraId="1DEA76C2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6DABC74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3. Основы мониторинга отдельных лекарственных средств</w:t>
            </w:r>
          </w:p>
        </w:tc>
        <w:tc>
          <w:tcPr>
            <w:tcW w:w="740" w:type="pct"/>
            <w:vMerge/>
          </w:tcPr>
          <w:p w14:paraId="507C8F06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1A8BD96" w14:textId="77777777" w:rsidTr="00971139">
        <w:tc>
          <w:tcPr>
            <w:tcW w:w="1128" w:type="pct"/>
            <w:vMerge/>
          </w:tcPr>
          <w:p w14:paraId="511F81AB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40BE6E90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4. Определение концентрации лекарственных препаратов в крови, разъяснение полученного результата</w:t>
            </w:r>
          </w:p>
        </w:tc>
        <w:tc>
          <w:tcPr>
            <w:tcW w:w="740" w:type="pct"/>
            <w:vMerge/>
          </w:tcPr>
          <w:p w14:paraId="64A4644D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39964D5E" w14:textId="77777777" w:rsidTr="00971139">
        <w:tc>
          <w:tcPr>
            <w:tcW w:w="1128" w:type="pct"/>
          </w:tcPr>
          <w:p w14:paraId="4C843A81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7C534F1" w14:textId="4FAA152C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Практические занятия.</w:t>
            </w:r>
          </w:p>
        </w:tc>
        <w:tc>
          <w:tcPr>
            <w:tcW w:w="740" w:type="pct"/>
          </w:tcPr>
          <w:p w14:paraId="338CBF5E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CC965ED" w14:textId="77777777" w:rsidTr="00971139">
        <w:tc>
          <w:tcPr>
            <w:tcW w:w="1128" w:type="pct"/>
          </w:tcPr>
          <w:p w14:paraId="4472C193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178FB40" w14:textId="516EEA7B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 Методы лабораторного исследования при лекарственном мониторинге</w:t>
            </w:r>
          </w:p>
        </w:tc>
        <w:tc>
          <w:tcPr>
            <w:tcW w:w="740" w:type="pct"/>
          </w:tcPr>
          <w:p w14:paraId="194B675F" w14:textId="68C2EA11" w:rsidR="0095140A" w:rsidRPr="00945784" w:rsidRDefault="005D5DD9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3C777247" w14:textId="77777777" w:rsidTr="00971139">
        <w:tc>
          <w:tcPr>
            <w:tcW w:w="4260" w:type="pct"/>
            <w:gridSpan w:val="2"/>
          </w:tcPr>
          <w:p w14:paraId="117DCE48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Раздел 4. Документация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– химических экспертиз</w:t>
            </w:r>
          </w:p>
        </w:tc>
        <w:tc>
          <w:tcPr>
            <w:tcW w:w="740" w:type="pct"/>
          </w:tcPr>
          <w:p w14:paraId="225F48C5" w14:textId="106835F4" w:rsidR="0095140A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</w:tr>
      <w:tr w:rsidR="0095140A" w:rsidRPr="00945784" w14:paraId="2937748D" w14:textId="77777777" w:rsidTr="00971139">
        <w:tc>
          <w:tcPr>
            <w:tcW w:w="1128" w:type="pct"/>
            <w:vMerge w:val="restart"/>
          </w:tcPr>
          <w:p w14:paraId="4D67D6EC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Тема 4.1. Современное состояние судебной экспертизы в Российской Федерации </w:t>
            </w:r>
          </w:p>
        </w:tc>
        <w:tc>
          <w:tcPr>
            <w:tcW w:w="3132" w:type="pct"/>
          </w:tcPr>
          <w:p w14:paraId="23AD005D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</w:t>
            </w:r>
          </w:p>
        </w:tc>
        <w:tc>
          <w:tcPr>
            <w:tcW w:w="740" w:type="pct"/>
            <w:vMerge w:val="restart"/>
          </w:tcPr>
          <w:p w14:paraId="3EF3C774" w14:textId="286D7D0E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44989D8" w14:textId="77777777" w:rsidTr="00971139">
        <w:tc>
          <w:tcPr>
            <w:tcW w:w="1128" w:type="pct"/>
            <w:vMerge/>
          </w:tcPr>
          <w:p w14:paraId="4F7EFCAB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5B015D8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 Нормативно-правовые аспекты судебно-медицинской экспертизы </w:t>
            </w:r>
          </w:p>
        </w:tc>
        <w:tc>
          <w:tcPr>
            <w:tcW w:w="740" w:type="pct"/>
            <w:vMerge/>
          </w:tcPr>
          <w:p w14:paraId="5F42E49F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CD89E04" w14:textId="77777777" w:rsidTr="00971139">
        <w:tc>
          <w:tcPr>
            <w:tcW w:w="1128" w:type="pct"/>
            <w:vMerge/>
          </w:tcPr>
          <w:p w14:paraId="3439F464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E6180C3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2. Аппаратно-компьютерная экспертиза </w:t>
            </w:r>
          </w:p>
        </w:tc>
        <w:tc>
          <w:tcPr>
            <w:tcW w:w="740" w:type="pct"/>
            <w:vMerge/>
          </w:tcPr>
          <w:p w14:paraId="6D9589E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560443D" w14:textId="77777777" w:rsidTr="00971139">
        <w:tc>
          <w:tcPr>
            <w:tcW w:w="1128" w:type="pct"/>
            <w:vMerge/>
          </w:tcPr>
          <w:p w14:paraId="3D32C85C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603D4125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3. Информационно-компьютерная экспертиза </w:t>
            </w:r>
          </w:p>
        </w:tc>
        <w:tc>
          <w:tcPr>
            <w:tcW w:w="740" w:type="pct"/>
            <w:vMerge/>
          </w:tcPr>
          <w:p w14:paraId="28F90C79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319E6D3" w14:textId="77777777" w:rsidTr="00971139">
        <w:tc>
          <w:tcPr>
            <w:tcW w:w="1128" w:type="pct"/>
            <w:vMerge/>
          </w:tcPr>
          <w:p w14:paraId="0926C08A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EB522A9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В том числе, практических занятий</w:t>
            </w:r>
          </w:p>
        </w:tc>
        <w:tc>
          <w:tcPr>
            <w:tcW w:w="740" w:type="pct"/>
            <w:vMerge w:val="restart"/>
          </w:tcPr>
          <w:p w14:paraId="75FF6D88" w14:textId="74418CA4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B52A296" w14:textId="77777777" w:rsidTr="00971139">
        <w:tc>
          <w:tcPr>
            <w:tcW w:w="1128" w:type="pct"/>
            <w:vMerge/>
          </w:tcPr>
          <w:p w14:paraId="73B9268F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21092A19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 Работа с нормативно-правовыми документами регламентирующие деятельность судебно-медицинской экспертизы</w:t>
            </w:r>
          </w:p>
        </w:tc>
        <w:tc>
          <w:tcPr>
            <w:tcW w:w="740" w:type="pct"/>
            <w:vMerge/>
          </w:tcPr>
          <w:p w14:paraId="77A0B527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1FF42F0" w14:textId="77777777" w:rsidTr="00971139">
        <w:tc>
          <w:tcPr>
            <w:tcW w:w="1128" w:type="pct"/>
            <w:vMerge/>
          </w:tcPr>
          <w:p w14:paraId="5C34336D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59A5BBD5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2. Заполнение актов, протоколов исследования в судебно-медицинской практике а том числе с использованием информационно-компьютерных технологий </w:t>
            </w:r>
          </w:p>
        </w:tc>
        <w:tc>
          <w:tcPr>
            <w:tcW w:w="740" w:type="pct"/>
            <w:vMerge/>
          </w:tcPr>
          <w:p w14:paraId="4623AF0C" w14:textId="77777777" w:rsidR="0095140A" w:rsidRPr="00945784" w:rsidRDefault="0095140A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2FD8" w:rsidRPr="00945784" w14:paraId="50C54225" w14:textId="77777777" w:rsidTr="00971139">
        <w:tc>
          <w:tcPr>
            <w:tcW w:w="1128" w:type="pct"/>
          </w:tcPr>
          <w:p w14:paraId="0E027B12" w14:textId="77777777" w:rsidR="005F2FD8" w:rsidRPr="00945784" w:rsidRDefault="005F2FD8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10381F35" w14:textId="45036D9B" w:rsidR="005F2FD8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Теоретическое занятие.</w:t>
            </w:r>
          </w:p>
        </w:tc>
        <w:tc>
          <w:tcPr>
            <w:tcW w:w="740" w:type="pct"/>
          </w:tcPr>
          <w:p w14:paraId="5411FA89" w14:textId="1EAF00AC" w:rsidR="005F2FD8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</w:tr>
      <w:tr w:rsidR="005F2FD8" w:rsidRPr="00945784" w14:paraId="507A6ACB" w14:textId="77777777" w:rsidTr="00971139">
        <w:tc>
          <w:tcPr>
            <w:tcW w:w="1128" w:type="pct"/>
          </w:tcPr>
          <w:p w14:paraId="3A876041" w14:textId="77777777" w:rsidR="005F2FD8" w:rsidRPr="00945784" w:rsidRDefault="005F2FD8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76847D25" w14:textId="55B45BE9" w:rsidR="005F2FD8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1.Н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ормативно-правовыми документами регламентирующие деятельность судебно-медицинской экспертизы</w:t>
            </w:r>
          </w:p>
        </w:tc>
        <w:tc>
          <w:tcPr>
            <w:tcW w:w="740" w:type="pct"/>
          </w:tcPr>
          <w:p w14:paraId="53C1E4FC" w14:textId="77777777" w:rsidR="005F2FD8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2FD8" w:rsidRPr="00945784" w14:paraId="767FAD0C" w14:textId="77777777" w:rsidTr="00971139">
        <w:tc>
          <w:tcPr>
            <w:tcW w:w="1128" w:type="pct"/>
          </w:tcPr>
          <w:p w14:paraId="035FC005" w14:textId="77777777" w:rsidR="005F2FD8" w:rsidRPr="00945784" w:rsidRDefault="005F2FD8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B56443B" w14:textId="1063252B" w:rsidR="005F2FD8" w:rsidRPr="00945784" w:rsidRDefault="005F2FD8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Практическое занятие.</w:t>
            </w:r>
          </w:p>
        </w:tc>
        <w:tc>
          <w:tcPr>
            <w:tcW w:w="740" w:type="pct"/>
          </w:tcPr>
          <w:p w14:paraId="078438B2" w14:textId="77777777" w:rsidR="005F2FD8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F2FD8" w:rsidRPr="00945784" w14:paraId="3FC07143" w14:textId="77777777" w:rsidTr="00971139">
        <w:tc>
          <w:tcPr>
            <w:tcW w:w="1128" w:type="pct"/>
          </w:tcPr>
          <w:p w14:paraId="1B1EA1E5" w14:textId="77777777" w:rsidR="005F2FD8" w:rsidRPr="00945784" w:rsidRDefault="005F2FD8" w:rsidP="0095140A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132" w:type="pct"/>
          </w:tcPr>
          <w:p w14:paraId="01357D7A" w14:textId="69D5F6BA" w:rsidR="005F2FD8" w:rsidRPr="00945784" w:rsidRDefault="005F2FD8" w:rsidP="005F2F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1. </w:t>
            </w:r>
            <w:r w:rsidRPr="005F2F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Аппаратно-компьютерная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5F2F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</w:t>
            </w:r>
            <w:r w:rsidRPr="005F2FD8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нформационно-компьютерная экспертиза</w:t>
            </w:r>
          </w:p>
        </w:tc>
        <w:tc>
          <w:tcPr>
            <w:tcW w:w="740" w:type="pct"/>
          </w:tcPr>
          <w:p w14:paraId="7C1B5608" w14:textId="50671C21" w:rsidR="005F2FD8" w:rsidRPr="00945784" w:rsidRDefault="005F2FD8" w:rsidP="009514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71139">
              <w:rPr>
                <w:rFonts w:ascii="Times New Roman" w:eastAsia="Times New Roman" w:hAnsi="Times New Roman" w:cs="Times New Roman"/>
                <w:color w:val="FF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</w:tr>
      <w:tr w:rsidR="0095140A" w:rsidRPr="00945784" w14:paraId="5AA2EBF4" w14:textId="77777777" w:rsidTr="00971139">
        <w:tc>
          <w:tcPr>
            <w:tcW w:w="4260" w:type="pct"/>
            <w:gridSpan w:val="2"/>
          </w:tcPr>
          <w:p w14:paraId="18B7DA64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Производственная практика раздела </w:t>
            </w:r>
          </w:p>
        </w:tc>
        <w:tc>
          <w:tcPr>
            <w:tcW w:w="740" w:type="pct"/>
            <w:vMerge w:val="restart"/>
          </w:tcPr>
          <w:p w14:paraId="6041E2B4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36</w:t>
            </w:r>
          </w:p>
        </w:tc>
      </w:tr>
      <w:tr w:rsidR="0095140A" w:rsidRPr="00945784" w14:paraId="7841A24D" w14:textId="77777777" w:rsidTr="00971139">
        <w:tc>
          <w:tcPr>
            <w:tcW w:w="4260" w:type="pct"/>
            <w:gridSpan w:val="2"/>
          </w:tcPr>
          <w:p w14:paraId="3742E44E" w14:textId="77777777" w:rsidR="0095140A" w:rsidRPr="00945784" w:rsidRDefault="0095140A" w:rsidP="0095140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Виды работ </w:t>
            </w:r>
          </w:p>
        </w:tc>
        <w:tc>
          <w:tcPr>
            <w:tcW w:w="740" w:type="pct"/>
            <w:vMerge/>
          </w:tcPr>
          <w:p w14:paraId="1C3D570F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7DC8201F" w14:textId="77777777" w:rsidTr="00971139">
        <w:tc>
          <w:tcPr>
            <w:tcW w:w="4260" w:type="pct"/>
            <w:gridSpan w:val="2"/>
          </w:tcPr>
          <w:p w14:paraId="08FC6B99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1. Взятие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биопсийного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, операционного и трупного материала</w:t>
            </w:r>
          </w:p>
        </w:tc>
        <w:tc>
          <w:tcPr>
            <w:tcW w:w="740" w:type="pct"/>
            <w:vMerge/>
          </w:tcPr>
          <w:p w14:paraId="56B8775D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18FC2D04" w14:textId="77777777" w:rsidTr="00971139">
        <w:tc>
          <w:tcPr>
            <w:tcW w:w="4260" w:type="pct"/>
            <w:gridSpan w:val="2"/>
          </w:tcPr>
          <w:p w14:paraId="01853057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2. Этикетирование материала, маркировка стекол</w:t>
            </w:r>
          </w:p>
        </w:tc>
        <w:tc>
          <w:tcPr>
            <w:tcW w:w="740" w:type="pct"/>
            <w:vMerge/>
          </w:tcPr>
          <w:p w14:paraId="6D9C1C72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2EF97F17" w14:textId="77777777" w:rsidTr="00971139">
        <w:tc>
          <w:tcPr>
            <w:tcW w:w="4260" w:type="pct"/>
            <w:gridSpan w:val="2"/>
          </w:tcPr>
          <w:p w14:paraId="1D57AB2D" w14:textId="77777777" w:rsidR="0095140A" w:rsidRPr="00945784" w:rsidRDefault="0095140A" w:rsidP="00951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3. 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– медицинских экспертиз </w:t>
            </w:r>
          </w:p>
        </w:tc>
        <w:tc>
          <w:tcPr>
            <w:tcW w:w="740" w:type="pct"/>
            <w:vMerge/>
          </w:tcPr>
          <w:p w14:paraId="474EA414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715A5CA" w14:textId="77777777" w:rsidTr="00971139">
        <w:tc>
          <w:tcPr>
            <w:tcW w:w="4260" w:type="pct"/>
            <w:gridSpan w:val="2"/>
          </w:tcPr>
          <w:p w14:paraId="348D5771" w14:textId="77777777" w:rsidR="0095140A" w:rsidRPr="00945784" w:rsidRDefault="0095140A" w:rsidP="009514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4. Выполнять стандартные операционные процедуры при проведении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</w:t>
            </w:r>
          </w:p>
        </w:tc>
        <w:tc>
          <w:tcPr>
            <w:tcW w:w="740" w:type="pct"/>
            <w:vMerge/>
          </w:tcPr>
          <w:p w14:paraId="2D606BD5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014FC4F5" w14:textId="77777777" w:rsidTr="00971139">
        <w:tc>
          <w:tcPr>
            <w:tcW w:w="4260" w:type="pct"/>
            <w:gridSpan w:val="2"/>
          </w:tcPr>
          <w:p w14:paraId="4486274D" w14:textId="77777777" w:rsidR="0095140A" w:rsidRPr="00945784" w:rsidRDefault="0095140A" w:rsidP="009514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5. Выполнять процедуры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постаналитического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этапа лабораторных и инструментальных исследований в зависимости от вида судебно-медицинской экспертизы (исследований)</w:t>
            </w:r>
          </w:p>
        </w:tc>
        <w:tc>
          <w:tcPr>
            <w:tcW w:w="740" w:type="pct"/>
            <w:vMerge/>
          </w:tcPr>
          <w:p w14:paraId="699E848B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5C296092" w14:textId="77777777" w:rsidTr="00971139">
        <w:tc>
          <w:tcPr>
            <w:tcW w:w="4260" w:type="pct"/>
            <w:gridSpan w:val="2"/>
          </w:tcPr>
          <w:p w14:paraId="6C43932A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6.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Провести утилизацию отработанного материала, дезинфекцию и стерилизацию использованной лабораторной посуды, инструментария, средств защиты</w:t>
            </w:r>
            <w:r w:rsidRPr="00945784">
              <w:rPr>
                <w:rFonts w:ascii="Times New Roman" w:eastAsia="Calibri" w:hAnsi="Times New Roman" w:cs="Times New Roman"/>
                <w:bCs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</w:tc>
        <w:tc>
          <w:tcPr>
            <w:tcW w:w="740" w:type="pct"/>
            <w:vMerge/>
            <w:tcBorders>
              <w:bottom w:val="nil"/>
            </w:tcBorders>
          </w:tcPr>
          <w:p w14:paraId="777199E2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95140A" w:rsidRPr="00945784" w14:paraId="6C1B8352" w14:textId="77777777" w:rsidTr="00971139">
        <w:tc>
          <w:tcPr>
            <w:tcW w:w="4260" w:type="pct"/>
            <w:gridSpan w:val="2"/>
          </w:tcPr>
          <w:p w14:paraId="3A6AA96A" w14:textId="77777777" w:rsidR="0095140A" w:rsidRPr="00945784" w:rsidRDefault="0095140A" w:rsidP="0095140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7. Работа в лабораторной информационной системе. </w:t>
            </w:r>
          </w:p>
        </w:tc>
        <w:tc>
          <w:tcPr>
            <w:tcW w:w="740" w:type="pct"/>
            <w:tcBorders>
              <w:top w:val="nil"/>
            </w:tcBorders>
          </w:tcPr>
          <w:p w14:paraId="28F22253" w14:textId="77777777" w:rsidR="0095140A" w:rsidRPr="00945784" w:rsidRDefault="0095140A" w:rsidP="0095140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</w:tbl>
    <w:p w14:paraId="20307D20" w14:textId="729C8C7B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  <w:sectPr w:rsidR="00945784" w:rsidRPr="00945784" w:rsidSect="00945784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7F3D06F8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lastRenderedPageBreak/>
        <w:t>3. УСЛОВИЯ РЕАЛИЗАЦИИ ПРОГРАММЫ ПРОФЕССИОНАЛЬНОГО МОДУЛЯ</w:t>
      </w:r>
    </w:p>
    <w:p w14:paraId="634149D5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5ABA6664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3BF6E764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0A17B1BC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3.1. Для реализации программы профессионального модуля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должны быть предусмотрены следующие специальные помещения:</w:t>
      </w:r>
    </w:p>
    <w:p w14:paraId="4A0A3AEF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0583C12A" w14:textId="77777777" w:rsidR="00945784" w:rsidRPr="00945784" w:rsidRDefault="00945784" w:rsidP="00945784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x-none" w:eastAsia="x-none"/>
          <w14:ligatures w14:val="none"/>
        </w:rPr>
        <w:t>Лаборатория</w:t>
      </w: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 «Проведение гистологических и цитологических исследований».</w:t>
      </w:r>
    </w:p>
    <w:p w14:paraId="2A960FAC" w14:textId="77777777" w:rsidR="00945784" w:rsidRPr="00945784" w:rsidRDefault="00945784" w:rsidP="00945784">
      <w:pPr>
        <w:widowControl w:val="0"/>
        <w:suppressAutoHyphens/>
        <w:spacing w:before="120" w:after="0" w:line="240" w:lineRule="auto"/>
        <w:ind w:left="708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</w:p>
    <w:p w14:paraId="59E401CA" w14:textId="77777777" w:rsidR="00945784" w:rsidRPr="00945784" w:rsidRDefault="00945784" w:rsidP="00945784">
      <w:pPr>
        <w:widowControl w:val="0"/>
        <w:numPr>
          <w:ilvl w:val="0"/>
          <w:numId w:val="5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val="x-none" w:eastAsia="x-none"/>
          <w14:ligatures w14:val="none"/>
        </w:rPr>
        <w:t>Оснащенная оборудованием:</w:t>
      </w:r>
    </w:p>
    <w:p w14:paraId="1B258717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- шкафы для хранения приборов, микропрепаратов, учебной и методической литературы;</w:t>
      </w:r>
    </w:p>
    <w:p w14:paraId="09BC35A1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- классная доска;</w:t>
      </w:r>
    </w:p>
    <w:p w14:paraId="146224C7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- столы и стулья для преподавателя студентов;</w:t>
      </w:r>
    </w:p>
    <w:p w14:paraId="14299E1E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- раковина.</w:t>
      </w:r>
    </w:p>
    <w:p w14:paraId="1BA3A4BD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</w:pPr>
    </w:p>
    <w:p w14:paraId="6FF3B735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     3.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 </w:t>
      </w: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Технологическое оснащение кабинета:</w:t>
      </w:r>
    </w:p>
    <w:p w14:paraId="73C85035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микроскопы;</w:t>
      </w:r>
    </w:p>
    <w:p w14:paraId="66B9E714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наборы микропрепаратов тканей и органов;</w:t>
      </w:r>
    </w:p>
    <w:p w14:paraId="04E2E4C7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лабораторная посуда (банки с притертыми пробками и бюксы различного объема, биологические стаканчики, емкости для окрашивания, колбы, чашки Петри, стеклянные палочки, пипетки и проч.);</w:t>
      </w:r>
    </w:p>
    <w:p w14:paraId="0F6F5919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 - инструменты (скальпели, ножницы, пинцеты, </w:t>
      </w:r>
      <w:proofErr w:type="spellStart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препаровальные</w:t>
      </w:r>
      <w:proofErr w:type="spellEnd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 иглы, гистологические шпатели, мешочки для фиксации, карандаш по стеклу, предметные и покровные стекла, кисточки, нитки, плотная бумага, фильтровальная бумага, деревянные кубики и проч.);</w:t>
      </w:r>
    </w:p>
    <w:p w14:paraId="3DB9CD67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микротомы (санный и ротационный);</w:t>
      </w:r>
    </w:p>
    <w:p w14:paraId="1C09C089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- </w:t>
      </w:r>
      <w:proofErr w:type="spellStart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микротомные</w:t>
      </w:r>
      <w:proofErr w:type="spellEnd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 ножи;</w:t>
      </w:r>
    </w:p>
    <w:p w14:paraId="3D2C12A0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- </w:t>
      </w:r>
      <w:proofErr w:type="spellStart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термостолик</w:t>
      </w:r>
      <w:proofErr w:type="spellEnd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;</w:t>
      </w:r>
    </w:p>
    <w:p w14:paraId="5ED34935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</w:t>
      </w:r>
      <w:proofErr w:type="spellStart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термованна</w:t>
      </w:r>
      <w:proofErr w:type="spellEnd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»; </w:t>
      </w:r>
    </w:p>
    <w:p w14:paraId="6AAC6239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 xml:space="preserve">- химические реактивы (формалин, дистиллированная вода, ксилол или его аналоги, канадский бальзам или </w:t>
      </w:r>
      <w:proofErr w:type="spellStart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полистерол</w:t>
      </w:r>
      <w:proofErr w:type="spellEnd"/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, спирт, парафин);</w:t>
      </w:r>
    </w:p>
    <w:p w14:paraId="72411B17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гистологические красители (гематоксилин, эозин, азур, фуксин и проч.);</w:t>
      </w:r>
    </w:p>
    <w:p w14:paraId="46B94142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наборы цитологических препаратов тканей и органов;</w:t>
      </w:r>
    </w:p>
    <w:p w14:paraId="4C095D36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химические реактивы (дистиллированная вода, спирты, эфир.);</w:t>
      </w:r>
    </w:p>
    <w:p w14:paraId="1E49D176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  <w:t>- цитологические красители (гематоксилин, эозин, азур, фуксин и проч.);</w:t>
      </w:r>
    </w:p>
    <w:p w14:paraId="10F5647A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val="x-none" w:eastAsia="x-none"/>
          <w14:ligatures w14:val="none"/>
        </w:rPr>
      </w:pPr>
    </w:p>
    <w:p w14:paraId="311C502C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 xml:space="preserve">      4. Технические средства обучения: </w:t>
      </w:r>
    </w:p>
    <w:p w14:paraId="263C7623" w14:textId="77777777" w:rsidR="00945784" w:rsidRPr="00945784" w:rsidRDefault="00945784" w:rsidP="009457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- мультимедиа система (компьютер, интерактивная доска);</w:t>
      </w:r>
    </w:p>
    <w:p w14:paraId="788CE17F" w14:textId="77777777" w:rsidR="00945784" w:rsidRPr="00945784" w:rsidRDefault="00945784" w:rsidP="009457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- обучающие компьютерные программы;</w:t>
      </w:r>
    </w:p>
    <w:p w14:paraId="4FB3BB99" w14:textId="77777777" w:rsidR="00945784" w:rsidRPr="00945784" w:rsidRDefault="00945784" w:rsidP="009457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14:ligatures w14:val="none"/>
        </w:rPr>
        <w:t>- контролирующие компьютерные программы</w:t>
      </w:r>
    </w:p>
    <w:p w14:paraId="3D30BD2A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Реализация профессионального модуля предполагает ряд занятий в патоморфологической лаборатории. </w:t>
      </w:r>
    </w:p>
    <w:p w14:paraId="11D5D345" w14:textId="77777777" w:rsidR="00945784" w:rsidRPr="00945784" w:rsidRDefault="00945784" w:rsidP="0094578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5316BDD4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ru-RU"/>
          <w14:ligatures w14:val="none"/>
        </w:rPr>
        <w:t>3.2. Информационное обеспечение реализации программы</w:t>
      </w:r>
    </w:p>
    <w:p w14:paraId="2A7D5DF6" w14:textId="77777777" w:rsidR="00945784" w:rsidRPr="00945784" w:rsidRDefault="00945784" w:rsidP="00945784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Cs/>
          <w:color w:val="000000"/>
          <w:kern w:val="0"/>
          <w:sz w:val="24"/>
          <w:szCs w:val="24"/>
          <w:lang w:eastAsia="ru-RU"/>
          <w14:ligatures w14:val="none"/>
        </w:rPr>
        <w:t>Для реализации программы библиотечный фонд образовательной организации должен иметь п</w:t>
      </w: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14:paraId="268A6815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26C7AC92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3.2.1. Печатные издания</w:t>
      </w:r>
    </w:p>
    <w:p w14:paraId="553426B1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lastRenderedPageBreak/>
        <w:t xml:space="preserve">1. Акопов В.И. Судебная медицина:/ В.И. </w:t>
      </w:r>
      <w:proofErr w:type="spellStart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акопов</w:t>
      </w:r>
      <w:proofErr w:type="spellEnd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. – 3-е изд., </w:t>
      </w:r>
      <w:proofErr w:type="spellStart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перераб</w:t>
      </w:r>
      <w:proofErr w:type="spellEnd"/>
      <w:proofErr w:type="gramStart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 и доп. – Москва: издательство </w:t>
      </w:r>
      <w:proofErr w:type="spellStart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2019. – 478 с.</w:t>
      </w:r>
    </w:p>
    <w:p w14:paraId="4CBD4358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2. Акопов В.И. Правовое обеспечение медицинской деятельности: учебник и практикум для среднего профессионального образования/ В.И. Акопов. – Москва: издательство </w:t>
      </w:r>
      <w:proofErr w:type="spellStart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, 2018. – 287 с.</w:t>
      </w:r>
    </w:p>
    <w:p w14:paraId="13CD6827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shd w:val="clear" w:color="auto" w:fill="EFEFEF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3. Витер, В. И. Судебная медицина: экспертиза нарушений в деятельности медицинского персонала: учебное пособие / В. И. Витер, И. В.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Гецманова</w:t>
      </w:r>
      <w:proofErr w:type="spell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А. Р. Поздеев. - 2-е изд.,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перераб</w:t>
      </w:r>
      <w:proofErr w:type="spellEnd"/>
      <w:proofErr w:type="gram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  <w:proofErr w:type="gram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и доп. - Москва: Издательство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2019. — 188 с.</w:t>
      </w:r>
    </w:p>
    <w:p w14:paraId="4A216A32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 xml:space="preserve">4. Судебно-медицинская экспертиза вещественных доказательств: учебное пособие для вузов / П. О. Ромодановский, Е. Х. Баринов, Е. В. Гридасов, М. М. Фокин. - 2-е изд. - </w:t>
      </w:r>
      <w:proofErr w:type="gramStart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>Москва :</w:t>
      </w:r>
      <w:proofErr w:type="gramEnd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 xml:space="preserve"> Издательство </w:t>
      </w:r>
      <w:proofErr w:type="spellStart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>, 2019. - 170 с.</w:t>
      </w:r>
    </w:p>
    <w:p w14:paraId="7EF3EBAF" w14:textId="77777777" w:rsidR="00945784" w:rsidRPr="00945784" w:rsidRDefault="00945784" w:rsidP="0094578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</w:pPr>
    </w:p>
    <w:p w14:paraId="6EA58B83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3.2.2. Электронные издания (электронные ресурсы)</w:t>
      </w:r>
    </w:p>
    <w:p w14:paraId="5FE61301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1. </w:t>
      </w:r>
      <w:hyperlink r:id="rId8" w:history="1"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val="en-US" w:eastAsia="ru-RU"/>
            <w14:ligatures w14:val="none"/>
          </w:rPr>
          <w:t>www</w:t>
        </w:r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>.</w:t>
        </w:r>
        <w:proofErr w:type="spellStart"/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val="en-US" w:eastAsia="ru-RU"/>
            <w14:ligatures w14:val="none"/>
          </w:rPr>
          <w:t>cyto</w:t>
        </w:r>
        <w:proofErr w:type="spellEnd"/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>.</w:t>
        </w:r>
        <w:proofErr w:type="spellStart"/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val="en-US" w:eastAsia="ru-RU"/>
            <w14:ligatures w14:val="none"/>
          </w:rPr>
          <w:t>ru</w:t>
        </w:r>
        <w:proofErr w:type="spellEnd"/>
      </w:hyperlink>
    </w:p>
    <w:p w14:paraId="1873F54B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2. </w:t>
      </w:r>
      <w:hyperlink r:id="rId9" w:history="1"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>https://minjust.consultant.ru/page.aspx?1081099</w:t>
        </w:r>
      </w:hyperlink>
    </w:p>
    <w:p w14:paraId="3395EF40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3. </w:t>
      </w:r>
      <w:hyperlink r:id="rId10" w:history="1"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>https://minjust.consultant.ru/documents/19252</w:t>
        </w:r>
      </w:hyperlink>
    </w:p>
    <w:p w14:paraId="1A083C26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 xml:space="preserve">4. </w:t>
      </w:r>
      <w:hyperlink r:id="rId11" w:history="1">
        <w:r w:rsidRPr="00945784">
          <w:rPr>
            <w:rFonts w:ascii="Times New Roman" w:eastAsia="Times New Roman" w:hAnsi="Times New Roman" w:cs="Times New Roman"/>
            <w:color w:val="000000"/>
            <w:kern w:val="0"/>
            <w:sz w:val="24"/>
            <w:szCs w:val="24"/>
            <w:u w:val="single"/>
            <w:lang w:eastAsia="ru-RU"/>
            <w14:ligatures w14:val="none"/>
          </w:rPr>
          <w:t>https://www.labirint.ru/books/498100/</w:t>
        </w:r>
      </w:hyperlink>
    </w:p>
    <w:p w14:paraId="48F845BC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982585" w14:textId="77777777" w:rsidR="00945784" w:rsidRPr="00945784" w:rsidRDefault="00945784" w:rsidP="00945784">
      <w:pPr>
        <w:spacing w:after="200" w:line="276" w:lineRule="auto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ru-RU"/>
          <w14:ligatures w14:val="none"/>
        </w:rPr>
        <w:t>Законодательные и нормативные акты:</w:t>
      </w:r>
    </w:p>
    <w:p w14:paraId="22E4528F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Приказ МЗ России № 380 от 25.12.1997 г.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</w:t>
      </w:r>
    </w:p>
    <w:p w14:paraId="2C3FF983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Первичная обработка при загрязнении кожи и слизистых кровью или другими биологическими жидкостями, а также при уколах и порезах согласно приказу №116–п от 16.02.2012 г.</w:t>
      </w:r>
    </w:p>
    <w:p w14:paraId="2D53EDF5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«Санитарно-эпидемиологические требования к организациям, осуществляющим медицинскую деятельность» (утв. Главного государственного санитарного врача РФ от 8 мая 2010 г. N 58) ред. 2014.</w:t>
      </w:r>
    </w:p>
    <w:p w14:paraId="07DCA1E7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ФЗ от 10.01.2002 № 7-ФЗ «Закон об охране окружающей среды» (ред. от 31.12.2017).</w:t>
      </w:r>
    </w:p>
    <w:p w14:paraId="363BE2DA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ФЗ от 30.03.1999 N 52-ФЗ «О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санитарноэпидемиологическом</w:t>
      </w:r>
      <w:proofErr w:type="spell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благополучии населения»15 августа 2018 г (ред. от 03.08.2018).</w:t>
      </w:r>
    </w:p>
    <w:p w14:paraId="327A870F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3. Приказ МЗ РФ № 64 от 21. 02. 2000 «Об утверждении номенклатуры клинических лабораторных исследований».</w:t>
      </w:r>
    </w:p>
    <w:p w14:paraId="219C1754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Приказ МЗ РФ № 380 от 25. 12. 1997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 </w:t>
      </w:r>
    </w:p>
    <w:p w14:paraId="7C37B2ED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Приказ МЗ РФ № 45 от 07.02.2000 «О системе мер по повышению качества клинических лабораторных исследований в учреждениях здравоохранения РФ». </w:t>
      </w:r>
    </w:p>
    <w:p w14:paraId="7FD81DE3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Приказ МЗ РФ № 220 от 26.05.2003 г. «Об утверждении отраслевого стандарта «Правила проведения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внутрилабораторного</w:t>
      </w:r>
      <w:proofErr w:type="spell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материалов».</w:t>
      </w:r>
    </w:p>
    <w:p w14:paraId="20FF8DF8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Приказ МЗ России № 45 от 07.02.2000 г. «О системе мер по повышению качества клинических лабораторных исследований в учреждениях Российской Федерации».</w:t>
      </w:r>
    </w:p>
    <w:p w14:paraId="06F62A5B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Приказ МЗ России № 220 от 26.05.2003 г. «Об утверждении отраслевого стандарта «Правила проведения </w:t>
      </w:r>
      <w:proofErr w:type="spell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внутрилабораторного</w:t>
      </w:r>
      <w:proofErr w:type="spell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материалов».</w:t>
      </w:r>
    </w:p>
    <w:p w14:paraId="2CC38E92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lastRenderedPageBreak/>
        <w:t>Приказ МЗ России № 408 от 12.07.1989 г. «О мерах по снижению заболеваемости вирусным гепатитом в стране».</w:t>
      </w:r>
    </w:p>
    <w:p w14:paraId="654142A4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Санитарно-эпидемиологические правила СП 1.3.2322-12 «Безопасность работы с микроорганизмами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III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-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IV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групп патогенности (опасности) и возбудителями паразитарных болезней».</w:t>
      </w:r>
    </w:p>
    <w:p w14:paraId="13A671FC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12. ГОСТ Р 52905-2007 (ИСО 15190:2003)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лабораториях. </w:t>
      </w:r>
    </w:p>
    <w:p w14:paraId="736F934E" w14:textId="77777777" w:rsidR="00945784" w:rsidRPr="00945784" w:rsidRDefault="00945784" w:rsidP="00945784">
      <w:pPr>
        <w:numPr>
          <w:ilvl w:val="0"/>
          <w:numId w:val="1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ГОСТ Р ИСО 15189-2009 «Медицинские лаборатории. Особые требования к качеству и компетентности. Стандарты на методы контроля, испытаний, измерений и анализа» устанавливают требования к используемому оборудованию, условиям и процедурам осуществления всех операций, обработке и представлению полученных результатов, квалификации персонала. Настоящий стандарт идентичен международному стандарту ИСО 15189:2007 «Лаборатории медицинские. Частные требования к качеству и компетентности» (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ISO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15189:2007 «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Medical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laboratories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-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Particular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requirements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for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quality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and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val="en-US" w:eastAsia="ru-RU"/>
          <w14:ligatures w14:val="none"/>
        </w:rPr>
        <w:t>competence</w:t>
      </w: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»).</w:t>
      </w:r>
    </w:p>
    <w:p w14:paraId="1A731179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p w14:paraId="4B72056E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3.2.</w:t>
      </w:r>
      <w:proofErr w:type="gramStart"/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3.Дополнительные</w:t>
      </w:r>
      <w:proofErr w:type="gramEnd"/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 xml:space="preserve"> источники</w:t>
      </w:r>
    </w:p>
    <w:p w14:paraId="704728D2" w14:textId="77777777" w:rsidR="00945784" w:rsidRPr="00945784" w:rsidRDefault="00945784" w:rsidP="00945784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t>1. </w:t>
      </w:r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 xml:space="preserve">Хохлов, В. В. Судебная медицина: судебно-медицинская танатология: учебное пособие / В. В. Хохлов. - Москва: Издательство </w:t>
      </w:r>
      <w:proofErr w:type="spellStart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>Юрайт</w:t>
      </w:r>
      <w:proofErr w:type="spellEnd"/>
      <w:r w:rsidRPr="00945784">
        <w:rPr>
          <w:rFonts w:ascii="Times New Roman" w:eastAsia="Times New Roman" w:hAnsi="Times New Roman" w:cs="Times New Roman"/>
          <w:color w:val="3A3A3A"/>
          <w:kern w:val="0"/>
          <w:sz w:val="24"/>
          <w:szCs w:val="24"/>
          <w:lang w:eastAsia="ru-RU"/>
          <w14:ligatures w14:val="none"/>
        </w:rPr>
        <w:t>, 2019. - 217 с.</w:t>
      </w:r>
    </w:p>
    <w:p w14:paraId="74F5F4A6" w14:textId="77777777" w:rsidR="00945784" w:rsidRPr="00945784" w:rsidRDefault="00945784" w:rsidP="009457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  <w:br w:type="page"/>
      </w:r>
    </w:p>
    <w:p w14:paraId="1AB787F5" w14:textId="77777777" w:rsidR="00945784" w:rsidRPr="00945784" w:rsidRDefault="00945784" w:rsidP="00945784">
      <w:pPr>
        <w:widowControl w:val="0"/>
        <w:numPr>
          <w:ilvl w:val="0"/>
          <w:numId w:val="2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val="x-none" w:eastAsia="x-none"/>
          <w14:ligatures w14:val="none"/>
        </w:rPr>
        <w:lastRenderedPageBreak/>
        <w:t>КОНТРОЛЬ И ОЦЕНКА РЕЗУЛЬТАТОВ ОСВОЕНИЯ</w:t>
      </w:r>
    </w:p>
    <w:p w14:paraId="0DE77B07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  <w:t>ПРОФЕССИОНАЛЬНОГО МОДУЛЯ</w:t>
      </w:r>
    </w:p>
    <w:p w14:paraId="046777CA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ru-RU"/>
          <w14:ligatures w14:val="none"/>
        </w:rPr>
      </w:pPr>
    </w:p>
    <w:p w14:paraId="106B355C" w14:textId="77777777" w:rsidR="00945784" w:rsidRPr="00945784" w:rsidRDefault="00945784" w:rsidP="0094578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7BEACE01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ru-RU"/>
          <w14:ligatures w14:val="none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87"/>
        <w:gridCol w:w="3394"/>
        <w:gridCol w:w="2640"/>
      </w:tblGrid>
      <w:tr w:rsidR="00945784" w:rsidRPr="00945784" w14:paraId="7C7F0B90" w14:textId="77777777" w:rsidTr="00971139">
        <w:tc>
          <w:tcPr>
            <w:tcW w:w="3686" w:type="dxa"/>
          </w:tcPr>
          <w:p w14:paraId="79EDF66B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544" w:type="dxa"/>
          </w:tcPr>
          <w:p w14:paraId="39136307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Критерии оценки</w:t>
            </w:r>
          </w:p>
        </w:tc>
        <w:tc>
          <w:tcPr>
            <w:tcW w:w="2539" w:type="dxa"/>
          </w:tcPr>
          <w:p w14:paraId="37CADCA2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Методы оценки</w:t>
            </w:r>
          </w:p>
        </w:tc>
      </w:tr>
      <w:tr w:rsidR="00945784" w:rsidRPr="00945784" w14:paraId="45610115" w14:textId="77777777" w:rsidTr="00971139">
        <w:tc>
          <w:tcPr>
            <w:tcW w:w="3686" w:type="dxa"/>
          </w:tcPr>
          <w:p w14:paraId="30EB95EA" w14:textId="77777777" w:rsidR="00945784" w:rsidRPr="00945784" w:rsidRDefault="00945784" w:rsidP="0094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6.1 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  <w:tc>
          <w:tcPr>
            <w:tcW w:w="3544" w:type="dxa"/>
          </w:tcPr>
          <w:p w14:paraId="58E2FC8F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соблюдение алгоритма подготовки рабочего места с учетом соблюдения санитарно-гигиенических требований при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  <w:tc>
          <w:tcPr>
            <w:tcW w:w="2539" w:type="dxa"/>
            <w:vMerge w:val="restart"/>
          </w:tcPr>
          <w:p w14:paraId="16FFEFE4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оценка результатов выполнения практической работы;</w:t>
            </w:r>
          </w:p>
          <w:p w14:paraId="73A2AD8E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 письменный ответ по билетам и решение ситуационных задач;</w:t>
            </w:r>
          </w:p>
          <w:p w14:paraId="42E91579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выполнение тестовых заданий;</w:t>
            </w:r>
          </w:p>
          <w:p w14:paraId="02E9AA96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выполнение практических заданий; </w:t>
            </w:r>
          </w:p>
          <w:p w14:paraId="5941F7FC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экспертная оценка освоения профессиональных компетенций в ходе проведения учебной и производственной практик;</w:t>
            </w:r>
          </w:p>
          <w:p w14:paraId="52D360EE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итоговый контроль результатов зачета по производственной практике, промежуточной аттестации в форме квалификационного экзамена;</w:t>
            </w:r>
          </w:p>
          <w:p w14:paraId="123A67E6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характеристики работодателей по итогам производственной практики;</w:t>
            </w:r>
          </w:p>
          <w:p w14:paraId="65B0A96F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 xml:space="preserve">оценка на итоговой государственной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атте</w:t>
            </w: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en-US" w:eastAsia="x-none"/>
                <w14:ligatures w14:val="none"/>
              </w:rPr>
              <w:t>c</w:t>
            </w: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  <w:t>тации</w:t>
            </w:r>
            <w:proofErr w:type="spellEnd"/>
          </w:p>
        </w:tc>
      </w:tr>
      <w:tr w:rsidR="00945784" w:rsidRPr="00945784" w14:paraId="6C1E971B" w14:textId="77777777" w:rsidTr="00971139">
        <w:tc>
          <w:tcPr>
            <w:tcW w:w="3686" w:type="dxa"/>
          </w:tcPr>
          <w:p w14:paraId="357362D6" w14:textId="77777777" w:rsidR="00945784" w:rsidRPr="00945784" w:rsidRDefault="00945784" w:rsidP="009457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6.2 Выполнять стандартные операционные процедуры при проведении лабораторных и инструментальных исследований при 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  <w:tc>
          <w:tcPr>
            <w:tcW w:w="3544" w:type="dxa"/>
          </w:tcPr>
          <w:p w14:paraId="26A38E46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соблюдение алгоритма и качественное выполнение при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  <w:p w14:paraId="6B95E7CC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2539" w:type="dxa"/>
            <w:vMerge/>
          </w:tcPr>
          <w:p w14:paraId="70EA6B2D" w14:textId="77777777" w:rsidR="00945784" w:rsidRPr="00945784" w:rsidRDefault="00945784" w:rsidP="00945784">
            <w:pPr>
              <w:widowControl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</w:p>
        </w:tc>
      </w:tr>
      <w:tr w:rsidR="00945784" w:rsidRPr="00945784" w14:paraId="1E63EA0B" w14:textId="77777777" w:rsidTr="00971139">
        <w:tc>
          <w:tcPr>
            <w:tcW w:w="3686" w:type="dxa"/>
          </w:tcPr>
          <w:p w14:paraId="6C97C717" w14:textId="77777777" w:rsidR="00945784" w:rsidRPr="00945784" w:rsidRDefault="00945784" w:rsidP="0094578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ПК 6.3 Выполнять процедуры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постаналитического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этапа лабораторных и инструментальных исследований в зависимости от вида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</w:p>
        </w:tc>
        <w:tc>
          <w:tcPr>
            <w:tcW w:w="3544" w:type="dxa"/>
          </w:tcPr>
          <w:p w14:paraId="15BDA6EF" w14:textId="77777777" w:rsidR="00945784" w:rsidRPr="00945784" w:rsidRDefault="00945784" w:rsidP="00945784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- соблюдение алгоритма выполнения процедуры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постаналитического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 этапа при </w:t>
            </w:r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производстве </w:t>
            </w:r>
            <w:proofErr w:type="spellStart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судебно</w:t>
            </w:r>
            <w:proofErr w:type="spellEnd"/>
            <w:r w:rsidRPr="0094578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 - медицинских экспертиз (исследований)</w:t>
            </w:r>
            <w:r w:rsidRPr="0094578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учетом соблюдения санитарно-гигиенических требований при работе лабораторной практике </w:t>
            </w:r>
          </w:p>
        </w:tc>
        <w:tc>
          <w:tcPr>
            <w:tcW w:w="2539" w:type="dxa"/>
            <w:vMerge/>
          </w:tcPr>
          <w:p w14:paraId="27B9CFC1" w14:textId="77777777" w:rsidR="00945784" w:rsidRPr="00945784" w:rsidRDefault="00945784" w:rsidP="00945784">
            <w:pPr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val="x-none" w:eastAsia="x-none"/>
                <w14:ligatures w14:val="none"/>
              </w:rPr>
            </w:pPr>
          </w:p>
        </w:tc>
      </w:tr>
    </w:tbl>
    <w:p w14:paraId="7A16740C" w14:textId="77777777" w:rsidR="00945784" w:rsidRPr="00945784" w:rsidRDefault="00945784" w:rsidP="00945784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0"/>
          <w:sz w:val="24"/>
          <w:szCs w:val="24"/>
          <w:lang w:eastAsia="ru-RU"/>
          <w14:ligatures w14:val="none"/>
        </w:rPr>
      </w:pPr>
    </w:p>
    <w:p w14:paraId="4A6ED836" w14:textId="77777777" w:rsidR="00945784" w:rsidRPr="00945784" w:rsidRDefault="00945784" w:rsidP="009457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969602B" w14:textId="77777777" w:rsidR="00945784" w:rsidRPr="00945784" w:rsidRDefault="00945784" w:rsidP="009457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9B0F35" w14:textId="77777777" w:rsidR="00945784" w:rsidRPr="00945784" w:rsidRDefault="00945784" w:rsidP="009457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Формы и методы контроля и оценки результатов обучения   позволяют проверить у </w:t>
      </w:r>
      <w:proofErr w:type="gramStart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обучающихся  не</w:t>
      </w:r>
      <w:proofErr w:type="gramEnd"/>
      <w:r w:rsidRPr="00945784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только сформированность профессиональных компетенций, но и развитие общих компетенций и обеспечивающих их умений и знаний.</w:t>
      </w:r>
    </w:p>
    <w:p w14:paraId="29A3704C" w14:textId="77777777" w:rsidR="00945784" w:rsidRPr="00945784" w:rsidRDefault="00945784" w:rsidP="0094578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89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1"/>
        <w:gridCol w:w="4679"/>
      </w:tblGrid>
      <w:tr w:rsidR="005D5DD9" w:rsidRPr="00236D59" w14:paraId="23B6FE76" w14:textId="42AB575F" w:rsidTr="005D5DD9">
        <w:trPr>
          <w:trHeight w:val="284"/>
        </w:trPr>
        <w:tc>
          <w:tcPr>
            <w:tcW w:w="4281" w:type="dxa"/>
          </w:tcPr>
          <w:p w14:paraId="51EBF920" w14:textId="77777777" w:rsidR="005D5DD9" w:rsidRPr="00236D59" w:rsidRDefault="005D5DD9" w:rsidP="0023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Результаты</w:t>
            </w:r>
          </w:p>
          <w:p w14:paraId="64C112D2" w14:textId="77777777" w:rsidR="005D5DD9" w:rsidRPr="00236D59" w:rsidRDefault="005D5DD9" w:rsidP="0023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 xml:space="preserve"> (освоенные профессиональные компетенции)</w:t>
            </w:r>
          </w:p>
        </w:tc>
        <w:tc>
          <w:tcPr>
            <w:tcW w:w="4679" w:type="dxa"/>
          </w:tcPr>
          <w:p w14:paraId="5DFBE618" w14:textId="77777777" w:rsidR="005D5DD9" w:rsidRPr="00236D59" w:rsidRDefault="005D5DD9" w:rsidP="00236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eastAsia="ru-RU"/>
                <w14:ligatures w14:val="none"/>
              </w:rPr>
              <w:t>Основные показатели оценки результата</w:t>
            </w:r>
          </w:p>
        </w:tc>
      </w:tr>
      <w:tr w:rsidR="005D5DD9" w:rsidRPr="00236D59" w14:paraId="71BDBE1C" w14:textId="3A22B96E" w:rsidTr="005D5DD9">
        <w:trPr>
          <w:trHeight w:val="1938"/>
        </w:trPr>
        <w:tc>
          <w:tcPr>
            <w:tcW w:w="4281" w:type="dxa"/>
          </w:tcPr>
          <w:p w14:paraId="3E4CC33E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4679" w:type="dxa"/>
            <w:vAlign w:val="center"/>
          </w:tcPr>
          <w:p w14:paraId="21EAFB37" w14:textId="77777777" w:rsidR="005D5DD9" w:rsidRPr="00236D59" w:rsidRDefault="005D5DD9" w:rsidP="00236D59">
            <w:pPr>
              <w:tabs>
                <w:tab w:val="left" w:pos="44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Организовать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  <w:p w14:paraId="4EB430B7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Оценивать результат и последствия своих действий</w:t>
            </w:r>
          </w:p>
        </w:tc>
      </w:tr>
      <w:tr w:rsidR="005D5DD9" w:rsidRPr="00236D59" w14:paraId="13EE4CF4" w14:textId="1AB4B567" w:rsidTr="005D5DD9">
        <w:trPr>
          <w:trHeight w:val="714"/>
        </w:trPr>
        <w:tc>
          <w:tcPr>
            <w:tcW w:w="4281" w:type="dxa"/>
          </w:tcPr>
          <w:p w14:paraId="17332C04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02.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679" w:type="dxa"/>
          </w:tcPr>
          <w:p w14:paraId="212C420A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Использование различных источников информации, включая электронные</w:t>
            </w:r>
          </w:p>
          <w:p w14:paraId="39EE3008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Работа на высокотехнологическом лабораторном оборудовании </w:t>
            </w:r>
          </w:p>
          <w:p w14:paraId="01B577CE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Выделять наиболее значимое в перечне информации</w:t>
            </w:r>
          </w:p>
          <w:p w14:paraId="29C1C599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14:ligatures w14:val="none"/>
              </w:rPr>
              <w:t>Оценивать практическую значимость результатов поиска</w:t>
            </w:r>
          </w:p>
          <w:p w14:paraId="09C63510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iCs/>
                <w:kern w:val="0"/>
                <w:sz w:val="24"/>
                <w:szCs w:val="24"/>
                <w:lang w:eastAsia="ru-RU"/>
                <w14:ligatures w14:val="none"/>
              </w:rPr>
              <w:t>Оформлять результаты поиска</w:t>
            </w:r>
          </w:p>
        </w:tc>
      </w:tr>
      <w:tr w:rsidR="005D5DD9" w:rsidRPr="00236D59" w14:paraId="2C855E2B" w14:textId="0F6F28ED" w:rsidTr="005D5DD9">
        <w:trPr>
          <w:trHeight w:val="630"/>
        </w:trPr>
        <w:tc>
          <w:tcPr>
            <w:tcW w:w="4281" w:type="dxa"/>
          </w:tcPr>
          <w:p w14:paraId="380AF193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03.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</w:p>
        </w:tc>
        <w:tc>
          <w:tcPr>
            <w:tcW w:w="4679" w:type="dxa"/>
            <w:vAlign w:val="center"/>
          </w:tcPr>
          <w:p w14:paraId="16E27271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Правильность и эффективность решения стандартных и нестандартных профессиональных задач в области проведении лабораторных исследований</w:t>
            </w:r>
          </w:p>
          <w:p w14:paraId="084D0AF5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bCs/>
                <w:iCs/>
                <w:kern w:val="0"/>
                <w:sz w:val="24"/>
                <w:szCs w:val="24"/>
                <w14:ligatures w14:val="none"/>
              </w:rPr>
              <w:t>Определять актуальность нормативно-правовой документации в профессиональной деятельности</w:t>
            </w:r>
          </w:p>
          <w:p w14:paraId="0EAA0B6F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Применять современную научную профессиональную терминологию</w:t>
            </w:r>
          </w:p>
        </w:tc>
      </w:tr>
      <w:tr w:rsidR="005D5DD9" w:rsidRPr="00236D59" w14:paraId="12F62E30" w14:textId="2A23A1A3" w:rsidTr="005D5DD9">
        <w:trPr>
          <w:trHeight w:val="1082"/>
        </w:trPr>
        <w:tc>
          <w:tcPr>
            <w:tcW w:w="4281" w:type="dxa"/>
          </w:tcPr>
          <w:p w14:paraId="137A5DFB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04.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Эффективно взаимодействовать и работать в коллективе и команде</w:t>
            </w:r>
          </w:p>
        </w:tc>
        <w:tc>
          <w:tcPr>
            <w:tcW w:w="4679" w:type="dxa"/>
          </w:tcPr>
          <w:p w14:paraId="58742F2A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Анализ эффективности взаимодействия с обучающимися, преподавателями, руководителями в ходе профессиональной деятельности </w:t>
            </w:r>
          </w:p>
          <w:p w14:paraId="7C4234F2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Проявлять толерантность в рабочем коллективе</w:t>
            </w:r>
          </w:p>
        </w:tc>
      </w:tr>
      <w:tr w:rsidR="005D5DD9" w:rsidRPr="00236D59" w14:paraId="7B744C32" w14:textId="00B858C2" w:rsidTr="005D5DD9">
        <w:trPr>
          <w:trHeight w:val="578"/>
        </w:trPr>
        <w:tc>
          <w:tcPr>
            <w:tcW w:w="4281" w:type="dxa"/>
          </w:tcPr>
          <w:p w14:paraId="0956AE19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05.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679" w:type="dxa"/>
          </w:tcPr>
          <w:p w14:paraId="5D61B392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Умение пользоваться информацией с профильных интернет-сайтов и порталов</w:t>
            </w:r>
          </w:p>
          <w:p w14:paraId="0832D49D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Грамотно излагать свои мысли и оформлять документы по профессиональной тематике на государственном языке</w:t>
            </w:r>
          </w:p>
          <w:p w14:paraId="21134615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5D5DD9" w:rsidRPr="00236D59" w14:paraId="4B0441C3" w14:textId="7BE7071E" w:rsidTr="005D5DD9">
        <w:trPr>
          <w:trHeight w:val="952"/>
        </w:trPr>
        <w:tc>
          <w:tcPr>
            <w:tcW w:w="4281" w:type="dxa"/>
          </w:tcPr>
          <w:p w14:paraId="379C1FB0" w14:textId="76AF49AA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06.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Проявлять гражданско-патриотическую позицию, демонстрировать осознанное поведение на основе традиционных российских </w:t>
            </w:r>
            <w:r w:rsidR="002942F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духовно-нравственных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ценностей, в том числе с учетом гармонизации межнациональных и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межрелигиозных отношений, применять стандарты антикоррупционного поведения</w:t>
            </w:r>
          </w:p>
        </w:tc>
        <w:tc>
          <w:tcPr>
            <w:tcW w:w="4679" w:type="dxa"/>
          </w:tcPr>
          <w:p w14:paraId="7B7870C9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 xml:space="preserve">Описывать значимость своей специальности </w:t>
            </w:r>
          </w:p>
          <w:p w14:paraId="568BC4A8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Применять стандарты антикоррупционного поведения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в  профессиональной деятельности медицинского лабораторного техника </w:t>
            </w:r>
          </w:p>
        </w:tc>
      </w:tr>
      <w:tr w:rsidR="005D5DD9" w:rsidRPr="00236D59" w14:paraId="27A85D94" w14:textId="17490210" w:rsidTr="005D5DD9">
        <w:trPr>
          <w:trHeight w:val="578"/>
        </w:trPr>
        <w:tc>
          <w:tcPr>
            <w:tcW w:w="4281" w:type="dxa"/>
          </w:tcPr>
          <w:p w14:paraId="7D5BC2C8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07.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679" w:type="dxa"/>
          </w:tcPr>
          <w:p w14:paraId="444C76E8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Соблюдать нормы экологической безопасности</w:t>
            </w:r>
          </w:p>
          <w:p w14:paraId="447A6CAF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коррекционно-развивающего обучения</w:t>
            </w:r>
          </w:p>
        </w:tc>
      </w:tr>
      <w:tr w:rsidR="005D5DD9" w:rsidRPr="00236D59" w14:paraId="2FAFD698" w14:textId="5AC027EC" w:rsidTr="005D5DD9">
        <w:trPr>
          <w:trHeight w:val="1008"/>
        </w:trPr>
        <w:tc>
          <w:tcPr>
            <w:tcW w:w="4281" w:type="dxa"/>
          </w:tcPr>
          <w:p w14:paraId="011AAEBE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08.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4679" w:type="dxa"/>
          </w:tcPr>
          <w:p w14:paraId="77AE566F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Участие в спортивных мероприятиях, группе здоровья, кружках, секциях, отсутствие вредных привычек</w:t>
            </w:r>
          </w:p>
          <w:p w14:paraId="7636CEFE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Calibri" w:hAnsi="Times New Roman" w:cs="Times New Roman"/>
                <w:kern w:val="0"/>
                <w:sz w:val="24"/>
                <w:szCs w:val="24"/>
                <w14:ligatures w14:val="none"/>
              </w:rPr>
              <w:t>Регулярные занятия физической культурой, разминка во время практических занятий для предотвращения профессиональных заболеваний</w:t>
            </w:r>
          </w:p>
        </w:tc>
      </w:tr>
      <w:tr w:rsidR="005D5DD9" w:rsidRPr="00236D59" w14:paraId="63535B27" w14:textId="5E37A802" w:rsidTr="005D5DD9">
        <w:trPr>
          <w:trHeight w:val="861"/>
        </w:trPr>
        <w:tc>
          <w:tcPr>
            <w:tcW w:w="4281" w:type="dxa"/>
          </w:tcPr>
          <w:p w14:paraId="07C8437D" w14:textId="77777777" w:rsidR="005D5DD9" w:rsidRPr="00236D59" w:rsidRDefault="005D5DD9" w:rsidP="00236D59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ОК 09. </w:t>
            </w:r>
            <w:r w:rsidRPr="00236D59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4679" w:type="dxa"/>
          </w:tcPr>
          <w:p w14:paraId="28D1C3B7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Анализ исторического наследия и культурных традиций народа, уважение религиозных различий</w:t>
            </w:r>
          </w:p>
          <w:p w14:paraId="124E0AE4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</w:t>
            </w:r>
          </w:p>
          <w:p w14:paraId="57048446" w14:textId="77777777" w:rsidR="005D5DD9" w:rsidRPr="00236D59" w:rsidRDefault="005D5DD9" w:rsidP="00236D5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236D59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Участвовать в диалогах на знакомые общие и профессиональные темы</w:t>
            </w:r>
          </w:p>
        </w:tc>
      </w:tr>
    </w:tbl>
    <w:p w14:paraId="43D8AA35" w14:textId="77777777" w:rsidR="008124FE" w:rsidRDefault="008124FE"/>
    <w:sectPr w:rsidR="008124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D1FC6" w14:textId="77777777" w:rsidR="00B46465" w:rsidRDefault="00B46465">
      <w:pPr>
        <w:spacing w:after="0" w:line="240" w:lineRule="auto"/>
      </w:pPr>
      <w:r>
        <w:separator/>
      </w:r>
    </w:p>
  </w:endnote>
  <w:endnote w:type="continuationSeparator" w:id="0">
    <w:p w14:paraId="248C7021" w14:textId="77777777" w:rsidR="00B46465" w:rsidRDefault="00B46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17D9D0" w14:textId="0E251F04" w:rsidR="00971139" w:rsidRPr="002A3E08" w:rsidRDefault="00971139" w:rsidP="00971139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64DC7">
      <w:rPr>
        <w:noProof/>
      </w:rPr>
      <w:t>9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1E4788" w14:textId="77777777" w:rsidR="00B46465" w:rsidRDefault="00B46465">
      <w:pPr>
        <w:spacing w:after="0" w:line="240" w:lineRule="auto"/>
      </w:pPr>
      <w:r>
        <w:separator/>
      </w:r>
    </w:p>
  </w:footnote>
  <w:footnote w:type="continuationSeparator" w:id="0">
    <w:p w14:paraId="230D3CB8" w14:textId="77777777" w:rsidR="00B46465" w:rsidRDefault="00B46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11CF"/>
    <w:multiLevelType w:val="multilevel"/>
    <w:tmpl w:val="D9FACF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1" w15:restartNumberingAfterBreak="0">
    <w:nsid w:val="1E346134"/>
    <w:multiLevelType w:val="multilevel"/>
    <w:tmpl w:val="B4FEEF1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8" w:hanging="40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C426B3"/>
    <w:multiLevelType w:val="hybridMultilevel"/>
    <w:tmpl w:val="0C0ECC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3D1E4D"/>
    <w:multiLevelType w:val="hybridMultilevel"/>
    <w:tmpl w:val="687CF37E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5C5DE8"/>
    <w:multiLevelType w:val="hybridMultilevel"/>
    <w:tmpl w:val="5172F192"/>
    <w:lvl w:ilvl="0" w:tplc="4CACEF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8667FB"/>
    <w:multiLevelType w:val="multilevel"/>
    <w:tmpl w:val="90FC7A68"/>
    <w:lvl w:ilvl="0">
      <w:start w:val="1"/>
      <w:numFmt w:val="decimal"/>
      <w:lvlText w:val="%1"/>
      <w:lvlJc w:val="left"/>
      <w:pPr>
        <w:ind w:left="528" w:hanging="5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8" w:hanging="5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B2510ED"/>
    <w:multiLevelType w:val="hybridMultilevel"/>
    <w:tmpl w:val="3A4CD8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A4769F"/>
    <w:multiLevelType w:val="hybridMultilevel"/>
    <w:tmpl w:val="F870A2DA"/>
    <w:lvl w:ilvl="0" w:tplc="19402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70F"/>
    <w:rsid w:val="00017883"/>
    <w:rsid w:val="00030EEE"/>
    <w:rsid w:val="0005170F"/>
    <w:rsid w:val="00236D59"/>
    <w:rsid w:val="00271DA1"/>
    <w:rsid w:val="002942F9"/>
    <w:rsid w:val="003772A8"/>
    <w:rsid w:val="00496A95"/>
    <w:rsid w:val="00592959"/>
    <w:rsid w:val="005D5DD9"/>
    <w:rsid w:val="005D5FF2"/>
    <w:rsid w:val="005F2FD8"/>
    <w:rsid w:val="00653A9E"/>
    <w:rsid w:val="00660B67"/>
    <w:rsid w:val="00690F64"/>
    <w:rsid w:val="006E6282"/>
    <w:rsid w:val="00714426"/>
    <w:rsid w:val="008124FE"/>
    <w:rsid w:val="00834AF6"/>
    <w:rsid w:val="00864DC7"/>
    <w:rsid w:val="00945784"/>
    <w:rsid w:val="0095140A"/>
    <w:rsid w:val="00963B01"/>
    <w:rsid w:val="00971139"/>
    <w:rsid w:val="009E339A"/>
    <w:rsid w:val="00A626F2"/>
    <w:rsid w:val="00AB4007"/>
    <w:rsid w:val="00AD0D48"/>
    <w:rsid w:val="00B46465"/>
    <w:rsid w:val="00BE7FCF"/>
    <w:rsid w:val="00C02935"/>
    <w:rsid w:val="00C034B7"/>
    <w:rsid w:val="00C33730"/>
    <w:rsid w:val="00C837B9"/>
    <w:rsid w:val="00D6072A"/>
    <w:rsid w:val="00E36260"/>
    <w:rsid w:val="00F57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5E5F5"/>
  <w15:chartTrackingRefBased/>
  <w15:docId w15:val="{AE957DF1-DAC2-42E2-97A8-47EE47870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9457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945784"/>
  </w:style>
  <w:style w:type="paragraph" w:styleId="a5">
    <w:name w:val="List Paragraph"/>
    <w:basedOn w:val="a"/>
    <w:uiPriority w:val="34"/>
    <w:qFormat/>
    <w:rsid w:val="0095140A"/>
    <w:pPr>
      <w:ind w:left="720"/>
      <w:contextualSpacing/>
    </w:pPr>
  </w:style>
  <w:style w:type="table" w:styleId="a6">
    <w:name w:val="Table Grid"/>
    <w:basedOn w:val="a1"/>
    <w:uiPriority w:val="39"/>
    <w:rsid w:val="002942F9"/>
    <w:pPr>
      <w:spacing w:after="0"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8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to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abirint.ru/books/498100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minjust.consultant.ru/documents/192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injust.consultant.ru/page.aspx?108109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19</Pages>
  <Words>5017</Words>
  <Characters>28602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2024-05-14T17:53:00Z</dcterms:created>
  <dcterms:modified xsi:type="dcterms:W3CDTF">2025-02-07T06:20:00Z</dcterms:modified>
</cp:coreProperties>
</file>