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70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 xml:space="preserve">Бюджетное </w:t>
      </w:r>
      <w:r>
        <w:rPr>
          <w:caps/>
          <w:sz w:val="24"/>
        </w:rPr>
        <w:t xml:space="preserve">ПРОФЕССИОНАЛЬНОЕ </w:t>
      </w:r>
      <w:r w:rsidRPr="006E6FEE">
        <w:rPr>
          <w:caps/>
          <w:sz w:val="24"/>
        </w:rPr>
        <w:t xml:space="preserve">образовательное учреждение </w:t>
      </w:r>
    </w:p>
    <w:p w:rsidR="00887F70" w:rsidRPr="006E6FEE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>Воронежской области</w:t>
      </w:r>
    </w:p>
    <w:p w:rsidR="00887F70" w:rsidRPr="006E6FEE" w:rsidRDefault="00887F70" w:rsidP="00887F70">
      <w:pPr>
        <w:pStyle w:val="2"/>
        <w:rPr>
          <w:szCs w:val="28"/>
        </w:rPr>
      </w:pPr>
      <w:r w:rsidRPr="006E6FEE">
        <w:rPr>
          <w:szCs w:val="28"/>
        </w:rPr>
        <w:t>«ВОРОНЕЖСКИЙ БАЗОВЫЙ МЕДИЦИНСКИЙ КОЛЛЕДЖ»</w:t>
      </w:r>
    </w:p>
    <w:p w:rsidR="00887F70" w:rsidRPr="00B233AA" w:rsidRDefault="00887F70" w:rsidP="00887F70">
      <w:pPr>
        <w:spacing w:line="360" w:lineRule="auto"/>
        <w:jc w:val="center"/>
        <w:rPr>
          <w:b/>
          <w:bCs/>
          <w:sz w:val="28"/>
          <w:szCs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sz w:val="28"/>
        </w:rPr>
      </w:pPr>
    </w:p>
    <w:p w:rsidR="00887F70" w:rsidRDefault="00887F70" w:rsidP="00887F70">
      <w:pPr>
        <w:jc w:val="center"/>
        <w:rPr>
          <w:b/>
          <w:bCs/>
          <w:sz w:val="40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Pr="00136891" w:rsidRDefault="00887F70" w:rsidP="00887F70">
      <w:pPr>
        <w:pStyle w:val="3"/>
        <w:rPr>
          <w:b/>
          <w:bCs/>
          <w:sz w:val="56"/>
          <w:szCs w:val="56"/>
        </w:rPr>
      </w:pPr>
      <w:r w:rsidRPr="00136891">
        <w:rPr>
          <w:b/>
          <w:bCs/>
          <w:sz w:val="56"/>
          <w:szCs w:val="56"/>
        </w:rPr>
        <w:t>РАБОЧАЯ ПРОГРАММА</w:t>
      </w:r>
    </w:p>
    <w:p w:rsidR="00887F70" w:rsidRDefault="00887F70" w:rsidP="00887F70"/>
    <w:p w:rsidR="00887F70" w:rsidRPr="00136891" w:rsidRDefault="00887F70" w:rsidP="00887F70">
      <w:pPr>
        <w:jc w:val="center"/>
        <w:rPr>
          <w:b/>
          <w:sz w:val="32"/>
          <w:szCs w:val="32"/>
        </w:rPr>
      </w:pPr>
      <w:r w:rsidRPr="00136891">
        <w:rPr>
          <w:b/>
          <w:sz w:val="32"/>
          <w:szCs w:val="32"/>
        </w:rPr>
        <w:t>ДИСЦИПЛИНЫ</w:t>
      </w:r>
    </w:p>
    <w:p w:rsidR="00887F70" w:rsidRPr="00136891" w:rsidRDefault="00887F70" w:rsidP="00887F70">
      <w:pPr>
        <w:jc w:val="center"/>
        <w:rPr>
          <w:b/>
          <w:sz w:val="32"/>
          <w:szCs w:val="32"/>
        </w:rPr>
      </w:pPr>
    </w:p>
    <w:p w:rsidR="00887F70" w:rsidRPr="00136891" w:rsidRDefault="00887F70" w:rsidP="00887F70">
      <w:pPr>
        <w:jc w:val="center"/>
        <w:rPr>
          <w:sz w:val="28"/>
          <w:szCs w:val="28"/>
        </w:rPr>
      </w:pPr>
      <w:r w:rsidRPr="00136891">
        <w:rPr>
          <w:sz w:val="28"/>
          <w:szCs w:val="28"/>
        </w:rPr>
        <w:t>«</w:t>
      </w:r>
      <w:r w:rsidRPr="00276EB9">
        <w:rPr>
          <w:b/>
          <w:sz w:val="32"/>
          <w:szCs w:val="32"/>
        </w:rPr>
        <w:t>История</w:t>
      </w:r>
      <w:r w:rsidRPr="00136891">
        <w:rPr>
          <w:sz w:val="28"/>
          <w:szCs w:val="28"/>
        </w:rPr>
        <w:t>»</w:t>
      </w:r>
    </w:p>
    <w:p w:rsidR="00887F70" w:rsidRPr="00136891" w:rsidRDefault="00887F70" w:rsidP="00887F70">
      <w:pPr>
        <w:jc w:val="center"/>
        <w:rPr>
          <w:sz w:val="32"/>
          <w:szCs w:val="32"/>
        </w:rPr>
      </w:pPr>
    </w:p>
    <w:p w:rsidR="00887F70" w:rsidRPr="005D202A" w:rsidRDefault="00887F70" w:rsidP="00887F70">
      <w:pPr>
        <w:jc w:val="center"/>
        <w:rPr>
          <w:b/>
          <w:sz w:val="36"/>
          <w:szCs w:val="36"/>
        </w:rPr>
      </w:pPr>
      <w:r w:rsidRPr="00136891">
        <w:rPr>
          <w:sz w:val="32"/>
          <w:szCs w:val="32"/>
        </w:rPr>
        <w:t xml:space="preserve">для  специальности </w:t>
      </w:r>
      <w:r>
        <w:rPr>
          <w:b/>
          <w:sz w:val="32"/>
          <w:szCs w:val="32"/>
        </w:rPr>
        <w:t>–33.02.01</w:t>
      </w:r>
      <w:r w:rsidRPr="00136891">
        <w:rPr>
          <w:b/>
          <w:sz w:val="32"/>
          <w:szCs w:val="32"/>
        </w:rPr>
        <w:t xml:space="preserve">  «</w:t>
      </w:r>
      <w:r>
        <w:rPr>
          <w:b/>
          <w:sz w:val="32"/>
          <w:szCs w:val="32"/>
        </w:rPr>
        <w:t>Фармация</w:t>
      </w:r>
      <w:r w:rsidRPr="00136891">
        <w:rPr>
          <w:b/>
          <w:sz w:val="32"/>
          <w:szCs w:val="32"/>
        </w:rPr>
        <w:t xml:space="preserve">» </w:t>
      </w:r>
    </w:p>
    <w:p w:rsidR="00887F70" w:rsidRDefault="00887F70" w:rsidP="00887F70">
      <w:pPr>
        <w:jc w:val="center"/>
        <w:rPr>
          <w:sz w:val="40"/>
        </w:rPr>
      </w:pPr>
    </w:p>
    <w:p w:rsidR="00887F70" w:rsidRDefault="00887F70" w:rsidP="00887F70">
      <w:pPr>
        <w:jc w:val="center"/>
        <w:rPr>
          <w:b/>
          <w:bCs/>
          <w:sz w:val="44"/>
        </w:rPr>
      </w:pPr>
    </w:p>
    <w:p w:rsidR="00887F70" w:rsidRDefault="00887F70" w:rsidP="00887F70">
      <w:pPr>
        <w:ind w:left="3960"/>
        <w:jc w:val="center"/>
        <w:rPr>
          <w:b/>
          <w:bCs/>
          <w:sz w:val="44"/>
        </w:rPr>
      </w:pPr>
    </w:p>
    <w:p w:rsidR="00887F70" w:rsidRDefault="00887F70" w:rsidP="00887F70">
      <w:pPr>
        <w:pStyle w:val="5"/>
        <w:ind w:left="3960"/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Pr="003C11CC" w:rsidRDefault="00887F70" w:rsidP="00887F70">
      <w:pPr>
        <w:pStyle w:val="6"/>
        <w:rPr>
          <w:sz w:val="28"/>
          <w:szCs w:val="28"/>
        </w:rPr>
      </w:pPr>
      <w:r>
        <w:rPr>
          <w:sz w:val="28"/>
          <w:szCs w:val="28"/>
        </w:rPr>
        <w:t>ВОРОНЕЖ  20</w:t>
      </w:r>
      <w:r w:rsidR="000255E2">
        <w:rPr>
          <w:sz w:val="28"/>
          <w:szCs w:val="28"/>
        </w:rPr>
        <w:t>24</w:t>
      </w:r>
      <w:r w:rsidRPr="003C11CC">
        <w:rPr>
          <w:sz w:val="28"/>
          <w:szCs w:val="28"/>
        </w:rPr>
        <w:t>г</w:t>
      </w: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887F70" w:rsidTr="004D514F">
        <w:trPr>
          <w:trHeight w:val="4022"/>
        </w:trPr>
        <w:tc>
          <w:tcPr>
            <w:tcW w:w="4786" w:type="dxa"/>
          </w:tcPr>
          <w:p w:rsidR="00887F70" w:rsidRDefault="00887F70" w:rsidP="004D514F">
            <w:pPr>
              <w:pStyle w:val="1"/>
              <w:tabs>
                <w:tab w:val="left" w:pos="5760"/>
              </w:tabs>
              <w:jc w:val="both"/>
            </w:pPr>
            <w:r>
              <w:lastRenderedPageBreak/>
              <w:t>ОДОБРЕНА:</w:t>
            </w:r>
          </w:p>
          <w:p w:rsidR="00887F70" w:rsidRPr="0089169A" w:rsidRDefault="00887F70" w:rsidP="004D514F">
            <w:pPr>
              <w:jc w:val="both"/>
            </w:pPr>
          </w:p>
          <w:p w:rsidR="00887F70" w:rsidRDefault="00887F70" w:rsidP="004D514F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C95EC8">
              <w:rPr>
                <w:sz w:val="28"/>
              </w:rPr>
              <w:t xml:space="preserve"> комиссией</w:t>
            </w:r>
          </w:p>
          <w:p w:rsidR="00887F70" w:rsidRPr="001847F6" w:rsidRDefault="00887F70" w:rsidP="004D514F">
            <w:pPr>
              <w:spacing w:line="360" w:lineRule="auto"/>
              <w:rPr>
                <w:i/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887F70" w:rsidRPr="001847F6" w:rsidRDefault="00887F70" w:rsidP="004D514F">
            <w:pPr>
              <w:spacing w:line="360" w:lineRule="auto"/>
              <w:rPr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эко</w:t>
            </w:r>
            <w:r>
              <w:rPr>
                <w:i/>
                <w:sz w:val="28"/>
                <w:szCs w:val="28"/>
              </w:rPr>
              <w:t>номических</w:t>
            </w:r>
            <w:r w:rsidRPr="001847F6">
              <w:rPr>
                <w:i/>
                <w:sz w:val="28"/>
                <w:szCs w:val="28"/>
              </w:rPr>
              <w:t xml:space="preserve"> дисциплин</w:t>
            </w:r>
            <w:r>
              <w:rPr>
                <w:i/>
                <w:sz w:val="28"/>
                <w:szCs w:val="28"/>
              </w:rPr>
              <w:t>.</w:t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Протокол № _____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1F4017">
              <w:rPr>
                <w:sz w:val="28"/>
              </w:rPr>
              <w:t>т «____» _______________20</w:t>
            </w:r>
            <w:r w:rsidR="000255E2">
              <w:rPr>
                <w:sz w:val="28"/>
              </w:rPr>
              <w:t>24</w:t>
            </w:r>
            <w:r w:rsidRPr="001F4017">
              <w:rPr>
                <w:sz w:val="28"/>
              </w:rPr>
              <w:t>г.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Председатель _______</w:t>
            </w:r>
            <w:r w:rsidR="00412DA5">
              <w:rPr>
                <w:sz w:val="28"/>
              </w:rPr>
              <w:t xml:space="preserve"> </w:t>
            </w:r>
            <w:r w:rsidR="00837F6C">
              <w:rPr>
                <w:sz w:val="28"/>
              </w:rPr>
              <w:t>Морозова А.А.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Pr="001F4017" w:rsidRDefault="00887F70" w:rsidP="004D514F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Default="00887F70" w:rsidP="004D514F"/>
          <w:p w:rsidR="00887F70" w:rsidRDefault="00887F70" w:rsidP="004D514F"/>
          <w:p w:rsidR="00887F70" w:rsidRDefault="00887F70" w:rsidP="004D514F"/>
          <w:p w:rsidR="00887F70" w:rsidRDefault="00887F70" w:rsidP="004D514F"/>
          <w:p w:rsidR="00887F70" w:rsidRPr="0089169A" w:rsidRDefault="00887F70" w:rsidP="004D514F"/>
        </w:tc>
        <w:tc>
          <w:tcPr>
            <w:tcW w:w="5387" w:type="dxa"/>
          </w:tcPr>
          <w:p w:rsidR="00887F70" w:rsidRDefault="00887F70" w:rsidP="004D514F">
            <w:pPr>
              <w:jc w:val="both"/>
              <w:rPr>
                <w:sz w:val="28"/>
                <w:szCs w:val="28"/>
              </w:rPr>
            </w:pPr>
            <w:r w:rsidRPr="005E2762">
              <w:rPr>
                <w:sz w:val="28"/>
                <w:szCs w:val="28"/>
              </w:rPr>
              <w:t>Составлена в соответствии с ФГОС СПО</w:t>
            </w:r>
            <w:r w:rsidR="00DE2D5F">
              <w:rPr>
                <w:sz w:val="28"/>
                <w:szCs w:val="28"/>
              </w:rPr>
              <w:t>-05</w:t>
            </w:r>
            <w:r w:rsidRPr="005E2762">
              <w:rPr>
                <w:sz w:val="28"/>
                <w:szCs w:val="28"/>
              </w:rPr>
              <w:t xml:space="preserve"> по специальности: </w:t>
            </w:r>
          </w:p>
          <w:p w:rsidR="00887F70" w:rsidRPr="003079BD" w:rsidRDefault="00887F70" w:rsidP="004D514F">
            <w:pPr>
              <w:jc w:val="both"/>
              <w:rPr>
                <w:i/>
                <w:sz w:val="28"/>
                <w:szCs w:val="28"/>
              </w:rPr>
            </w:pP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="00DE2D5F">
              <w:rPr>
                <w:i/>
                <w:sz w:val="28"/>
                <w:szCs w:val="28"/>
              </w:rPr>
              <w:t>»</w:t>
            </w:r>
          </w:p>
          <w:p w:rsidR="00887F70" w:rsidRDefault="00887F70" w:rsidP="004D514F">
            <w:pPr>
              <w:pStyle w:val="1"/>
              <w:spacing w:line="276" w:lineRule="auto"/>
              <w:jc w:val="both"/>
            </w:pPr>
            <w:r>
              <w:t>Зам. директора по учебной работе:</w:t>
            </w:r>
          </w:p>
          <w:p w:rsidR="00887F70" w:rsidRPr="003079BD" w:rsidRDefault="00887F70" w:rsidP="004D514F">
            <w:pPr>
              <w:pStyle w:val="1"/>
              <w:spacing w:line="276" w:lineRule="auto"/>
            </w:pPr>
            <w:r>
              <w:t xml:space="preserve"> __________________</w:t>
            </w:r>
            <w:r w:rsidRPr="003079BD">
              <w:t>/</w:t>
            </w:r>
            <w:r>
              <w:t>Селивановская Е.Л.</w:t>
            </w:r>
            <w:r w:rsidRPr="003079BD">
              <w:t>/</w:t>
            </w:r>
          </w:p>
          <w:p w:rsidR="00887F70" w:rsidRPr="00127E1A" w:rsidRDefault="00887F70" w:rsidP="004D514F">
            <w:pPr>
              <w:spacing w:line="276" w:lineRule="auto"/>
              <w:jc w:val="both"/>
            </w:pPr>
          </w:p>
          <w:p w:rsidR="00887F70" w:rsidRDefault="00887F70" w:rsidP="004D514F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>
              <w:t>«____» ________________________20</w:t>
            </w:r>
            <w:r w:rsidR="004D4CD0">
              <w:t>2</w:t>
            </w:r>
            <w:r w:rsidR="000255E2">
              <w:t>4</w:t>
            </w:r>
            <w:r>
              <w:t>г.</w:t>
            </w:r>
            <w:r>
              <w:tab/>
            </w:r>
          </w:p>
          <w:p w:rsidR="00887F70" w:rsidRDefault="00887F70" w:rsidP="004D514F">
            <w:pPr>
              <w:pStyle w:val="1"/>
              <w:tabs>
                <w:tab w:val="left" w:pos="5760"/>
              </w:tabs>
              <w:jc w:val="both"/>
            </w:pPr>
            <w:r>
              <w:t>.</w:t>
            </w:r>
            <w:r>
              <w:tab/>
              <w:t xml:space="preserve">минимуму </w:t>
            </w:r>
          </w:p>
        </w:tc>
      </w:tr>
    </w:tbl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Pr="000B363C" w:rsidRDefault="00887F70" w:rsidP="00887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Авторы</w:t>
      </w:r>
      <w:r w:rsidRPr="00484849"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 </w:t>
      </w:r>
      <w:bookmarkStart w:id="0" w:name="_GoBack"/>
      <w:bookmarkEnd w:id="0"/>
    </w:p>
    <w:p w:rsidR="00887F70" w:rsidRPr="00484849" w:rsidRDefault="00887F70" w:rsidP="00887F70">
      <w:pPr>
        <w:rPr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Pr="00A8135A" w:rsidRDefault="00887F70" w:rsidP="00887F70">
      <w:pPr>
        <w:shd w:val="clear" w:color="auto" w:fill="FFFFFF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Рецензент:</w:t>
      </w:r>
    </w:p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887F70" w:rsidRPr="00123989" w:rsidTr="004D514F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7F70" w:rsidRPr="003079BD" w:rsidRDefault="00887F70" w:rsidP="004D514F">
            <w:pPr>
              <w:jc w:val="both"/>
              <w:rPr>
                <w:i/>
                <w:sz w:val="28"/>
                <w:szCs w:val="28"/>
              </w:rPr>
            </w:pPr>
            <w:r w:rsidRPr="00123989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</w:t>
            </w:r>
            <w:r w:rsidR="00DE2D5F">
              <w:rPr>
                <w:i/>
                <w:sz w:val="28"/>
                <w:szCs w:val="28"/>
              </w:rPr>
              <w:t>-05</w:t>
            </w:r>
            <w:r w:rsidRPr="00123989">
              <w:rPr>
                <w:i/>
                <w:sz w:val="28"/>
                <w:szCs w:val="28"/>
              </w:rPr>
              <w:t xml:space="preserve"> по специальности: </w:t>
            </w: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Pr="00123989" w:rsidRDefault="00887F70" w:rsidP="004D514F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87F70" w:rsidRPr="000500F4" w:rsidRDefault="00887F70" w:rsidP="00887F7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lastRenderedPageBreak/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e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067715" w:rsidRDefault="00067715" w:rsidP="00276EB9">
      <w:pPr>
        <w:pStyle w:val="a4"/>
        <w:ind w:left="360"/>
        <w:rPr>
          <w:b/>
          <w:sz w:val="28"/>
          <w:szCs w:val="28"/>
        </w:rPr>
      </w:pPr>
    </w:p>
    <w:p w:rsidR="00276EB9" w:rsidRPr="00AE45F8" w:rsidRDefault="00B3534D" w:rsidP="00276EB9">
      <w:pPr>
        <w:pStyle w:val="a4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276EB9" w:rsidRPr="00AE45F8">
        <w:rPr>
          <w:b/>
          <w:sz w:val="28"/>
          <w:szCs w:val="28"/>
        </w:rPr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1057825" w:rsidP="01057825">
      <w:pPr>
        <w:pStyle w:val="a4"/>
        <w:numPr>
          <w:ilvl w:val="1"/>
          <w:numId w:val="5"/>
        </w:numPr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Область применения программы</w:t>
      </w:r>
    </w:p>
    <w:p w:rsidR="00276EB9" w:rsidRPr="00AE45F8" w:rsidRDefault="01057825" w:rsidP="01057825">
      <w:pPr>
        <w:jc w:val="both"/>
        <w:rPr>
          <w:sz w:val="28"/>
          <w:szCs w:val="28"/>
        </w:rPr>
      </w:pPr>
      <w:r w:rsidRPr="01057825">
        <w:rPr>
          <w:sz w:val="28"/>
          <w:szCs w:val="28"/>
        </w:rPr>
        <w:t xml:space="preserve">     Учебная дисциплина “История”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специальностям СПО:</w:t>
      </w:r>
    </w:p>
    <w:p w:rsidR="00276EB9" w:rsidRPr="00AE45F8" w:rsidRDefault="01057825" w:rsidP="01057825">
      <w:pPr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 xml:space="preserve">31.02.01 </w:t>
      </w:r>
      <w:r w:rsidRPr="01057825">
        <w:rPr>
          <w:sz w:val="28"/>
          <w:szCs w:val="28"/>
        </w:rPr>
        <w:t>Фармация</w:t>
      </w:r>
    </w:p>
    <w:p w:rsidR="00276EB9" w:rsidRPr="00AE45F8" w:rsidRDefault="01057825" w:rsidP="01057825">
      <w:pPr>
        <w:rPr>
          <w:sz w:val="28"/>
          <w:szCs w:val="28"/>
        </w:rPr>
      </w:pPr>
      <w:r w:rsidRPr="01057825">
        <w:rPr>
          <w:sz w:val="28"/>
          <w:szCs w:val="28"/>
        </w:rPr>
        <w:t xml:space="preserve">               Особое значение дисциплина имеет при формировании и развитии ОК 01, ОК 02, ОК 03 , ОК 04 ,ОК 05 ,ОК 06 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276EB9" w:rsidRPr="00AE45F8" w:rsidRDefault="01057825" w:rsidP="01057825">
      <w:pPr>
        <w:ind w:left="851" w:hanging="851"/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1.2</w:t>
      </w:r>
      <w:r w:rsidRPr="01057825">
        <w:rPr>
          <w:sz w:val="28"/>
          <w:szCs w:val="28"/>
        </w:rPr>
        <w:t>. Цель и планируемые результаты освоения дисциплины:</w:t>
      </w:r>
    </w:p>
    <w:p w:rsidR="00276EB9" w:rsidRPr="00AE45F8" w:rsidRDefault="01057825" w:rsidP="01057825">
      <w:pPr>
        <w:ind w:left="851" w:hanging="851"/>
        <w:jc w:val="both"/>
        <w:rPr>
          <w:sz w:val="28"/>
          <w:szCs w:val="28"/>
        </w:rPr>
      </w:pPr>
      <w:r w:rsidRPr="01057825">
        <w:rPr>
          <w:sz w:val="28"/>
          <w:szCs w:val="28"/>
        </w:rPr>
        <w:t xml:space="preserve">        В рамках программы учебной дисциплины обучающимися осваиваются умения и знания </w:t>
      </w:r>
    </w:p>
    <w:p w:rsidR="00276EB9" w:rsidRPr="00AE45F8" w:rsidRDefault="01057825" w:rsidP="01057825">
      <w:pPr>
        <w:ind w:left="851" w:hanging="851"/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tbl>
      <w:tblPr>
        <w:tblStyle w:val="ae"/>
        <w:tblW w:w="0" w:type="auto"/>
        <w:tblInd w:w="851" w:type="dxa"/>
        <w:tblLayout w:type="fixed"/>
        <w:tblLook w:val="06A0" w:firstRow="1" w:lastRow="0" w:firstColumn="1" w:lastColumn="0" w:noHBand="1" w:noVBand="1"/>
      </w:tblPr>
      <w:tblGrid>
        <w:gridCol w:w="1345"/>
        <w:gridCol w:w="3285"/>
        <w:gridCol w:w="4829"/>
      </w:tblGrid>
      <w:tr w:rsidR="01057825" w:rsidTr="004D514F">
        <w:trPr>
          <w:trHeight w:val="305"/>
        </w:trPr>
        <w:tc>
          <w:tcPr>
            <w:tcW w:w="1345" w:type="dxa"/>
            <w:tcBorders>
              <w:top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left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left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297"/>
        </w:trPr>
        <w:tc>
          <w:tcPr>
            <w:tcW w:w="134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328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358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ПК, ОК </w:t>
            </w: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  Умения </w:t>
            </w: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               Знания </w:t>
            </w:r>
          </w:p>
        </w:tc>
      </w:tr>
      <w:tr w:rsidR="01057825" w:rsidTr="004D514F">
        <w:trPr>
          <w:trHeight w:val="286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305"/>
        </w:trPr>
        <w:tc>
          <w:tcPr>
            <w:tcW w:w="134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5989"/>
        </w:trPr>
        <w:tc>
          <w:tcPr>
            <w:tcW w:w="134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ОК 01-06</w:t>
            </w:r>
          </w:p>
        </w:tc>
        <w:tc>
          <w:tcPr>
            <w:tcW w:w="328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0"/>
                <w:szCs w:val="20"/>
              </w:rPr>
              <w:t xml:space="preserve">- </w:t>
            </w:r>
            <w:r w:rsidRPr="01057825">
              <w:rPr>
                <w:sz w:val="28"/>
                <w:szCs w:val="28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соотносить исторические события, процессы с определенным периодом истории;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толковать содержание   основных терминов исторической и общественно-политической лексики;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демонстрировать знания основных дат отечественной истории.</w:t>
            </w:r>
          </w:p>
        </w:tc>
        <w:tc>
          <w:tcPr>
            <w:tcW w:w="4829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- </w:t>
            </w:r>
            <w:r w:rsidRPr="01057825">
              <w:rPr>
                <w:sz w:val="28"/>
                <w:szCs w:val="28"/>
              </w:rPr>
              <w:t>основные направления развития ключевых регионов мира на рубеже веков (XX- XXI вв);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-сущность и причины локальных, региональных, межгосударственных конфликтов в конце XX-начале XXIв;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основные процессы (интеграционные, поликультурные ,миграционные и иные)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политического и экономического развития ведущих государств и регионов мира;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назначение ООН, НАТО, ЕС и других организаций и основные направления их деятельности;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-роль науки, культуры и религии в сохранении и укреплении национальных и государственных традиций;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-содержание и назначение важнейших правовых и законодательных актов мирового и регионального значения.</w:t>
            </w:r>
          </w:p>
        </w:tc>
      </w:tr>
      <w:tr w:rsidR="01057825" w:rsidTr="004D514F">
        <w:trPr>
          <w:trHeight w:val="286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60"/>
        </w:trPr>
        <w:tc>
          <w:tcPr>
            <w:tcW w:w="134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lastRenderedPageBreak/>
        <w:t>1.3.</w:t>
      </w:r>
      <w:r w:rsidR="002957F3">
        <w:rPr>
          <w:rFonts w:ascii="Times New Roman" w:hAnsi="Times New Roman"/>
          <w:b/>
          <w:sz w:val="28"/>
        </w:rPr>
        <w:t xml:space="preserve"> </w:t>
      </w:r>
      <w:r w:rsidRPr="00AE45F8">
        <w:rPr>
          <w:rFonts w:ascii="Times New Roman" w:hAnsi="Times New Roman"/>
          <w:b/>
          <w:sz w:val="28"/>
        </w:rPr>
        <w:t>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1057825" w:rsidP="00276EB9">
      <w:pPr>
        <w:jc w:val="both"/>
        <w:outlineLvl w:val="0"/>
        <w:rPr>
          <w:bCs/>
        </w:rPr>
      </w:pPr>
      <w:r>
        <w:t>В результате освоения дисциплины студент должен овладевать:</w:t>
      </w:r>
    </w:p>
    <w:p w:rsidR="01057825" w:rsidRDefault="01057825" w:rsidP="01057825">
      <w:pPr>
        <w:tabs>
          <w:tab w:val="num" w:pos="709"/>
        </w:tabs>
        <w:outlineLvl w:val="0"/>
      </w:pPr>
      <w:r w:rsidRPr="01057825">
        <w:rPr>
          <w:b/>
          <w:bCs/>
        </w:rPr>
        <w:t xml:space="preserve">ТРЕБОВАНИЯ К РЕЗУЛЬТАТАМ ОСВОЕНИЯ ОБРАЗОВАТЕЛЬНОЙ ПРОГРАММЫ 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b/>
          <w:bCs/>
        </w:rPr>
        <w:t>3.1</w:t>
      </w:r>
      <w:r w:rsidR="00DE2D5F">
        <w:rPr>
          <w:b/>
          <w:bCs/>
        </w:rPr>
        <w:t>.</w:t>
      </w:r>
      <w:r w:rsidRPr="01057825">
        <w:rPr>
          <w:b/>
          <w:bCs/>
        </w:rPr>
        <w:t xml:space="preserve"> </w:t>
      </w:r>
      <w:r w:rsidRPr="01057825">
        <w:rPr>
          <w:sz w:val="28"/>
          <w:szCs w:val="28"/>
        </w:rPr>
        <w:t>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3.2</w:t>
      </w:r>
      <w:r w:rsidR="00DE2D5F">
        <w:rPr>
          <w:sz w:val="28"/>
          <w:szCs w:val="28"/>
        </w:rPr>
        <w:t xml:space="preserve">. </w:t>
      </w:r>
      <w:r w:rsidRPr="01057825">
        <w:rPr>
          <w:sz w:val="28"/>
          <w:szCs w:val="28"/>
        </w:rPr>
        <w:t>Выпускник освоивший образовательную программу, должен обладать следующими общими компетенциями (далее -ОК):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Pr="004D514F" w:rsidRDefault="004D514F" w:rsidP="004D514F">
      <w:pPr>
        <w:rPr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DE2D5F" w:rsidRDefault="00DE2D5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DE2D5F" w:rsidRDefault="00DE2D5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276EB9" w:rsidRPr="004D514F" w:rsidRDefault="004D514F" w:rsidP="004D514F">
      <w:pPr>
        <w:rPr>
          <w:b/>
          <w:sz w:val="28"/>
          <w:szCs w:val="28"/>
        </w:rPr>
      </w:pPr>
      <w:r w:rsidRPr="004D514F">
        <w:rPr>
          <w:b/>
          <w:sz w:val="28"/>
          <w:szCs w:val="28"/>
        </w:rPr>
        <w:lastRenderedPageBreak/>
        <w:t xml:space="preserve">2.  </w:t>
      </w:r>
      <w:r w:rsidR="00276EB9" w:rsidRPr="004D514F">
        <w:rPr>
          <w:b/>
          <w:sz w:val="28"/>
          <w:szCs w:val="28"/>
        </w:rPr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48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32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16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16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2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6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E3003" w:rsidRPr="00AE45F8" w:rsidTr="000E40EC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E3003" w:rsidRPr="00AE45F8" w:rsidRDefault="007E3003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362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  <w:p w:rsidR="007E3003" w:rsidRPr="00AE45F8" w:rsidRDefault="007E3003" w:rsidP="00DF3E29">
            <w:pPr>
              <w:ind w:left="113" w:right="113"/>
              <w:rPr>
                <w:b/>
                <w:i/>
              </w:rPr>
            </w:pPr>
          </w:p>
          <w:p w:rsidR="007E3003" w:rsidRPr="00AE45F8" w:rsidRDefault="007E3003" w:rsidP="00DF3E29">
            <w:pPr>
              <w:rPr>
                <w:b/>
                <w:i/>
              </w:rPr>
            </w:pPr>
          </w:p>
        </w:tc>
      </w:tr>
      <w:tr w:rsidR="007874BA" w:rsidRPr="00AE45F8" w:rsidTr="01057825">
        <w:trPr>
          <w:trHeight w:val="15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7E3003">
            <w:pPr>
              <w:spacing w:before="120" w:after="120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1057825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1057825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1057825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4D514F" w:rsidRDefault="01057825" w:rsidP="01057825">
            <w:pPr>
              <w:spacing w:before="120" w:after="120"/>
              <w:rPr>
                <w:b/>
                <w:bCs/>
              </w:rPr>
            </w:pPr>
            <w:r w:rsidRPr="004D514F">
              <w:rPr>
                <w:b/>
                <w:sz w:val="22"/>
                <w:szCs w:val="22"/>
              </w:rPr>
              <w:t>Развитие СССР</w:t>
            </w:r>
            <w:r w:rsidR="008363F8">
              <w:rPr>
                <w:b/>
                <w:sz w:val="22"/>
                <w:szCs w:val="22"/>
              </w:rPr>
              <w:t xml:space="preserve"> и его место в мире в 80е гг. </w:t>
            </w:r>
            <w:r w:rsidR="008363F8">
              <w:rPr>
                <w:b/>
                <w:lang w:val="en-US"/>
              </w:rPr>
              <w:t>XX</w:t>
            </w:r>
            <w:r w:rsidRPr="004D514F">
              <w:rPr>
                <w:b/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4D514F" w:rsidRDefault="01057825" w:rsidP="01057825">
            <w:pPr>
              <w:spacing w:before="120" w:after="120"/>
              <w:rPr>
                <w:bCs/>
                <w:i/>
                <w:iCs/>
              </w:rPr>
            </w:pPr>
            <w:r w:rsidRPr="004D514F">
              <w:rPr>
                <w:sz w:val="22"/>
                <w:szCs w:val="22"/>
              </w:rPr>
              <w:t xml:space="preserve">Советский Союз. Последние годы существования.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1057825" w:rsidP="00DF3E29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Внешняя политика СССР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Дезинтеграционные процессы во второй половине 80х гг.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4D514F" w:rsidRDefault="01057825" w:rsidP="00412DA5">
            <w:pPr>
              <w:spacing w:before="120" w:after="120"/>
              <w:rPr>
                <w:b/>
              </w:rPr>
            </w:pPr>
            <w:r w:rsidRPr="004D514F">
              <w:rPr>
                <w:b/>
                <w:sz w:val="22"/>
                <w:szCs w:val="22"/>
              </w:rPr>
              <w:t xml:space="preserve">Россия и мир в конце </w:t>
            </w:r>
            <w:r w:rsidR="00412DA5" w:rsidRPr="00412DA5">
              <w:rPr>
                <w:b/>
                <w:sz w:val="22"/>
                <w:szCs w:val="22"/>
                <w:lang w:val="en-US"/>
              </w:rPr>
              <w:t>XX</w:t>
            </w:r>
            <w:r w:rsidR="00412DA5" w:rsidRPr="00412DA5">
              <w:rPr>
                <w:b/>
                <w:sz w:val="22"/>
                <w:szCs w:val="22"/>
              </w:rPr>
              <w:t xml:space="preserve"> начале </w:t>
            </w:r>
            <w:r w:rsidR="00412DA5" w:rsidRPr="00412DA5">
              <w:rPr>
                <w:b/>
                <w:sz w:val="22"/>
                <w:szCs w:val="22"/>
                <w:lang w:val="en-US"/>
              </w:rPr>
              <w:t>XXI</w:t>
            </w:r>
            <w:r w:rsidR="00412DA5" w:rsidRPr="00412DA5">
              <w:rPr>
                <w:b/>
                <w:sz w:val="22"/>
                <w:szCs w:val="22"/>
              </w:rPr>
              <w:t xml:space="preserve"> века</w:t>
            </w:r>
            <w:r w:rsidR="00412DA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833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20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>Постсоветское пространство в 90гг. 20в.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 xml:space="preserve"> Укрепление влияния России на постсоветском пространстве.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Россия и мировые интеграционные процессы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Перспективные направления и основные проблемы развития Российской Федерации на современном этапе.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>Культура на рубеже веков.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48</w:t>
            </w:r>
          </w:p>
        </w:tc>
        <w:tc>
          <w:tcPr>
            <w:tcW w:w="833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  <w:sz w:val="22"/>
                <w:szCs w:val="22"/>
              </w:rPr>
              <w:t>32</w:t>
            </w:r>
          </w:p>
        </w:tc>
        <w:tc>
          <w:tcPr>
            <w:tcW w:w="832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16</w:t>
            </w:r>
          </w:p>
        </w:tc>
        <w:tc>
          <w:tcPr>
            <w:tcW w:w="972" w:type="dxa"/>
          </w:tcPr>
          <w:p w:rsidR="007874BA" w:rsidRPr="00AE45F8" w:rsidRDefault="01057825" w:rsidP="01057825">
            <w:pPr>
              <w:spacing w:before="120" w:after="120"/>
              <w:rPr>
                <w:i/>
                <w:iCs/>
              </w:rPr>
            </w:pPr>
            <w:r w:rsidRPr="01057825">
              <w:rPr>
                <w:i/>
                <w:iCs/>
              </w:rPr>
              <w:t>16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355"/>
        <w:gridCol w:w="2552"/>
      </w:tblGrid>
      <w:tr w:rsidR="00276EB9" w:rsidRPr="00577510" w:rsidTr="00B24F3E">
        <w:tc>
          <w:tcPr>
            <w:tcW w:w="2802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Наименование</w:t>
            </w: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9355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2552" w:type="dxa"/>
          </w:tcPr>
          <w:p w:rsidR="00276EB9" w:rsidRPr="00577510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Коды компетенций, личностных результатов, формированию которых способствует элемент программы</w:t>
            </w:r>
          </w:p>
        </w:tc>
      </w:tr>
      <w:tr w:rsidR="00276EB9" w:rsidRPr="00577510" w:rsidTr="00B24F3E">
        <w:tc>
          <w:tcPr>
            <w:tcW w:w="2802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2552" w:type="dxa"/>
          </w:tcPr>
          <w:p w:rsidR="00276EB9" w:rsidRPr="00577510" w:rsidRDefault="008363F8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E5ED4" w:rsidRPr="00577510" w:rsidTr="00B24F3E">
        <w:tc>
          <w:tcPr>
            <w:tcW w:w="2802" w:type="dxa"/>
          </w:tcPr>
          <w:p w:rsidR="007E5ED4" w:rsidRPr="00577510" w:rsidRDefault="007E5ED4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355" w:type="dxa"/>
          </w:tcPr>
          <w:p w:rsidR="007E5ED4" w:rsidRPr="008363F8" w:rsidRDefault="008363F8" w:rsidP="00DE2D5F">
            <w:pPr>
              <w:jc w:val="center"/>
            </w:pPr>
            <w:r w:rsidRPr="008363F8">
              <w:rPr>
                <w:b/>
              </w:rPr>
              <w:t>Развитие СССР</w:t>
            </w:r>
            <w:r>
              <w:rPr>
                <w:b/>
              </w:rPr>
              <w:t xml:space="preserve"> и его место в мире в 80е гг. </w:t>
            </w:r>
            <w:r>
              <w:rPr>
                <w:b/>
                <w:lang w:val="en-US"/>
              </w:rPr>
              <w:t>XX</w:t>
            </w:r>
            <w:r w:rsidRPr="008363F8">
              <w:rPr>
                <w:b/>
              </w:rPr>
              <w:t xml:space="preserve"> в.</w:t>
            </w:r>
          </w:p>
        </w:tc>
        <w:tc>
          <w:tcPr>
            <w:tcW w:w="2552" w:type="dxa"/>
          </w:tcPr>
          <w:p w:rsidR="007E5ED4" w:rsidRPr="00577510" w:rsidRDefault="007E5ED4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AF766C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  <w:t>Советский Союз. Последние годы существования.</w:t>
            </w:r>
            <w:r>
              <w:rPr>
                <w:b/>
              </w:rPr>
              <w:br/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9734F8" w:rsidRDefault="00DE2D5F" w:rsidP="00DE2D5F">
            <w:pPr>
              <w:tabs>
                <w:tab w:val="left" w:pos="708"/>
              </w:tabs>
              <w:rPr>
                <w:rFonts w:eastAsia="Batang"/>
              </w:rPr>
            </w:pPr>
            <w:r w:rsidRPr="003767CB">
              <w:rPr>
                <w:rFonts w:eastAsia="Batang"/>
              </w:rPr>
              <w:t>Введение.</w:t>
            </w:r>
            <w:r>
              <w:rPr>
                <w:rFonts w:eastAsia="Batang"/>
              </w:rPr>
              <w:t xml:space="preserve"> Государственное устройство СССР накануне реформ. </w:t>
            </w:r>
            <w:r w:rsidRPr="003767CB">
              <w:rPr>
                <w:rFonts w:eastAsia="Batang"/>
              </w:rPr>
              <w:t xml:space="preserve"> Поиск политического курса</w:t>
            </w:r>
            <w:r>
              <w:rPr>
                <w:rFonts w:eastAsia="Batang"/>
              </w:rPr>
              <w:t xml:space="preserve"> к началу</w:t>
            </w:r>
            <w:r w:rsidRPr="003767CB">
              <w:rPr>
                <w:rFonts w:eastAsia="Batang"/>
              </w:rPr>
              <w:t xml:space="preserve"> 80-х.</w:t>
            </w:r>
            <w:r>
              <w:rPr>
                <w:rFonts w:eastAsia="Batang"/>
              </w:rPr>
              <w:t xml:space="preserve"> Кризис общества и государства. Политизация общества</w:t>
            </w:r>
            <w:r w:rsidRPr="003767CB">
              <w:rPr>
                <w:rFonts w:eastAsia="Batang"/>
              </w:rPr>
              <w:t xml:space="preserve"> и подъем гражданской активности населения.</w:t>
            </w:r>
            <w:r>
              <w:rPr>
                <w:rFonts w:eastAsia="Batang"/>
              </w:rPr>
              <w:t xml:space="preserve"> </w:t>
            </w:r>
            <w:r w:rsidRPr="003767CB">
              <w:rPr>
                <w:rFonts w:eastAsia="Batang"/>
              </w:rPr>
              <w:t>Экономические реформы. Политические реформы.</w:t>
            </w:r>
            <w:r>
              <w:rPr>
                <w:rFonts w:eastAsia="Batang"/>
              </w:rPr>
              <w:t xml:space="preserve"> Реформа советской политической системы. Демократизация общества.</w:t>
            </w:r>
            <w:r>
              <w:t xml:space="preserve">«Парад суверенитетов». Декларация о суверенитете РСФСР. </w:t>
            </w:r>
            <w:r w:rsidRPr="003767CB">
              <w:rPr>
                <w:rFonts w:eastAsia="Batang"/>
              </w:rPr>
              <w:t>ГКЧП и распад СССР.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Pr="003767CB" w:rsidRDefault="00DE2D5F" w:rsidP="00DE2D5F">
            <w:pPr>
              <w:jc w:val="center"/>
              <w:rPr>
                <w:rFonts w:eastAsia="Calibri"/>
                <w:lang w:eastAsia="en-US"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644023">
              <w:t>Советский Союз. Последние годы существования</w:t>
            </w:r>
            <w:r>
              <w:t>»</w:t>
            </w:r>
            <w:r w:rsidRPr="00644023"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Семинарское занятие «</w:t>
            </w:r>
            <w:r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663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Самостоятельная работа:</w:t>
            </w:r>
          </w:p>
          <w:p w:rsidR="00DE2D5F" w:rsidRPr="003D0A00" w:rsidRDefault="00DE2D5F" w:rsidP="00DE2D5F">
            <w:pPr>
              <w:tabs>
                <w:tab w:val="left" w:pos="708"/>
              </w:tabs>
            </w:pPr>
            <w:r w:rsidRPr="00577510">
              <w:t>- подго</w:t>
            </w:r>
            <w:r>
              <w:t>товка индивидуальных сообщений «Жизнь и быт советских людей в 80-е годы», «Правозащитные движения в СССР в 70-80 годах»,«Хрущевская оттепель»,  «Новый союзный договор»;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презентации «</w:t>
            </w:r>
            <w:r>
              <w:t>Президент СССР</w:t>
            </w:r>
            <w:r w:rsidRPr="00577510"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>Тема 1.</w:t>
            </w:r>
            <w:r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DE2D5F" w:rsidRPr="00A33209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A33209">
              <w:rPr>
                <w:b/>
              </w:rPr>
              <w:t>Внешняя политика СССР.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3F5030" w:rsidRDefault="00DE2D5F" w:rsidP="00DE2D5F">
            <w:pPr>
              <w:tabs>
                <w:tab w:val="left" w:pos="708"/>
              </w:tabs>
            </w:pPr>
            <w:r w:rsidRPr="003767CB">
              <w:t>Период «холодной войны».</w:t>
            </w:r>
            <w:r w:rsidRPr="003767CB">
              <w:rPr>
                <w:rFonts w:eastAsia="Calibri"/>
                <w:lang w:eastAsia="en-US"/>
              </w:rPr>
              <w:t xml:space="preserve"> Взаимоотношения со странами «Восточной Европы»</w:t>
            </w:r>
            <w:r w:rsidRPr="003767CB">
              <w:t>.</w:t>
            </w:r>
            <w:r w:rsidRPr="003767CB">
              <w:rPr>
                <w:rFonts w:eastAsia="Calibri"/>
                <w:lang w:eastAsia="en-US"/>
              </w:rPr>
              <w:t xml:space="preserve"> Отношения со странами Европы, США, странами «третьего мира».</w:t>
            </w:r>
            <w:r w:rsidRPr="003767CB">
              <w:rPr>
                <w:rFonts w:eastAsia="Batang"/>
              </w:rPr>
              <w:t xml:space="preserve"> Отказ от идеологической конфронтации двух систем и провозглашение руководством СССР приоритета общечеловеческих ценностей над классовым подходом.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Pr="003767CB" w:rsidRDefault="00DE2D5F" w:rsidP="00DE2D5F">
            <w:pPr>
              <w:jc w:val="center"/>
              <w:rPr>
                <w:rFonts w:eastAsia="Calibri"/>
                <w:lang w:eastAsia="en-US"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Лекционное занятие «</w:t>
            </w:r>
            <w:r>
              <w:t xml:space="preserve">Внешняя политика СССР в 80-е гг. </w:t>
            </w:r>
            <w:r>
              <w:rPr>
                <w:lang w:val="en-US"/>
              </w:rPr>
              <w:t>XX</w:t>
            </w:r>
            <w:r w:rsidRPr="00577510">
              <w:t xml:space="preserve"> в.».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40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Семинарское занятие «</w:t>
            </w:r>
            <w:r>
              <w:t>Внешнеполитические инициативы Советского Союза и их результаты</w:t>
            </w:r>
            <w:r w:rsidRPr="00577510">
              <w:t>»</w:t>
            </w:r>
            <w:r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 подготовка индивидуальных сообщений: «</w:t>
            </w:r>
            <w:r>
              <w:t>Советско-американские встречи на высшем уровне в конце 80-х гг. и их результаты</w:t>
            </w:r>
            <w:r w:rsidRPr="00577510">
              <w:t>», «</w:t>
            </w:r>
            <w:r>
              <w:t>Экономическое и политическое сближение с западноевропейскими странами</w:t>
            </w:r>
            <w:r w:rsidRPr="00577510">
              <w:t>», «</w:t>
            </w:r>
            <w:r>
              <w:t xml:space="preserve">Вывод советских войск из Афганистана», </w:t>
            </w:r>
            <w:r w:rsidRPr="00EB5A3C">
              <w:rPr>
                <w:b/>
                <w:bCs/>
              </w:rPr>
              <w:lastRenderedPageBreak/>
              <w:t> </w:t>
            </w:r>
            <w:r w:rsidRPr="00EB5A3C">
              <w:rPr>
                <w:bCs/>
              </w:rPr>
              <w:t>«</w:t>
            </w:r>
            <w:r w:rsidRPr="00EB5A3C">
              <w:t>Кубинский кризис 1963 г. Его влияние на </w:t>
            </w:r>
            <w:hyperlink r:id="rId11" w:tooltip="Международные отношения" w:history="1">
              <w:r w:rsidRPr="00EB5A3C">
                <w:rPr>
                  <w:rStyle w:val="af"/>
                  <w:color w:val="auto"/>
                  <w:u w:val="none"/>
                </w:rPr>
                <w:t>международные отношения</w:t>
              </w:r>
            </w:hyperlink>
            <w:r>
              <w:t>»,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color w:val="000000"/>
                <w:shd w:val="clear" w:color="auto" w:fill="FFFFFF"/>
              </w:rPr>
            </w:pPr>
            <w:r w:rsidRPr="00577510">
              <w:t>«</w:t>
            </w:r>
            <w:r w:rsidRPr="0032442F">
              <w:rPr>
                <w:color w:val="000000"/>
                <w:shd w:val="clear" w:color="auto" w:fill="FFFFFF"/>
              </w:rPr>
              <w:t>Политическая деятельность А.А. Громыко</w:t>
            </w:r>
            <w:r>
              <w:rPr>
                <w:color w:val="000000"/>
                <w:shd w:val="clear" w:color="auto" w:fill="FFFFFF"/>
              </w:rPr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1.3</w:t>
            </w:r>
          </w:p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FF2B2D">
              <w:rPr>
                <w:b/>
              </w:rPr>
              <w:t>Дезинтеграционные процессы во второй половине 80х гг.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Calibri"/>
                <w:lang w:eastAsia="en-US"/>
              </w:rPr>
              <w:t>Страны Восточной Европы во второй половине 80-х гг.Объединение Германии.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Начало вывода советских войск из Центральной и Восточной Европы.</w:t>
            </w:r>
            <w:r w:rsidRPr="003767CB">
              <w:rPr>
                <w:rFonts w:eastAsia="Batang"/>
              </w:rPr>
              <w:t xml:space="preserve"> Обострение межнационального противостояния: Закавказье, Прибалтика, Украина, Молдавия. </w:t>
            </w:r>
            <w:r w:rsidRPr="003767CB">
              <w:rPr>
                <w:lang w:eastAsia="en-US"/>
              </w:rPr>
              <w:t>Отражение событий в Восточной Европе</w:t>
            </w:r>
            <w:r>
              <w:rPr>
                <w:lang w:eastAsia="en-US"/>
              </w:rPr>
              <w:t xml:space="preserve"> на дезинтеграционных процессах  </w:t>
            </w:r>
            <w:r w:rsidRPr="003767CB">
              <w:rPr>
                <w:lang w:eastAsia="en-US"/>
              </w:rPr>
              <w:t>в СССР.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587F36">
              <w:t>Дезинтеграционные процессы во второй половине 80-х гг.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>
              <w:t>Семинарское занятие «</w:t>
            </w:r>
            <w:r w:rsidRPr="00587F36">
              <w:t>Дезинтеграционные процессы во второй половине 80-х гг.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20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-подготовка индивидуальных сообще</w:t>
            </w:r>
            <w:r>
              <w:t xml:space="preserve">ний: «Сепаратизм в Прибалтике», </w:t>
            </w:r>
            <w:r w:rsidRPr="00577510">
              <w:t>«</w:t>
            </w:r>
            <w:r>
              <w:t>Народные фронты Украины, Белоруссии, Молдавии»,</w:t>
            </w:r>
            <w:r w:rsidRPr="00577510">
              <w:t>«</w:t>
            </w:r>
            <w:r>
              <w:t>Перестройка в среднеазиатских республиках</w:t>
            </w:r>
            <w:r w:rsidRPr="00577510">
              <w:t>»</w:t>
            </w:r>
            <w:r>
              <w:t>,</w:t>
            </w:r>
            <w:r w:rsidRPr="00577510">
              <w:t>«</w:t>
            </w:r>
            <w:r>
              <w:t>Падение Берлинской стены</w:t>
            </w:r>
            <w:r w:rsidRPr="00577510">
              <w:t>»</w:t>
            </w:r>
            <w:r>
              <w:t>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E713F7" w:rsidRPr="00577510" w:rsidTr="00B24F3E">
        <w:tc>
          <w:tcPr>
            <w:tcW w:w="2802" w:type="dxa"/>
          </w:tcPr>
          <w:p w:rsidR="00E713F7" w:rsidRPr="00577510" w:rsidRDefault="00E713F7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752DF2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355" w:type="dxa"/>
          </w:tcPr>
          <w:p w:rsidR="00E713F7" w:rsidRPr="00577510" w:rsidRDefault="00752DF2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Россия и мир в конце </w:t>
            </w:r>
            <w:r w:rsidRPr="00752DF2">
              <w:rPr>
                <w:b/>
                <w:lang w:val="en-US"/>
              </w:rPr>
              <w:t>XX</w:t>
            </w:r>
            <w:r w:rsidR="00412DA5">
              <w:rPr>
                <w:b/>
              </w:rPr>
              <w:t xml:space="preserve"> начале </w:t>
            </w:r>
            <w:r w:rsidRPr="00752DF2">
              <w:rPr>
                <w:b/>
                <w:lang w:val="en-US"/>
              </w:rPr>
              <w:t>XXI</w:t>
            </w:r>
            <w:r w:rsidRPr="00752DF2">
              <w:rPr>
                <w:b/>
              </w:rPr>
              <w:t>века.</w:t>
            </w:r>
          </w:p>
        </w:tc>
        <w:tc>
          <w:tcPr>
            <w:tcW w:w="2552" w:type="dxa"/>
          </w:tcPr>
          <w:p w:rsidR="00E713F7" w:rsidRPr="00577510" w:rsidRDefault="00E713F7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2.1</w:t>
            </w:r>
          </w:p>
          <w:p w:rsidR="00DE2D5F" w:rsidRPr="002958D7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752DF2">
              <w:rPr>
                <w:b/>
              </w:rPr>
              <w:t>Постсоветское пространство в 90-е гг. XX в.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224807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Batang"/>
              </w:rPr>
              <w:t>«Шоковая терапия».Приватизация и её особенности в России.</w:t>
            </w:r>
            <w:r>
              <w:rPr>
                <w:rFonts w:eastAsia="Batang"/>
              </w:rPr>
              <w:t xml:space="preserve"> </w:t>
            </w:r>
            <w:r w:rsidRPr="003767CB">
              <w:rPr>
                <w:rFonts w:eastAsia="Batang"/>
              </w:rPr>
              <w:t>Общественно- политическое развитие</w:t>
            </w:r>
            <w:r w:rsidRPr="003767CB">
              <w:rPr>
                <w:rFonts w:eastAsia="Calibri"/>
              </w:rPr>
              <w:t xml:space="preserve"> в 90-е гг. XX в.</w:t>
            </w:r>
            <w:r>
              <w:t>Экономические реформы. Формирование нового политического режима.  Кризис власти 1992-1993гг. Конституция РФ. Финансовый кризис 1998 года.</w:t>
            </w:r>
            <w:r w:rsidRPr="003767CB">
              <w:rPr>
                <w:rFonts w:eastAsia="Calibri"/>
                <w:lang w:eastAsia="en-US"/>
              </w:rPr>
              <w:t xml:space="preserve"> Внутренняя политика России на Северном Кавказе.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7E77B6" w:rsidRDefault="00DE2D5F" w:rsidP="00DE2D5F">
            <w:pPr>
              <w:tabs>
                <w:tab w:val="left" w:pos="708"/>
              </w:tabs>
            </w:pPr>
            <w:r>
              <w:t>Лекция «Российская Федерация: п</w:t>
            </w:r>
            <w:r w:rsidRPr="00752DF2">
              <w:t>оиск пути развития».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Семинар «Российская Федерация</w:t>
            </w:r>
            <w:r w:rsidRPr="00577510">
              <w:t xml:space="preserve"> в 90-е годы</w:t>
            </w:r>
            <w:r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 подготовка индивидуальных</w:t>
            </w:r>
            <w:r>
              <w:t xml:space="preserve"> </w:t>
            </w:r>
            <w:r w:rsidRPr="00577510">
              <w:t>сообщений: «</w:t>
            </w:r>
            <w:r>
              <w:t>Прыжок в капитализм</w:t>
            </w:r>
            <w:r w:rsidRPr="00577510">
              <w:t>», «</w:t>
            </w:r>
            <w:r>
              <w:t>Черный октябрь 1993 года</w:t>
            </w:r>
            <w:r w:rsidRPr="00577510">
              <w:t>», «</w:t>
            </w:r>
            <w:r>
              <w:t>Президентская гонка 1996г.</w:t>
            </w:r>
            <w:r w:rsidRPr="00577510">
              <w:t>»</w:t>
            </w:r>
            <w:r>
              <w:t>, «Дефолт»</w:t>
            </w:r>
            <w:r w:rsidRPr="00577510">
              <w:t>;</w:t>
            </w:r>
          </w:p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- составить таблицу «Экон</w:t>
            </w:r>
            <w:r>
              <w:t>омические реформы 1990-х годов»,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 xml:space="preserve">- подготовка </w:t>
            </w:r>
            <w:r>
              <w:t>презентации«Политический портрет Б.Н. Ельцина</w:t>
            </w:r>
            <w:r w:rsidRPr="00577510"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2.2</w:t>
            </w:r>
          </w:p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BD6799">
              <w:rPr>
                <w:b/>
              </w:rPr>
              <w:lastRenderedPageBreak/>
              <w:t>Укрепление влияния России на постсоветском пространстве.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DE2D5F" w:rsidRDefault="00DE2D5F" w:rsidP="00DE2D5F">
            <w:pPr>
              <w:jc w:val="both"/>
              <w:rPr>
                <w:rFonts w:eastAsia="Calibri"/>
                <w:lang w:eastAsia="en-US"/>
              </w:rPr>
            </w:pPr>
            <w:r>
              <w:t xml:space="preserve">Постсоветское пространство. Главные тенденции развития. </w:t>
            </w:r>
            <w:r>
              <w:rPr>
                <w:rFonts w:eastAsia="Calibri"/>
                <w:lang w:eastAsia="en-US"/>
              </w:rPr>
              <w:t xml:space="preserve">Интеграционные процессы </w:t>
            </w:r>
            <w:r>
              <w:rPr>
                <w:rFonts w:eastAsia="Calibri"/>
                <w:lang w:eastAsia="en-US"/>
              </w:rPr>
              <w:lastRenderedPageBreak/>
              <w:t>на постсоветском пространстве( СНГ, ОДКБ, Таможенный союз, ЕАЭС, Договор о Союзе Беларуси и России).</w:t>
            </w:r>
            <w:r w:rsidRPr="007120ED">
              <w:rPr>
                <w:rFonts w:eastAsia="Calibri"/>
                <w:bCs/>
                <w:lang w:eastAsia="en-US"/>
              </w:rPr>
              <w:t>Российско-украинские отношения</w:t>
            </w:r>
            <w:r>
              <w:rPr>
                <w:rFonts w:eastAsia="Calibri"/>
                <w:bCs/>
                <w:lang w:eastAsia="en-US"/>
              </w:rPr>
              <w:t xml:space="preserve">. Конфликты на постсоветском пространстве.  </w:t>
            </w:r>
            <w:r w:rsidRPr="003767CB">
              <w:rPr>
                <w:rFonts w:eastAsia="Calibri"/>
                <w:lang w:eastAsia="en-US"/>
              </w:rPr>
              <w:t xml:space="preserve"> Изменения в территориальном устройстве Российской Федерации.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964548" w:rsidRDefault="00DE2D5F" w:rsidP="00DE2D5F">
            <w:pPr>
              <w:tabs>
                <w:tab w:val="left" w:pos="708"/>
              </w:tabs>
              <w:jc w:val="center"/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>
              <w:t>Постсоветское пространство: интеграционные процессы и конфликты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>
              <w:t xml:space="preserve">Сущность и причины локальных и региональных конфликтов конца </w:t>
            </w:r>
            <w:r>
              <w:rPr>
                <w:lang w:val="en-US"/>
              </w:rPr>
              <w:t>XX</w:t>
            </w:r>
            <w:r w:rsidRPr="003767CB">
              <w:rPr>
                <w:rFonts w:eastAsia="Calibri"/>
                <w:lang w:eastAsia="en-US"/>
              </w:rPr>
              <w:t>– начале XXI века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bCs/>
              </w:rPr>
            </w:pPr>
            <w:r w:rsidRPr="00577510">
              <w:t>- подготовка индивидуальных</w:t>
            </w:r>
            <w:r>
              <w:t xml:space="preserve"> сообщений и презентаций: «Карабахский конфликт», «Приднестровский конфликт», «</w:t>
            </w:r>
            <w:r w:rsidRPr="00630E57">
              <w:rPr>
                <w:bCs/>
              </w:rPr>
              <w:t>Вооружённый конфликт в Южной Осетии</w:t>
            </w:r>
            <w:r>
              <w:rPr>
                <w:bCs/>
              </w:rPr>
              <w:t>», «Конфликт на Донбассе», «Военная операция России в Си</w:t>
            </w:r>
            <w:r w:rsidRPr="00964548">
              <w:rPr>
                <w:bCs/>
              </w:rPr>
              <w:t>рии</w:t>
            </w:r>
            <w:r>
              <w:rPr>
                <w:bCs/>
              </w:rPr>
              <w:t xml:space="preserve">». 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</w:p>
          <w:p w:rsidR="00DE2D5F" w:rsidRPr="00964548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964548">
              <w:rPr>
                <w:rFonts w:eastAsia="Calibri"/>
                <w:b/>
                <w:lang w:eastAsia="en-US"/>
              </w:rPr>
              <w:t>Россия и мировые интеграционные процессы.</w:t>
            </w:r>
          </w:p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3767CB">
              <w:rPr>
                <w:rFonts w:eastAsia="Calibri"/>
                <w:lang w:eastAsia="en-US"/>
              </w:rPr>
              <w:t>Интеграционные процессы в современном мире, их региональная специфика.</w:t>
            </w:r>
            <w:r>
              <w:rPr>
                <w:rFonts w:eastAsia="Calibri"/>
                <w:lang w:eastAsia="en-US"/>
              </w:rPr>
              <w:t xml:space="preserve"> Глобализация и новые вызовы 21 века. Антиглобализм. </w:t>
            </w:r>
            <w:r>
              <w:t>Н</w:t>
            </w:r>
            <w:r w:rsidRPr="003767CB">
              <w:t>азначение ООН, НАТО, ЕС и других организаций и основные направления их деятельности</w:t>
            </w:r>
            <w:r>
              <w:t xml:space="preserve">. Лидерство одной сверхдержавы или многополюсный мир. </w:t>
            </w:r>
            <w:r w:rsidRPr="003767CB">
              <w:rPr>
                <w:rFonts w:eastAsia="Calibri"/>
                <w:bCs/>
                <w:lang w:eastAsia="en-US"/>
              </w:rPr>
              <w:t xml:space="preserve"> Сущность и структура национальной безопасности.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3767CB">
              <w:rPr>
                <w:rFonts w:eastAsia="Calibri"/>
                <w:lang w:eastAsia="en-US"/>
              </w:rPr>
              <w:t>Интеграционные процессы в современном мире</w:t>
            </w:r>
            <w:r w:rsidRPr="00577510">
              <w:t>»</w:t>
            </w:r>
            <w:r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55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>
              <w:t xml:space="preserve">Глобализация и новые вызовы </w:t>
            </w:r>
            <w:r w:rsidRPr="003767CB">
              <w:rPr>
                <w:rFonts w:eastAsia="Calibri"/>
                <w:lang w:eastAsia="en-US"/>
              </w:rPr>
              <w:t>XXI века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«Есть ли будущее у Евросоюза?», «Расширение НАТО на Восток», «Североамериканская интеграция», «Международный терроризм».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2.4</w:t>
            </w:r>
            <w:r w:rsidRPr="00577510">
              <w:rPr>
                <w:b/>
              </w:rPr>
              <w:t>.</w:t>
            </w:r>
          </w:p>
          <w:p w:rsidR="00DE2D5F" w:rsidRPr="004008D4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4008D4">
              <w:rPr>
                <w:b/>
              </w:rPr>
              <w:t xml:space="preserve">Перспективные направления и основные проблемы </w:t>
            </w:r>
            <w:r w:rsidRPr="004008D4">
              <w:rPr>
                <w:b/>
              </w:rPr>
              <w:lastRenderedPageBreak/>
              <w:t>развития РФ на современном этапе.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2</w:t>
            </w:r>
          </w:p>
        </w:tc>
        <w:tc>
          <w:tcPr>
            <w:tcW w:w="9355" w:type="dxa"/>
          </w:tcPr>
          <w:p w:rsidR="00DE2D5F" w:rsidRPr="00645385" w:rsidRDefault="00DE2D5F" w:rsidP="00DE2D5F">
            <w:pPr>
              <w:tabs>
                <w:tab w:val="left" w:pos="708"/>
              </w:tabs>
            </w:pPr>
            <w:r w:rsidRPr="003767CB">
              <w:rPr>
                <w:bCs/>
                <w:shd w:val="clear" w:color="auto" w:fill="FFFFFF"/>
              </w:rPr>
              <w:t>Курс на укрепление государственности.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Инновационная деятельность – приоритетное направление в науке и экономике.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Национальные проекты.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Социальные проблемы и пути их решения.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lang w:eastAsia="en-US"/>
              </w:rPr>
              <w:t>Проблема терроризма. Преемственность социально-экономического и политического курса РФ с государственными традициями России.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>
              <w:t xml:space="preserve">Перспективные направления </w:t>
            </w:r>
            <w:r w:rsidRPr="00074D86">
              <w:t>развития РФ»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 w:rsidRPr="00074D86">
              <w:t>Проблемы РФ на современном этапе</w:t>
            </w:r>
            <w:r w:rsidRPr="00577510">
              <w:t>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</w:t>
            </w:r>
            <w:r w:rsidRPr="00577510">
              <w:t>«</w:t>
            </w:r>
            <w:r>
              <w:t>Россия и мировые интеграционные процессы</w:t>
            </w:r>
            <w:r w:rsidRPr="00577510">
              <w:t>»</w:t>
            </w:r>
            <w:r>
              <w:t>, «</w:t>
            </w:r>
            <w:r w:rsidRPr="00DB72F2">
              <w:t>Россия и Европа - проблемы и перспективы сотрудничества»</w:t>
            </w:r>
            <w:r>
              <w:t xml:space="preserve">, «Россия. </w:t>
            </w:r>
            <w:r>
              <w:rPr>
                <w:lang w:val="en-US"/>
              </w:rPr>
              <w:t>XXI</w:t>
            </w:r>
            <w:r>
              <w:t xml:space="preserve">век: образ желаемого завтра», </w:t>
            </w:r>
            <w:r w:rsidRPr="00577510">
              <w:t>«</w:t>
            </w:r>
            <w:r>
              <w:t>Направления развития образования в России</w:t>
            </w:r>
            <w:r w:rsidRPr="00577510">
              <w:t>»</w:t>
            </w:r>
            <w:r>
              <w:t>, «Развитие нанотехнологий».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2.5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D73730">
              <w:rPr>
                <w:b/>
              </w:rPr>
              <w:t>Культура на рубеже веков.</w:t>
            </w: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Batang"/>
                <w:iCs/>
              </w:rPr>
              <w:t xml:space="preserve">Культура и наука России в конце XX – начале XXI вв. </w:t>
            </w:r>
            <w:r w:rsidRPr="003767CB">
              <w:rPr>
                <w:rFonts w:eastAsia="Batang"/>
              </w:rPr>
              <w:t xml:space="preserve">Особенности развития современной художественной культуры: литературы, киноискусства, театра, изобразительного искусства. </w:t>
            </w:r>
            <w:r w:rsidRPr="003767CB">
              <w:t>Тенденции сохранения национальных, религиозных, культурных традиций и «свобода совести» в России. Место традиционных религий, многовековых культур народов России в условиях «массовой культуры» глобального мира.</w:t>
            </w:r>
            <w:r>
              <w:t xml:space="preserve"> </w:t>
            </w:r>
            <w:r>
              <w:rPr>
                <w:lang w:eastAsia="en-US"/>
              </w:rPr>
              <w:t>Интернет и становление глобального информационного пространства</w:t>
            </w:r>
            <w:r w:rsidRPr="003767CB">
              <w:rPr>
                <w:lang w:eastAsia="en-US"/>
              </w:rPr>
              <w:t xml:space="preserve">. Идеи «поликультурности» и молодежные экстремистские движения.   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Лекция: «</w:t>
            </w:r>
            <w:r>
              <w:rPr>
                <w:rFonts w:eastAsia="Calibri"/>
                <w:lang w:eastAsia="en-US"/>
              </w:rPr>
              <w:t xml:space="preserve">Культура в </w:t>
            </w:r>
            <w:r w:rsidRPr="003767CB">
              <w:rPr>
                <w:rFonts w:eastAsia="Calibri"/>
                <w:lang w:eastAsia="en-US"/>
              </w:rPr>
              <w:t>конце XX – начале XXI века</w:t>
            </w:r>
            <w:r>
              <w:t>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Семинар: «Культурно-духовное пространство современного мира»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 xml:space="preserve">Самостоятельная работа: 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«Культурный облик России на рубеже веков», «Роль СМИ в формировании современного общества», «Молодежь и интернет», «Информационная война», «Молодежная субкультура».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AF23F1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3D175B" w:rsidRPr="00577510" w:rsidTr="00B24F3E">
        <w:tc>
          <w:tcPr>
            <w:tcW w:w="2802" w:type="dxa"/>
          </w:tcPr>
          <w:p w:rsidR="003D175B" w:rsidRPr="00577510" w:rsidRDefault="003D175B" w:rsidP="00DE2D5F">
            <w:pPr>
              <w:tabs>
                <w:tab w:val="left" w:pos="708"/>
              </w:tabs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D73730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355" w:type="dxa"/>
          </w:tcPr>
          <w:p w:rsidR="003D175B" w:rsidRPr="00577510" w:rsidRDefault="003D175B" w:rsidP="00DE2D5F">
            <w:pPr>
              <w:tabs>
                <w:tab w:val="left" w:pos="708"/>
              </w:tabs>
              <w:jc w:val="both"/>
            </w:pPr>
          </w:p>
        </w:tc>
        <w:tc>
          <w:tcPr>
            <w:tcW w:w="2552" w:type="dxa"/>
          </w:tcPr>
          <w:p w:rsidR="003D175B" w:rsidRPr="00577510" w:rsidRDefault="003D175B" w:rsidP="00DE2D5F">
            <w:pPr>
              <w:tabs>
                <w:tab w:val="left" w:pos="708"/>
              </w:tabs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3 .  УСЛОВИЯ РЕАЛИЗАЦИИ ПРОГРАММЫДИСЦИПЛИНЫ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Основные источники:</w:t>
      </w:r>
    </w:p>
    <w:p w:rsidR="00DB72F2" w:rsidRPr="0036662C" w:rsidRDefault="0036662C" w:rsidP="00DB72F2">
      <w:pPr>
        <w:shd w:val="clear" w:color="auto" w:fill="FFFFFF"/>
        <w:spacing w:line="276" w:lineRule="auto"/>
        <w:contextualSpacing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1</w:t>
      </w:r>
      <w:r w:rsidR="00DB72F2" w:rsidRPr="0036662C">
        <w:rPr>
          <w:rFonts w:eastAsia="Calibri"/>
          <w:sz w:val="28"/>
          <w:szCs w:val="28"/>
          <w:shd w:val="clear" w:color="auto" w:fill="FFFFFF"/>
        </w:rPr>
        <w:t>. Артемов В.В. История: учебник для студ. учреждений сред.проф. образования / В.В. Артемов, Ю.Н. Лубченков. –21-е изд., испр. –Москва: Академия, 2021. – 448 с.</w:t>
      </w:r>
    </w:p>
    <w:p w:rsidR="00276EB9" w:rsidRPr="0036662C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6662C" w:rsidRPr="0036662C" w:rsidRDefault="0036662C" w:rsidP="0036662C">
      <w:pPr>
        <w:pStyle w:val="a5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662C">
        <w:rPr>
          <w:rFonts w:ascii="Times New Roman" w:eastAsia="Times New Roman" w:hAnsi="Times New Roman"/>
          <w:sz w:val="28"/>
          <w:szCs w:val="28"/>
        </w:rPr>
        <w:t>История России XX - начала XXI века : учебник для среднего профессионального образования / Д. О. Чураков [и др.] ; под редакцией С. А. Саркисяна. — 3-е изд., перераб. и доп. — Москва : Издательство Юрайт, 2020. — 311 с. — (Профессиональное образование). — ISBN 978-5-534-13853-5. — Текст : электронный // Образовательная платформа Юрайт [сайт]. — URL: https://urait.ru/bcode/467055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Кириллов, В. В.  История России : учебник для среднего профессионального образования / В. В. Кириллов, М. А. Бравина. — 4-е изд., перераб. и доп. — Москва : Издательство Юрайт, 2022. — 565 с. — (Профессиональное образование). — ISBN 978-5-534-08560-0. — Текст : электронный // Образовательная платформа Юрайт [сайт]. — URL: https://urait.ru/bcode/490330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sz w:val="28"/>
          <w:szCs w:val="28"/>
        </w:rPr>
        <w:t xml:space="preserve">Некрасова, М. Б.  История России : учебник и практикум для среднего профессионального образования / М. Б. Некрасова. — 5-е изд., перераб. и доп. — Москва : Издательство Юрайт, 2022. — 363 с. — </w:t>
      </w:r>
      <w:r w:rsidRPr="0036662C">
        <w:rPr>
          <w:rFonts w:ascii="Times New Roman" w:hAnsi="Times New Roman"/>
          <w:sz w:val="28"/>
          <w:szCs w:val="28"/>
        </w:rPr>
        <w:lastRenderedPageBreak/>
        <w:t>(Профессиональное образование). — ISBN 978-5-534-05027-1. — Текст : электронный // Образовательная платформа Юрайт [сайт]. — URL: https://urait.ru/bcode/489641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Зуев, М. Н.  История России : учебник и практикум для среднего профессионального образования / М. Н. Зуев, С. Я. Лавренов. — 4-е изд., испр. и доп. — Москва : Издательство Юрайт, 2022. — 545 с. — (Профессиональное образование). — ISBN 978-5-534-01293-4. — Текст : электронный // Образовательная платформа Юрайт [сайт]. — URL: https://www.urait.ru/bcode/489655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662C">
        <w:rPr>
          <w:rFonts w:ascii="Times New Roman" w:eastAsia="Times New Roman" w:hAnsi="Times New Roman"/>
          <w:sz w:val="28"/>
          <w:szCs w:val="28"/>
        </w:rPr>
        <w:t>Самыгин, С.И. История : учебник / Самыгин С.И., Самыгин П.С., Шевелев В.Н. — Москва : КноРус, 2021. — 306 с. — ISBN 978-5-406-08163-1. — URL: https://book.ru/book/939388 (дата обращения: 25.12.2021). — Текст : электронный.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sz w:val="28"/>
          <w:szCs w:val="28"/>
        </w:rPr>
        <w:t>История новейшего времени : учебник и практикум для среднего профессионального образования / под редакцией В. Л. Хейфеца. — Москва : Издательство Юрайт, 2021. — 345 с. — (Профессиональное образование). — ISBN 978-5-534-09887-7. — Текст : электронный // Образовательная платформа Юрайт [сайт]. — URL: https://www.urait.ru/bcode/475370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Пленков, О. Ю.  История новейшего времени для колледжей : учебное пособие для среднего профессионального образования / О. Ю. Пленков. — 2-е изд., испр. и доп. — Москва : Издательство Юрайт, 2021. — 368 с. — (Профессиональное образование). — ISBN 978-5-534-11113-2. — Текст : электронный // Образовательная платформа Юрайт [сайт]. — URL: https://www.urait.ru/bcode/475067 (дата обращения: 25.12.2021).</w:t>
      </w:r>
    </w:p>
    <w:p w:rsidR="00276EB9" w:rsidRPr="0036662C" w:rsidRDefault="00276EB9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 xml:space="preserve">1. Единое окно доступа к образовательным ресурсам[Электронный ресурс]. </w:t>
      </w:r>
      <w:r w:rsidRPr="0036662C">
        <w:rPr>
          <w:bCs/>
          <w:sz w:val="28"/>
          <w:szCs w:val="28"/>
          <w:lang w:val="en-US"/>
        </w:rPr>
        <w:t>URL</w:t>
      </w:r>
      <w:r w:rsidRPr="0036662C">
        <w:rPr>
          <w:bCs/>
          <w:sz w:val="28"/>
          <w:szCs w:val="28"/>
        </w:rPr>
        <w:t xml:space="preserve">: </w:t>
      </w:r>
      <w:hyperlink r:id="rId12" w:history="1">
        <w:r w:rsidRPr="0036662C">
          <w:rPr>
            <w:rStyle w:val="af"/>
            <w:bCs/>
            <w:color w:val="auto"/>
            <w:sz w:val="28"/>
            <w:szCs w:val="28"/>
            <w:u w:val="none"/>
          </w:rPr>
          <w:t>http://window.edu.ru/window/library</w:t>
        </w:r>
      </w:hyperlink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 xml:space="preserve">2. Большая Советская Энциклопедия [Электронный ресурс]. </w:t>
      </w:r>
      <w:r w:rsidRPr="0036662C">
        <w:rPr>
          <w:bCs/>
          <w:sz w:val="28"/>
          <w:szCs w:val="28"/>
          <w:lang w:val="en-US"/>
        </w:rPr>
        <w:t>URL</w:t>
      </w:r>
      <w:r w:rsidRPr="0036662C">
        <w:rPr>
          <w:bCs/>
          <w:sz w:val="28"/>
          <w:szCs w:val="28"/>
        </w:rPr>
        <w:t>: </w:t>
      </w:r>
      <w:hyperlink r:id="rId13" w:tgtFrame="_blank" w:history="1">
        <w:r w:rsidRPr="0036662C">
          <w:rPr>
            <w:rStyle w:val="af"/>
            <w:bCs/>
            <w:color w:val="auto"/>
            <w:sz w:val="28"/>
            <w:szCs w:val="28"/>
            <w:u w:val="none"/>
          </w:rPr>
          <w:t>http://bse.sci-lib.com</w:t>
        </w:r>
      </w:hyperlink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>3. Матюхин А.В. Отечественная история /А.В. Матюхин, Ю.А. Давыдова, Р.Е. Азизбаева- 2-е изд. – Москва: Синергия, 2017. – 337 с.</w:t>
      </w:r>
    </w:p>
    <w:p w:rsidR="00276EB9" w:rsidRPr="0036662C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36662C">
      <w:pPr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06" w:rsidRDefault="00D05A06" w:rsidP="003368D4">
      <w:r>
        <w:separator/>
      </w:r>
    </w:p>
  </w:endnote>
  <w:endnote w:type="continuationSeparator" w:id="0">
    <w:p w:rsidR="00D05A06" w:rsidRDefault="00D05A06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BE4AC1" w:rsidP="00DF3E2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206D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06DB" w:rsidRDefault="005206DB" w:rsidP="00DF3E2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BE4AC1" w:rsidP="00DF3E2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206D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7F6C">
      <w:rPr>
        <w:rStyle w:val="a9"/>
        <w:noProof/>
      </w:rPr>
      <w:t>2</w:t>
    </w:r>
    <w:r>
      <w:rPr>
        <w:rStyle w:val="a9"/>
      </w:rPr>
      <w:fldChar w:fldCharType="end"/>
    </w:r>
  </w:p>
  <w:p w:rsidR="005206DB" w:rsidRDefault="005206DB" w:rsidP="00DF3E2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06" w:rsidRDefault="00D05A06" w:rsidP="003368D4">
      <w:r>
        <w:separator/>
      </w:r>
    </w:p>
  </w:footnote>
  <w:footnote w:type="continuationSeparator" w:id="0">
    <w:p w:rsidR="00D05A06" w:rsidRDefault="00D05A06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5206DB">
    <w:pPr>
      <w:pStyle w:val="aa"/>
    </w:pPr>
  </w:p>
  <w:p w:rsidR="005206DB" w:rsidRDefault="005206D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AC454F9"/>
    <w:multiLevelType w:val="hybridMultilevel"/>
    <w:tmpl w:val="3CD2982A"/>
    <w:lvl w:ilvl="0" w:tplc="24506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4CA4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A27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42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43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28F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EA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28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6C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B43"/>
    <w:multiLevelType w:val="hybridMultilevel"/>
    <w:tmpl w:val="50B834D4"/>
    <w:lvl w:ilvl="0" w:tplc="061471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53A78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6E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87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765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DCD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43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4A9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6A15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E3BE3"/>
    <w:multiLevelType w:val="hybridMultilevel"/>
    <w:tmpl w:val="4C20FBE8"/>
    <w:lvl w:ilvl="0" w:tplc="69D6BB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A63EC6"/>
    <w:multiLevelType w:val="hybridMultilevel"/>
    <w:tmpl w:val="D02E29F2"/>
    <w:lvl w:ilvl="0" w:tplc="6FEC3C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2F20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C4F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C9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28F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45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0E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65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6A9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EB9"/>
    <w:rsid w:val="00001BC2"/>
    <w:rsid w:val="00004FAF"/>
    <w:rsid w:val="000255E2"/>
    <w:rsid w:val="00037F42"/>
    <w:rsid w:val="00065724"/>
    <w:rsid w:val="00067715"/>
    <w:rsid w:val="00074D86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3346F"/>
    <w:rsid w:val="00165BA6"/>
    <w:rsid w:val="00167F0D"/>
    <w:rsid w:val="00175EDA"/>
    <w:rsid w:val="0018407E"/>
    <w:rsid w:val="001E090B"/>
    <w:rsid w:val="001E1000"/>
    <w:rsid w:val="001F26D4"/>
    <w:rsid w:val="0020424F"/>
    <w:rsid w:val="00211C22"/>
    <w:rsid w:val="00216429"/>
    <w:rsid w:val="00224807"/>
    <w:rsid w:val="00262326"/>
    <w:rsid w:val="002701D5"/>
    <w:rsid w:val="00276EB9"/>
    <w:rsid w:val="002957F3"/>
    <w:rsid w:val="002958D7"/>
    <w:rsid w:val="002975FB"/>
    <w:rsid w:val="002A53F7"/>
    <w:rsid w:val="002D59D4"/>
    <w:rsid w:val="002E406E"/>
    <w:rsid w:val="002F0C70"/>
    <w:rsid w:val="00300301"/>
    <w:rsid w:val="00300AAC"/>
    <w:rsid w:val="003025B1"/>
    <w:rsid w:val="0030399B"/>
    <w:rsid w:val="00317681"/>
    <w:rsid w:val="00317F82"/>
    <w:rsid w:val="00322AEC"/>
    <w:rsid w:val="0032442F"/>
    <w:rsid w:val="003300B8"/>
    <w:rsid w:val="003368D4"/>
    <w:rsid w:val="003475B6"/>
    <w:rsid w:val="00353223"/>
    <w:rsid w:val="0036662C"/>
    <w:rsid w:val="00374165"/>
    <w:rsid w:val="003A0AED"/>
    <w:rsid w:val="003B098D"/>
    <w:rsid w:val="003C486C"/>
    <w:rsid w:val="003D0A00"/>
    <w:rsid w:val="003D175B"/>
    <w:rsid w:val="003E1F73"/>
    <w:rsid w:val="003F5030"/>
    <w:rsid w:val="004008D4"/>
    <w:rsid w:val="00412DA5"/>
    <w:rsid w:val="0045290E"/>
    <w:rsid w:val="00464B60"/>
    <w:rsid w:val="00464B6C"/>
    <w:rsid w:val="00477A8D"/>
    <w:rsid w:val="00494435"/>
    <w:rsid w:val="00494C9C"/>
    <w:rsid w:val="004A22D0"/>
    <w:rsid w:val="004C6A02"/>
    <w:rsid w:val="004D4CD0"/>
    <w:rsid w:val="004D514F"/>
    <w:rsid w:val="004E1963"/>
    <w:rsid w:val="00502208"/>
    <w:rsid w:val="005206DB"/>
    <w:rsid w:val="00526B25"/>
    <w:rsid w:val="00541435"/>
    <w:rsid w:val="00545C2A"/>
    <w:rsid w:val="00557DCA"/>
    <w:rsid w:val="00560DE7"/>
    <w:rsid w:val="00571F0C"/>
    <w:rsid w:val="005730DB"/>
    <w:rsid w:val="00577510"/>
    <w:rsid w:val="00587F36"/>
    <w:rsid w:val="005A1310"/>
    <w:rsid w:val="005A2E7B"/>
    <w:rsid w:val="005D06CA"/>
    <w:rsid w:val="005D2331"/>
    <w:rsid w:val="005F599F"/>
    <w:rsid w:val="0061738E"/>
    <w:rsid w:val="00623B22"/>
    <w:rsid w:val="00627841"/>
    <w:rsid w:val="00630E57"/>
    <w:rsid w:val="006378B4"/>
    <w:rsid w:val="006425E7"/>
    <w:rsid w:val="00644023"/>
    <w:rsid w:val="00645385"/>
    <w:rsid w:val="00655D2A"/>
    <w:rsid w:val="006840DC"/>
    <w:rsid w:val="006A5E49"/>
    <w:rsid w:val="006D2F04"/>
    <w:rsid w:val="006D5FFE"/>
    <w:rsid w:val="006F7F08"/>
    <w:rsid w:val="007000A5"/>
    <w:rsid w:val="00707900"/>
    <w:rsid w:val="007120ED"/>
    <w:rsid w:val="00745D61"/>
    <w:rsid w:val="00752DF2"/>
    <w:rsid w:val="00756CEC"/>
    <w:rsid w:val="007874BA"/>
    <w:rsid w:val="00792C65"/>
    <w:rsid w:val="007A6E70"/>
    <w:rsid w:val="007C6734"/>
    <w:rsid w:val="007C6987"/>
    <w:rsid w:val="007E3003"/>
    <w:rsid w:val="007E5BAA"/>
    <w:rsid w:val="007E5ED4"/>
    <w:rsid w:val="007E77B6"/>
    <w:rsid w:val="007F1AA7"/>
    <w:rsid w:val="007F2FEE"/>
    <w:rsid w:val="007F5619"/>
    <w:rsid w:val="0080738B"/>
    <w:rsid w:val="00814456"/>
    <w:rsid w:val="008363F8"/>
    <w:rsid w:val="00837F6C"/>
    <w:rsid w:val="0084040D"/>
    <w:rsid w:val="00853CDE"/>
    <w:rsid w:val="00861391"/>
    <w:rsid w:val="008618A2"/>
    <w:rsid w:val="00865C54"/>
    <w:rsid w:val="00872265"/>
    <w:rsid w:val="00877B06"/>
    <w:rsid w:val="00887F70"/>
    <w:rsid w:val="008E7B64"/>
    <w:rsid w:val="008F0267"/>
    <w:rsid w:val="00907EFA"/>
    <w:rsid w:val="009226E6"/>
    <w:rsid w:val="009315D1"/>
    <w:rsid w:val="00936370"/>
    <w:rsid w:val="00940388"/>
    <w:rsid w:val="00942461"/>
    <w:rsid w:val="00947795"/>
    <w:rsid w:val="0096306E"/>
    <w:rsid w:val="00964548"/>
    <w:rsid w:val="00966F1C"/>
    <w:rsid w:val="009734F8"/>
    <w:rsid w:val="00985911"/>
    <w:rsid w:val="009B6C7D"/>
    <w:rsid w:val="009E6728"/>
    <w:rsid w:val="009F0126"/>
    <w:rsid w:val="00A2532B"/>
    <w:rsid w:val="00A33209"/>
    <w:rsid w:val="00A34455"/>
    <w:rsid w:val="00A34B63"/>
    <w:rsid w:val="00A40455"/>
    <w:rsid w:val="00A449C4"/>
    <w:rsid w:val="00A77217"/>
    <w:rsid w:val="00A80B38"/>
    <w:rsid w:val="00AA1622"/>
    <w:rsid w:val="00AA79F5"/>
    <w:rsid w:val="00AE45F8"/>
    <w:rsid w:val="00AE5D9B"/>
    <w:rsid w:val="00AF00C9"/>
    <w:rsid w:val="00AF23F1"/>
    <w:rsid w:val="00AF766C"/>
    <w:rsid w:val="00B17C39"/>
    <w:rsid w:val="00B24F3E"/>
    <w:rsid w:val="00B336F9"/>
    <w:rsid w:val="00B3534D"/>
    <w:rsid w:val="00B402D1"/>
    <w:rsid w:val="00B5551D"/>
    <w:rsid w:val="00B83214"/>
    <w:rsid w:val="00BA6D1D"/>
    <w:rsid w:val="00BA7E56"/>
    <w:rsid w:val="00BB4CC8"/>
    <w:rsid w:val="00BC0402"/>
    <w:rsid w:val="00BC5130"/>
    <w:rsid w:val="00BD6799"/>
    <w:rsid w:val="00BE1FCE"/>
    <w:rsid w:val="00BE4AC1"/>
    <w:rsid w:val="00C00FF8"/>
    <w:rsid w:val="00C06E38"/>
    <w:rsid w:val="00C20326"/>
    <w:rsid w:val="00C21732"/>
    <w:rsid w:val="00C51CA5"/>
    <w:rsid w:val="00C5462F"/>
    <w:rsid w:val="00C70772"/>
    <w:rsid w:val="00C75323"/>
    <w:rsid w:val="00C82D34"/>
    <w:rsid w:val="00CA0EBA"/>
    <w:rsid w:val="00CA44D0"/>
    <w:rsid w:val="00CB2C02"/>
    <w:rsid w:val="00CB755B"/>
    <w:rsid w:val="00CD4297"/>
    <w:rsid w:val="00CE49AD"/>
    <w:rsid w:val="00CE7CDF"/>
    <w:rsid w:val="00CF756A"/>
    <w:rsid w:val="00D0240C"/>
    <w:rsid w:val="00D05A06"/>
    <w:rsid w:val="00D13208"/>
    <w:rsid w:val="00D620B9"/>
    <w:rsid w:val="00D64431"/>
    <w:rsid w:val="00D73730"/>
    <w:rsid w:val="00D76907"/>
    <w:rsid w:val="00D87BB5"/>
    <w:rsid w:val="00DA3436"/>
    <w:rsid w:val="00DA6B4E"/>
    <w:rsid w:val="00DB24BF"/>
    <w:rsid w:val="00DB72F2"/>
    <w:rsid w:val="00DC6D65"/>
    <w:rsid w:val="00DE2D5F"/>
    <w:rsid w:val="00DF3E29"/>
    <w:rsid w:val="00DF6E7C"/>
    <w:rsid w:val="00E02EE7"/>
    <w:rsid w:val="00E20731"/>
    <w:rsid w:val="00E34551"/>
    <w:rsid w:val="00E52DB5"/>
    <w:rsid w:val="00E5345F"/>
    <w:rsid w:val="00E61E4D"/>
    <w:rsid w:val="00E713F7"/>
    <w:rsid w:val="00E728FE"/>
    <w:rsid w:val="00E74569"/>
    <w:rsid w:val="00E87F05"/>
    <w:rsid w:val="00E95689"/>
    <w:rsid w:val="00EB5A3C"/>
    <w:rsid w:val="00EB7BB5"/>
    <w:rsid w:val="00EC1B5E"/>
    <w:rsid w:val="00EC56AE"/>
    <w:rsid w:val="00EC65E5"/>
    <w:rsid w:val="00F06491"/>
    <w:rsid w:val="00F13A57"/>
    <w:rsid w:val="00F30A86"/>
    <w:rsid w:val="00F33465"/>
    <w:rsid w:val="00F3768D"/>
    <w:rsid w:val="00F770D7"/>
    <w:rsid w:val="00FB4131"/>
    <w:rsid w:val="00FC2B84"/>
    <w:rsid w:val="00FF08C4"/>
    <w:rsid w:val="00FF2B2D"/>
    <w:rsid w:val="0105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C9EB"/>
  <w15:docId w15:val="{68248A1A-E08B-4733-9853-049EA380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aliases w:val="Содержание. 2 уровень"/>
    <w:basedOn w:val="a0"/>
    <w:link w:val="a6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4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7">
    <w:name w:val="footer"/>
    <w:basedOn w:val="a0"/>
    <w:link w:val="a8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1"/>
    <w:link w:val="a7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1"/>
    <w:rsid w:val="00276EB9"/>
  </w:style>
  <w:style w:type="paragraph" w:styleId="aa">
    <w:name w:val="header"/>
    <w:basedOn w:val="a0"/>
    <w:link w:val="ab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1"/>
    <w:link w:val="aa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B402D1"/>
    <w:rPr>
      <w:color w:val="0000FF" w:themeColor="hyperlink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rsid w:val="003666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se.sci-li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window/library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mezhdunarodnie_otnoshen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3AD15-5BDC-4E38-AE79-8CF0B1CA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14</Pages>
  <Words>2961</Words>
  <Characters>16881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35</cp:revision>
  <cp:lastPrinted>2018-12-05T11:48:00Z</cp:lastPrinted>
  <dcterms:created xsi:type="dcterms:W3CDTF">2020-12-01T12:04:00Z</dcterms:created>
  <dcterms:modified xsi:type="dcterms:W3CDTF">2024-10-14T12:24:00Z</dcterms:modified>
</cp:coreProperties>
</file>