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0DC" w:rsidRDefault="00E70FB8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 Воронежской области</w:t>
      </w:r>
    </w:p>
    <w:p w:rsidR="000800DC" w:rsidRDefault="00E70FB8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0800DC" w:rsidRDefault="000800DC">
      <w:pPr>
        <w:pStyle w:val="Standard"/>
        <w:jc w:val="center"/>
        <w:rPr>
          <w:sz w:val="28"/>
          <w:szCs w:val="28"/>
        </w:rPr>
      </w:pPr>
    </w:p>
    <w:p w:rsidR="000800DC" w:rsidRDefault="000800DC">
      <w:pPr>
        <w:pStyle w:val="Standard"/>
        <w:jc w:val="center"/>
        <w:rPr>
          <w:sz w:val="28"/>
          <w:szCs w:val="28"/>
        </w:rPr>
      </w:pPr>
    </w:p>
    <w:p w:rsidR="000800DC" w:rsidRDefault="000800DC">
      <w:pPr>
        <w:pStyle w:val="Standard"/>
        <w:jc w:val="center"/>
        <w:rPr>
          <w:sz w:val="28"/>
          <w:szCs w:val="28"/>
        </w:rPr>
      </w:pPr>
    </w:p>
    <w:p w:rsidR="000800DC" w:rsidRDefault="000800DC">
      <w:pPr>
        <w:pStyle w:val="Standard"/>
        <w:jc w:val="right"/>
        <w:rPr>
          <w:sz w:val="28"/>
          <w:szCs w:val="28"/>
        </w:rPr>
      </w:pPr>
    </w:p>
    <w:p w:rsidR="000800DC" w:rsidRDefault="00E70FB8">
      <w:pPr>
        <w:pStyle w:val="Standard"/>
        <w:rPr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3762360</wp:posOffset>
                </wp:positionH>
                <wp:positionV relativeFrom="paragraph">
                  <wp:posOffset>113040</wp:posOffset>
                </wp:positionV>
                <wp:extent cx="2876400" cy="1390680"/>
                <wp:effectExtent l="0" t="0" r="19200" b="19020"/>
                <wp:wrapNone/>
                <wp:docPr id="2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400" cy="139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0800DC" w:rsidRDefault="00E70FB8">
                            <w:pPr>
                              <w:pStyle w:val="Standard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«УТВЕРЖДАЮ»:</w:t>
                            </w:r>
                          </w:p>
                          <w:p w:rsidR="000800DC" w:rsidRDefault="00E70FB8">
                            <w:pPr>
                              <w:pStyle w:val="Standard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Зам. директора по учебной работе</w:t>
                            </w:r>
                          </w:p>
                          <w:p w:rsidR="000800DC" w:rsidRDefault="000800DC">
                            <w:pPr>
                              <w:pStyle w:val="Standard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800DC" w:rsidRDefault="00E70FB8">
                            <w:pPr>
                              <w:pStyle w:val="Standard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</w:t>
                            </w:r>
                          </w:p>
                          <w:p w:rsidR="000800DC" w:rsidRDefault="000800DC">
                            <w:pPr>
                              <w:pStyle w:val="Standard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800DC" w:rsidRDefault="00E70FB8">
                            <w:pPr>
                              <w:pStyle w:val="Standard"/>
                              <w:jc w:val="both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« 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End"/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»    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20    г.</w:t>
                            </w:r>
                          </w:p>
                        </w:txbxContent>
                      </wps:txbx>
                      <wps:bodyPr wrap="none" lIns="91440" tIns="45720" rIns="91440" bIns="4572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margin-left:296.25pt;margin-top:8.9pt;width:226.5pt;height:109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" strokecolor="white" strokeweight=".74pt">
                <v:textbox>
                  <w:txbxContent>
                    <w:p w:rsidR="000800DC" w:rsidRDefault="00E70FB8">
                      <w:pPr>
                        <w:pStyle w:val="Standard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«УТВЕРЖДАЮ»:</w:t>
                      </w:r>
                    </w:p>
                    <w:p w:rsidR="000800DC" w:rsidRDefault="00E70FB8">
                      <w:pPr>
                        <w:pStyle w:val="Standard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Зам. директора по учебной работе</w:t>
                      </w:r>
                    </w:p>
                    <w:p w:rsidR="000800DC" w:rsidRDefault="000800DC">
                      <w:pPr>
                        <w:pStyle w:val="Standard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0800DC" w:rsidRDefault="00E70FB8">
                      <w:pPr>
                        <w:pStyle w:val="Standard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</w:t>
                      </w:r>
                    </w:p>
                    <w:p w:rsidR="000800DC" w:rsidRDefault="000800DC">
                      <w:pPr>
                        <w:pStyle w:val="Standard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0800DC" w:rsidRDefault="00E70FB8">
                      <w:pPr>
                        <w:pStyle w:val="Standard"/>
                        <w:jc w:val="both"/>
                      </w:pPr>
                      <w:r>
                        <w:rPr>
                          <w:sz w:val="28"/>
                          <w:szCs w:val="28"/>
                        </w:rPr>
                        <w:t xml:space="preserve">      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« 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gramEnd"/>
                      <w:r>
                        <w:rPr>
                          <w:i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sz w:val="28"/>
                          <w:szCs w:val="28"/>
                        </w:rPr>
                        <w:t xml:space="preserve">»    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____________</w:t>
                      </w:r>
                      <w:r>
                        <w:rPr>
                          <w:sz w:val="28"/>
                          <w:szCs w:val="28"/>
                        </w:rPr>
                        <w:t xml:space="preserve">   20    г.</w:t>
                      </w:r>
                    </w:p>
                  </w:txbxContent>
                </v:textbox>
              </v:shape>
            </w:pict>
          </mc:Fallback>
        </mc:AlternateContent>
      </w: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E70FB8">
      <w:pPr>
        <w:pStyle w:val="Standard"/>
        <w:jc w:val="center"/>
        <w:rPr>
          <w:b/>
          <w:sz w:val="32"/>
          <w:szCs w:val="32"/>
          <w14:shadow w14:blurRad="0" w14:dist="17957" w14:dir="2700000" w14:sx="100000" w14:sy="100000" w14:kx="0" w14:ky="0" w14:algn="b">
            <w14:srgbClr w14:val="000000"/>
          </w14:shadow>
        </w:rPr>
      </w:pPr>
      <w:r>
        <w:rPr>
          <w:b/>
          <w:sz w:val="32"/>
          <w:szCs w:val="32"/>
          <w14:shadow w14:blurRad="0" w14:dist="17957" w14:dir="2700000" w14:sx="100000" w14:sy="100000" w14:kx="0" w14:ky="0" w14:algn="b">
            <w14:srgbClr w14:val="000000"/>
          </w14:shadow>
        </w:rPr>
        <w:t>Тематический план</w:t>
      </w:r>
    </w:p>
    <w:p w:rsidR="000800DC" w:rsidRDefault="000800DC">
      <w:pPr>
        <w:pStyle w:val="Standard"/>
        <w:jc w:val="both"/>
        <w:rPr>
          <w:b/>
          <w:sz w:val="28"/>
          <w:szCs w:val="28"/>
          <w14:shadow w14:blurRad="0" w14:dist="17957" w14:dir="2700000" w14:sx="100000" w14:sy="100000" w14:kx="0" w14:ky="0" w14:algn="b">
            <w14:srgbClr w14:val="000000"/>
          </w14:shadow>
        </w:rPr>
      </w:pPr>
    </w:p>
    <w:p w:rsidR="000800DC" w:rsidRDefault="00E70FB8">
      <w:pPr>
        <w:pStyle w:val="Standard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F84F41">
        <w:rPr>
          <w:b/>
          <w:i/>
          <w:iCs/>
          <w:sz w:val="28"/>
          <w:szCs w:val="28"/>
        </w:rPr>
        <w:t xml:space="preserve">20     - 20  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учебный год</w:t>
      </w:r>
    </w:p>
    <w:p w:rsidR="000800DC" w:rsidRDefault="00E70FB8">
      <w:pPr>
        <w:pStyle w:val="Standard"/>
        <w:pBdr>
          <w:top w:val="single" w:sz="12" w:space="1" w:color="000000"/>
          <w:bottom w:val="single" w:sz="12" w:space="1" w:color="000000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</w:t>
      </w:r>
      <w:proofErr w:type="gramStart"/>
      <w:r>
        <w:rPr>
          <w:b/>
          <w:bCs/>
          <w:sz w:val="28"/>
          <w:szCs w:val="28"/>
        </w:rPr>
        <w:t xml:space="preserve">специальности  </w:t>
      </w:r>
      <w:r>
        <w:rPr>
          <w:i/>
          <w:iCs/>
          <w:sz w:val="28"/>
          <w:szCs w:val="28"/>
        </w:rPr>
        <w:t>фармация</w:t>
      </w:r>
      <w:proofErr w:type="gramEnd"/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 предмету</w:t>
      </w:r>
      <w:r>
        <w:rPr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</w:rPr>
        <w:t>Ботаника__</w:t>
      </w:r>
      <w:r>
        <w:rPr>
          <w:b/>
          <w:bCs/>
          <w:sz w:val="28"/>
          <w:szCs w:val="28"/>
          <w:u w:val="single"/>
        </w:rPr>
        <w:t>_</w:t>
      </w:r>
      <w:r>
        <w:rPr>
          <w:i/>
          <w:sz w:val="28"/>
          <w:szCs w:val="28"/>
          <w:u w:val="single"/>
        </w:rPr>
        <w:t>_____________________________________________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Преподаватель_____</w:t>
      </w:r>
      <w:proofErr w:type="spellStart"/>
      <w:r>
        <w:rPr>
          <w:i/>
          <w:iCs/>
          <w:sz w:val="28"/>
          <w:szCs w:val="28"/>
          <w:u w:val="single"/>
        </w:rPr>
        <w:t>Солодилова</w:t>
      </w:r>
      <w:proofErr w:type="spellEnd"/>
      <w:r>
        <w:rPr>
          <w:i/>
          <w:iCs/>
          <w:sz w:val="28"/>
          <w:szCs w:val="28"/>
          <w:u w:val="single"/>
        </w:rPr>
        <w:t xml:space="preserve"> В.В.__</w:t>
      </w:r>
      <w:r>
        <w:rPr>
          <w:b/>
          <w:sz w:val="28"/>
          <w:szCs w:val="28"/>
          <w:u w:val="single"/>
        </w:rPr>
        <w:t>_________</w:t>
      </w:r>
      <w:bookmarkStart w:id="0" w:name="_GoBack"/>
      <w:bookmarkEnd w:id="0"/>
      <w:r>
        <w:rPr>
          <w:b/>
          <w:sz w:val="28"/>
          <w:szCs w:val="28"/>
          <w:u w:val="single"/>
        </w:rPr>
        <w:t>_________________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 xml:space="preserve">Количество часов по учебному плану                 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48 час.</w:t>
      </w:r>
    </w:p>
    <w:p w:rsidR="000800DC" w:rsidRDefault="00E70FB8">
      <w:pPr>
        <w:pStyle w:val="Textbody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Составлена в соответствии с требованиями ФГОС СПО-5 по специальности 33.02.01«Фармация».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</w:rPr>
      </w:pPr>
      <w:r>
        <w:rPr>
          <w:b/>
          <w:sz w:val="28"/>
          <w:szCs w:val="28"/>
        </w:rPr>
        <w:t xml:space="preserve">Рассмотрен на заседании предметной </w:t>
      </w:r>
      <w:proofErr w:type="gramStart"/>
      <w:r>
        <w:rPr>
          <w:b/>
          <w:sz w:val="28"/>
          <w:szCs w:val="28"/>
        </w:rPr>
        <w:t>комиссии</w:t>
      </w:r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>фармацевтического</w:t>
      </w:r>
      <w:proofErr w:type="gramEnd"/>
      <w:r>
        <w:rPr>
          <w:i/>
          <w:sz w:val="28"/>
          <w:szCs w:val="28"/>
        </w:rPr>
        <w:t xml:space="preserve"> цикла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</w:rPr>
      </w:pPr>
      <w:r>
        <w:rPr>
          <w:b/>
          <w:sz w:val="28"/>
          <w:szCs w:val="28"/>
        </w:rPr>
        <w:t>Протокол №</w:t>
      </w:r>
      <w:r>
        <w:rPr>
          <w:sz w:val="28"/>
          <w:szCs w:val="28"/>
        </w:rPr>
        <w:t xml:space="preserve">                       </w:t>
      </w:r>
      <w:proofErr w:type="gramStart"/>
      <w:r>
        <w:rPr>
          <w:b/>
          <w:sz w:val="28"/>
          <w:szCs w:val="28"/>
        </w:rPr>
        <w:t>от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«</w:t>
      </w:r>
      <w:proofErr w:type="gramEnd"/>
      <w:r>
        <w:rPr>
          <w:b/>
          <w:sz w:val="28"/>
          <w:szCs w:val="28"/>
        </w:rPr>
        <w:t xml:space="preserve">   »</w:t>
      </w:r>
      <w:r>
        <w:rPr>
          <w:sz w:val="28"/>
          <w:szCs w:val="28"/>
        </w:rPr>
        <w:t xml:space="preserve">             </w:t>
      </w:r>
      <w:r w:rsidR="00F84F41">
        <w:rPr>
          <w:b/>
          <w:sz w:val="28"/>
          <w:szCs w:val="28"/>
        </w:rPr>
        <w:t>2024</w:t>
      </w:r>
      <w:r>
        <w:rPr>
          <w:b/>
          <w:sz w:val="28"/>
          <w:szCs w:val="28"/>
        </w:rPr>
        <w:t>г.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</w:rPr>
      </w:pPr>
      <w:r>
        <w:rPr>
          <w:b/>
          <w:sz w:val="28"/>
          <w:szCs w:val="28"/>
        </w:rPr>
        <w:t>Председатель комиссии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Солодилова</w:t>
      </w:r>
      <w:proofErr w:type="spellEnd"/>
      <w:r>
        <w:rPr>
          <w:i/>
          <w:iCs/>
          <w:sz w:val="28"/>
          <w:szCs w:val="28"/>
        </w:rPr>
        <w:t xml:space="preserve"> В.В.</w:t>
      </w:r>
    </w:p>
    <w:p w:rsidR="000800DC" w:rsidRDefault="000800DC">
      <w:pPr>
        <w:pStyle w:val="Standard"/>
        <w:rPr>
          <w:i/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E70F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г. Воронеж</w:t>
      </w:r>
    </w:p>
    <w:p w:rsidR="000800DC" w:rsidRDefault="000800DC">
      <w:pPr>
        <w:pStyle w:val="Standard"/>
        <w:jc w:val="center"/>
        <w:rPr>
          <w:sz w:val="28"/>
          <w:szCs w:val="28"/>
        </w:rPr>
      </w:pPr>
    </w:p>
    <w:p w:rsidR="000800DC" w:rsidRDefault="000800DC">
      <w:pPr>
        <w:pStyle w:val="Standard"/>
        <w:jc w:val="center"/>
        <w:rPr>
          <w:sz w:val="28"/>
          <w:szCs w:val="28"/>
        </w:rPr>
      </w:pPr>
    </w:p>
    <w:p w:rsidR="000800DC" w:rsidRDefault="00E70FB8">
      <w:pPr>
        <w:pStyle w:val="Standard"/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Фамилия, имя и отчество    </w:t>
      </w:r>
      <w:proofErr w:type="spellStart"/>
      <w:proofErr w:type="gramStart"/>
      <w:r>
        <w:rPr>
          <w:i/>
          <w:iCs/>
          <w:sz w:val="28"/>
          <w:szCs w:val="28"/>
        </w:rPr>
        <w:t>Солодилова</w:t>
      </w:r>
      <w:proofErr w:type="spellEnd"/>
      <w:r>
        <w:rPr>
          <w:i/>
          <w:iCs/>
          <w:sz w:val="28"/>
          <w:szCs w:val="28"/>
        </w:rPr>
        <w:t xml:space="preserve">  Виктория</w:t>
      </w:r>
      <w:proofErr w:type="gramEnd"/>
      <w:r>
        <w:rPr>
          <w:i/>
          <w:iCs/>
          <w:sz w:val="28"/>
          <w:szCs w:val="28"/>
        </w:rPr>
        <w:t xml:space="preserve"> Владимировна</w:t>
      </w:r>
    </w:p>
    <w:p w:rsidR="000800DC" w:rsidRDefault="00E70FB8">
      <w:pPr>
        <w:pStyle w:val="Standard"/>
        <w:pBdr>
          <w:top w:val="single" w:sz="12" w:space="1" w:color="000000"/>
          <w:bottom w:val="single" w:sz="12" w:space="1" w:color="000000"/>
        </w:pBdr>
        <w:rPr>
          <w:sz w:val="28"/>
          <w:szCs w:val="28"/>
        </w:rPr>
      </w:pPr>
      <w:r>
        <w:rPr>
          <w:sz w:val="28"/>
          <w:szCs w:val="28"/>
        </w:rPr>
        <w:t xml:space="preserve">стаж работы  </w:t>
      </w:r>
      <w:r w:rsidR="00F84F41">
        <w:rPr>
          <w:i/>
          <w:iCs/>
          <w:sz w:val="28"/>
          <w:szCs w:val="28"/>
        </w:rPr>
        <w:t xml:space="preserve"> 13</w:t>
      </w:r>
      <w:r>
        <w:rPr>
          <w:i/>
          <w:iCs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0800DC" w:rsidRDefault="00E70FB8">
      <w:pPr>
        <w:pStyle w:val="Standard"/>
        <w:pBdr>
          <w:bottom w:val="single" w:sz="12" w:space="1" w:color="000000"/>
        </w:pBdr>
        <w:rPr>
          <w:u w:val="single"/>
        </w:rPr>
      </w:pPr>
      <w:r>
        <w:rPr>
          <w:b/>
          <w:sz w:val="28"/>
          <w:szCs w:val="28"/>
          <w:u w:val="single"/>
        </w:rPr>
        <w:t>2.</w:t>
      </w:r>
      <w:r>
        <w:rPr>
          <w:sz w:val="28"/>
          <w:szCs w:val="28"/>
          <w:u w:val="single"/>
        </w:rPr>
        <w:t xml:space="preserve"> Специальность                                      </w:t>
      </w:r>
      <w:r>
        <w:rPr>
          <w:i/>
          <w:iCs/>
          <w:sz w:val="28"/>
          <w:szCs w:val="28"/>
          <w:u w:val="single"/>
        </w:rPr>
        <w:t xml:space="preserve"> преподаватель</w:t>
      </w:r>
    </w:p>
    <w:p w:rsidR="000800DC" w:rsidRDefault="00E70FB8">
      <w:pPr>
        <w:pStyle w:val="Standard"/>
        <w:pBdr>
          <w:bottom w:val="single" w:sz="12" w:space="1" w:color="000000"/>
        </w:pBdr>
        <w:rPr>
          <w:u w:val="single"/>
        </w:rPr>
      </w:pPr>
      <w:r>
        <w:rPr>
          <w:b/>
          <w:sz w:val="28"/>
          <w:szCs w:val="28"/>
          <w:u w:val="single"/>
        </w:rPr>
        <w:t>3.</w:t>
      </w:r>
      <w:r>
        <w:rPr>
          <w:sz w:val="28"/>
          <w:szCs w:val="28"/>
          <w:u w:val="single"/>
        </w:rPr>
        <w:t xml:space="preserve"> Место постоянной </w:t>
      </w:r>
      <w:proofErr w:type="gramStart"/>
      <w:r>
        <w:rPr>
          <w:sz w:val="28"/>
          <w:szCs w:val="28"/>
          <w:u w:val="single"/>
        </w:rPr>
        <w:t>работы  БПОУ</w:t>
      </w:r>
      <w:proofErr w:type="gramEnd"/>
      <w:r>
        <w:rPr>
          <w:sz w:val="28"/>
          <w:szCs w:val="28"/>
          <w:u w:val="single"/>
        </w:rPr>
        <w:t xml:space="preserve"> ВО «ВБМК»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адрес г. </w:t>
      </w:r>
      <w:proofErr w:type="gramStart"/>
      <w:r>
        <w:rPr>
          <w:sz w:val="28"/>
          <w:szCs w:val="28"/>
          <w:u w:val="single"/>
        </w:rPr>
        <w:t>Воронеж ,</w:t>
      </w:r>
      <w:proofErr w:type="gramEnd"/>
      <w:r>
        <w:rPr>
          <w:sz w:val="28"/>
          <w:szCs w:val="28"/>
          <w:u w:val="single"/>
        </w:rPr>
        <w:t xml:space="preserve"> ул. Космонавтов д. 46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номер телефона 263-56-91</w:t>
      </w:r>
    </w:p>
    <w:p w:rsidR="000800DC" w:rsidRDefault="000800DC">
      <w:pPr>
        <w:pStyle w:val="Standard"/>
        <w:pBdr>
          <w:bottom w:val="single" w:sz="12" w:space="1" w:color="000000"/>
        </w:pBdr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tbl>
      <w:tblPr>
        <w:tblW w:w="10392" w:type="dxa"/>
        <w:tblInd w:w="-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2"/>
        <w:gridCol w:w="3830"/>
        <w:gridCol w:w="1123"/>
        <w:gridCol w:w="2567"/>
      </w:tblGrid>
      <w:tr w:rsidR="000800DC">
        <w:trPr>
          <w:trHeight w:val="1107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Наименование разделов и тем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tabs>
                <w:tab w:val="left" w:pos="651"/>
              </w:tabs>
              <w:spacing w:line="276" w:lineRule="auto"/>
              <w:ind w:left="113" w:firstLine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Коды компетенций и личностных результатов</w:t>
            </w:r>
            <w:r>
              <w:rPr>
                <w:rStyle w:val="a8"/>
                <w:b/>
                <w:bCs/>
                <w:sz w:val="20"/>
                <w:szCs w:val="20"/>
              </w:rPr>
              <w:footnoteReference w:id="1"/>
            </w:r>
            <w:r>
              <w:rPr>
                <w:b/>
                <w:sz w:val="20"/>
                <w:szCs w:val="20"/>
              </w:rPr>
              <w:t>, формированию которых способствует элемент программы</w:t>
            </w:r>
          </w:p>
        </w:tc>
      </w:tr>
      <w:tr w:rsidR="000800DC">
        <w:trPr>
          <w:trHeight w:val="36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0800DC"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1.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Введение. Строение растительной клетки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03. – ОК 05.,</w:t>
            </w:r>
          </w:p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07., 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rPr>
          <w:trHeight w:val="1627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Содержание и задачи ботаники. Значение ботаники в образовании фармацевта.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растительного мира и основы рационального использования растений.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Строение растительной клетки. Цитоплазма. Пластиды. Клеточная оболочка.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Вакуоли с клеточным соком. Клеточные включения.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383"/>
        </w:trPr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2.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Растительные ткани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6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02. – ОК 05.,</w:t>
            </w:r>
          </w:p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понятие о тканях. Классификация.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Характеристика образовательных, покровных, проводящих, механических,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основных, выделительных тканей. Функции.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Особенности строения. Локализация.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2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 том числе практических занятий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569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Практическое занятие №1-2. </w:t>
            </w:r>
            <w:r>
              <w:rPr>
                <w:rFonts w:eastAsia="Times New Roman"/>
                <w:sz w:val="18"/>
                <w:szCs w:val="18"/>
              </w:rPr>
              <w:t>Строение растительной клетки. Растительные ткани.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210"/>
        </w:trPr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3.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вегетативных органов. Корень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02. – ОК 05.,</w:t>
            </w:r>
          </w:p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rPr>
          <w:trHeight w:val="1172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понятие о вегетативных органах. Морфология корня.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Классификация корней и корневых систем. Метаморфозы корней.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4.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вегетативных органов.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Побег. Стебель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 xml:space="preserve">ОК </w:t>
            </w:r>
            <w:proofErr w:type="gramStart"/>
            <w:r>
              <w:t>02.–</w:t>
            </w:r>
            <w:proofErr w:type="gramEnd"/>
            <w:r>
              <w:t xml:space="preserve"> ОК 05., 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rPr>
          <w:trHeight w:val="901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стебля и побега. Типы стеблей и побегов. Типы листорасположения.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Метаморфозы побегов.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5.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вегетативных органов.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Лист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6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02. – ОК 05.,</w:t>
            </w:r>
          </w:p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листа. Формы листовых пластинок. Край листа, жилкование.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Типы расчлененности листовых пластинок. Листья простые и сложные.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2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 том числе практических занятий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286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Практическое занятие № 3-4.</w:t>
            </w:r>
            <w:r>
              <w:rPr>
                <w:rFonts w:eastAsia="Times New Roman"/>
                <w:sz w:val="18"/>
                <w:szCs w:val="18"/>
              </w:rPr>
              <w:t xml:space="preserve"> Морфология вегетативных органов.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272"/>
        </w:trPr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6.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генеративных органов. Цветок и соцветия.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2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 xml:space="preserve">ОК </w:t>
            </w:r>
            <w:proofErr w:type="gramStart"/>
            <w:r>
              <w:t>02.–</w:t>
            </w:r>
            <w:proofErr w:type="gramEnd"/>
            <w:r>
              <w:t>ОК 05., 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rPr>
          <w:trHeight w:val="905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о генеративных органах. Строение цветка. Соцветия, строение, классификация.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Простые неопределенные соцветия. Сложные неопределенные соцветия. Определенные соцветия.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lastRenderedPageBreak/>
              <w:t>2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7.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генеративных органов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Плод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5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02. – ОК 05.,</w:t>
            </w:r>
          </w:p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Строение плодов и семян. Классификация плодов. Типы сухих и сочных плодов.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Плоды настоящие и ложные. Плоды простые и сложные.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 том числе практических занятий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331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Практическое занятие №5-6.</w:t>
            </w:r>
            <w:r>
              <w:rPr>
                <w:rFonts w:eastAsia="Times New Roman"/>
                <w:sz w:val="18"/>
                <w:szCs w:val="18"/>
              </w:rPr>
              <w:t>Морфология генеративных органов.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8.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о систематике. Высшие растения. Основные признаки семейств высших покрытосеменных растений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8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02. – ОК 05.,</w:t>
            </w:r>
          </w:p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rPr>
          <w:trHeight w:val="471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покрытосеменные (краткая характеристика).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признаки семейств: розовые, бобовые, сельдерейные,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гречишные, </w:t>
            </w:r>
            <w:proofErr w:type="spellStart"/>
            <w:r>
              <w:rPr>
                <w:sz w:val="18"/>
                <w:szCs w:val="18"/>
              </w:rPr>
              <w:t>яснотковые</w:t>
            </w:r>
            <w:proofErr w:type="spellEnd"/>
            <w:r>
              <w:rPr>
                <w:sz w:val="18"/>
                <w:szCs w:val="18"/>
              </w:rPr>
              <w:t>, астровые, на примере их отдельных представителей.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 том числе практических занятий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901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Практическое занятие № 7-8. </w:t>
            </w:r>
            <w:r>
              <w:rPr>
                <w:sz w:val="18"/>
                <w:szCs w:val="18"/>
              </w:rPr>
              <w:t>Основные признаки семейств: розовые, бобовые,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сельдерейные, гречишные, </w:t>
            </w:r>
            <w:proofErr w:type="spellStart"/>
            <w:r>
              <w:rPr>
                <w:sz w:val="18"/>
                <w:szCs w:val="18"/>
              </w:rPr>
              <w:t>яснотковые</w:t>
            </w:r>
            <w:proofErr w:type="spellEnd"/>
            <w:r>
              <w:rPr>
                <w:sz w:val="18"/>
                <w:szCs w:val="18"/>
              </w:rPr>
              <w:t>, астровые на примере их отдельных представителей.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  <w:p w:rsidR="000800DC" w:rsidRDefault="000800DC">
            <w:pPr>
              <w:pStyle w:val="Standard"/>
              <w:jc w:val="center"/>
            </w:pP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269"/>
        </w:trPr>
        <w:tc>
          <w:tcPr>
            <w:tcW w:w="6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Промежуточная аттестация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2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rPr>
          <w:trHeight w:val="399"/>
        </w:trPr>
        <w:tc>
          <w:tcPr>
            <w:tcW w:w="6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  <w:r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pacing w:line="276" w:lineRule="auto"/>
              <w:jc w:val="center"/>
              <w:rPr>
                <w:b/>
                <w:i/>
                <w:lang w:val="en-US"/>
              </w:rPr>
            </w:pPr>
          </w:p>
        </w:tc>
      </w:tr>
    </w:tbl>
    <w:p w:rsidR="000800DC" w:rsidRDefault="000800DC">
      <w:pPr>
        <w:pStyle w:val="Standard"/>
        <w:sectPr w:rsidR="000800DC">
          <w:pgSz w:w="11906" w:h="16838"/>
          <w:pgMar w:top="1134" w:right="1134" w:bottom="1134" w:left="1134" w:header="720" w:footer="720" w:gutter="0"/>
          <w:cols w:space="720"/>
        </w:sectPr>
      </w:pPr>
    </w:p>
    <w:p w:rsidR="000800DC" w:rsidRDefault="000800DC">
      <w:pPr>
        <w:pStyle w:val="Standard"/>
        <w:jc w:val="center"/>
        <w:rPr>
          <w:b/>
          <w:sz w:val="28"/>
          <w:szCs w:val="28"/>
        </w:rPr>
      </w:pPr>
    </w:p>
    <w:p w:rsidR="000800DC" w:rsidRDefault="000800DC">
      <w:pPr>
        <w:pStyle w:val="Standard"/>
        <w:jc w:val="center"/>
        <w:rPr>
          <w:b/>
          <w:sz w:val="28"/>
          <w:szCs w:val="28"/>
        </w:rPr>
      </w:pPr>
    </w:p>
    <w:p w:rsidR="000800DC" w:rsidRDefault="000800DC">
      <w:pPr>
        <w:pStyle w:val="Standard"/>
        <w:jc w:val="center"/>
        <w:rPr>
          <w:b/>
          <w:sz w:val="28"/>
          <w:szCs w:val="28"/>
        </w:rPr>
      </w:pPr>
    </w:p>
    <w:p w:rsidR="000800DC" w:rsidRDefault="00E70F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  навыков (манипуляций), подлежащих их усвоению по данному предмету</w:t>
      </w:r>
    </w:p>
    <w:p w:rsidR="000800DC" w:rsidRDefault="000800DC">
      <w:pPr>
        <w:pStyle w:val="Standard"/>
        <w:rPr>
          <w:b/>
          <w:sz w:val="28"/>
          <w:szCs w:val="28"/>
        </w:rPr>
      </w:pPr>
    </w:p>
    <w:tbl>
      <w:tblPr>
        <w:tblW w:w="1524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9511"/>
        <w:gridCol w:w="5090"/>
      </w:tblGrid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jc w:val="center"/>
              <w:rPr>
                <w:b/>
                <w:sz w:val="4"/>
                <w:szCs w:val="4"/>
              </w:rPr>
            </w:pPr>
          </w:p>
          <w:p w:rsidR="000800DC" w:rsidRDefault="000800DC">
            <w:pPr>
              <w:pStyle w:val="Standard"/>
              <w:jc w:val="center"/>
              <w:rPr>
                <w:b/>
                <w:sz w:val="4"/>
                <w:szCs w:val="4"/>
              </w:rPr>
            </w:pPr>
          </w:p>
          <w:p w:rsidR="000800DC" w:rsidRDefault="000800DC">
            <w:pPr>
              <w:pStyle w:val="Standard"/>
              <w:jc w:val="center"/>
              <w:rPr>
                <w:b/>
                <w:sz w:val="4"/>
                <w:szCs w:val="4"/>
              </w:rPr>
            </w:pPr>
          </w:p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манипуляций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jc w:val="center"/>
              <w:rPr>
                <w:b/>
                <w:sz w:val="4"/>
                <w:szCs w:val="4"/>
              </w:rPr>
            </w:pPr>
          </w:p>
          <w:p w:rsidR="000800DC" w:rsidRDefault="000800DC">
            <w:pPr>
              <w:pStyle w:val="Standard"/>
              <w:jc w:val="center"/>
              <w:rPr>
                <w:b/>
                <w:sz w:val="4"/>
                <w:szCs w:val="4"/>
              </w:rPr>
            </w:pPr>
          </w:p>
          <w:p w:rsidR="000800DC" w:rsidRDefault="000800DC">
            <w:pPr>
              <w:pStyle w:val="Standard"/>
              <w:jc w:val="center"/>
              <w:rPr>
                <w:b/>
                <w:sz w:val="4"/>
                <w:szCs w:val="4"/>
              </w:rPr>
            </w:pPr>
          </w:p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Минимум манипуляций</w:t>
            </w: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медицинская терминология.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Макроскопический и микроскопический анализ растений.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микропрепаратами и реактивами.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Определитель растений различных семейств по ключу-определителю.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Формулы  и диаграммы цветка.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 рефератов и  отгадывание кроссвордов по теме.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 мультимедийной презентации.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Графический диктант.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с учебной литературой. 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конспектов.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Ситуационные задачи.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Тестовые задания.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</w:tbl>
    <w:p w:rsidR="000800DC" w:rsidRDefault="000800DC">
      <w:pPr>
        <w:pStyle w:val="Standard"/>
        <w:rPr>
          <w:sz w:val="28"/>
          <w:szCs w:val="28"/>
        </w:rPr>
      </w:pPr>
    </w:p>
    <w:sectPr w:rsidR="000800DC">
      <w:footerReference w:type="default" r:id="rId6"/>
      <w:pgSz w:w="16838" w:h="11906" w:orient="landscape"/>
      <w:pgMar w:top="851" w:right="1131" w:bottom="851" w:left="113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68D" w:rsidRDefault="0058068D">
      <w:r>
        <w:separator/>
      </w:r>
    </w:p>
  </w:endnote>
  <w:endnote w:type="continuationSeparator" w:id="0">
    <w:p w:rsidR="0058068D" w:rsidRDefault="00580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Arial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auto"/>
    <w:pitch w:val="variable"/>
  </w:font>
  <w:font w:name="Droid Sans Devanagari">
    <w:panose1 w:val="020B0604020202020204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255" w:rsidRDefault="00E70FB8">
    <w:pPr>
      <w:pStyle w:val="a5"/>
    </w:pPr>
    <w:r>
      <w:rPr>
        <w:noProof/>
        <w:lang w:eastAsia="ru-RU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E3255" w:rsidRDefault="00E70FB8">
                          <w:pPr>
                            <w:pStyle w:val="a5"/>
                          </w:pP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 PAGE 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 w:rsidR="005764C8">
                            <w:rPr>
                              <w:rStyle w:val="a7"/>
                              <w:noProof/>
                            </w:rPr>
                            <w:t>5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3" o:spid="_x0000_s1027" type="#_x0000_t202" style="position:absolute;margin-left:0;margin-top:.05pt;width:1.15pt;height: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" stroked="f">
              <v:fill opacity="0"/>
              <v:textbox style="mso-fit-shape-to-text:t" inset="0,0,0,0">
                <w:txbxContent>
                  <w:p w:rsidR="002E3255" w:rsidRDefault="00E70FB8">
                    <w:pPr>
                      <w:pStyle w:val="a5"/>
                    </w:pP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 xml:space="preserve"> PAGE 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 w:rsidR="005764C8">
                      <w:rPr>
                        <w:rStyle w:val="a7"/>
                        <w:noProof/>
                      </w:rPr>
                      <w:t>5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68D" w:rsidRDefault="0058068D">
      <w:r>
        <w:rPr>
          <w:color w:val="000000"/>
        </w:rPr>
        <w:separator/>
      </w:r>
    </w:p>
  </w:footnote>
  <w:footnote w:type="continuationSeparator" w:id="0">
    <w:p w:rsidR="0058068D" w:rsidRDefault="0058068D">
      <w:r>
        <w:continuationSeparator/>
      </w:r>
    </w:p>
  </w:footnote>
  <w:footnote w:id="1">
    <w:p w:rsidR="000800DC" w:rsidRDefault="00E70FB8">
      <w:pPr>
        <w:pStyle w:val="Footnote"/>
      </w:pPr>
      <w:r>
        <w:rPr>
          <w:rStyle w:val="a8"/>
        </w:rPr>
        <w:footnoteRef/>
      </w:r>
      <w:r>
        <w:t xml:space="preserve"> М</w:t>
      </w:r>
      <w:r>
        <w:rPr>
          <w:iCs/>
        </w:rPr>
        <w:t>огут быть приведены коды личностных результатов реализации программы воспитания в соответствии с Приложением 3 ПООП.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0DC"/>
    <w:rsid w:val="000800DC"/>
    <w:rsid w:val="005764C8"/>
    <w:rsid w:val="0058068D"/>
    <w:rsid w:val="00863D74"/>
    <w:rsid w:val="00916DD9"/>
    <w:rsid w:val="009F4EBA"/>
    <w:rsid w:val="00D878D2"/>
    <w:rsid w:val="00E70FB8"/>
    <w:rsid w:val="00F8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4A3D35-A870-4F60-9D70-6F193116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6">
    <w:name w:val="header"/>
    <w:basedOn w:val="Standard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a8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2022-05-26T11:59:00Z</dcterms:created>
  <dcterms:modified xsi:type="dcterms:W3CDTF">2024-10-14T12:38:00Z</dcterms:modified>
</cp:coreProperties>
</file>