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06" w:rsidRPr="00CB7BA7" w:rsidRDefault="00364006" w:rsidP="00364006">
      <w:pPr>
        <w:keepNext/>
        <w:spacing w:after="0" w:line="240" w:lineRule="auto"/>
        <w:jc w:val="center"/>
        <w:outlineLvl w:val="1"/>
        <w:rPr>
          <w:rFonts w:ascii="Times New Roman" w:hAnsi="Times New Roman"/>
          <w:lang w:eastAsia="ru-RU"/>
        </w:rPr>
      </w:pPr>
      <w:r w:rsidRPr="00CB7BA7">
        <w:rPr>
          <w:rFonts w:ascii="Times New Roman" w:hAnsi="Times New Roman"/>
          <w:lang w:eastAsia="ru-RU"/>
        </w:rPr>
        <w:t>БЮДЖЕТНОЕ ПРОФЕССИОНАЛЬНОЕ ОБРАЗОВАТЕЛЬНОЕ УЧРЕЖДЕНИЕ ВОРОНЕЖСКОЙ ОБЛАСТИ</w:t>
      </w:r>
    </w:p>
    <w:p w:rsidR="00364006" w:rsidRPr="00E822F9" w:rsidRDefault="00364006" w:rsidP="0036400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32"/>
          <w:szCs w:val="24"/>
          <w:lang w:eastAsia="ru-RU"/>
        </w:rPr>
      </w:pPr>
      <w:r w:rsidRPr="00E822F9">
        <w:rPr>
          <w:rFonts w:ascii="Times New Roman" w:hAnsi="Times New Roman"/>
          <w:b/>
          <w:sz w:val="28"/>
          <w:szCs w:val="28"/>
          <w:lang w:eastAsia="ru-RU"/>
        </w:rPr>
        <w:t>«ВОРОНЕЖСКИЙ БАЗОВЫЙ МЕДИЦИНСКИЙ КОЛЛЕДЖ»</w:t>
      </w:r>
    </w:p>
    <w:p w:rsidR="00364006" w:rsidRPr="00CC266D" w:rsidRDefault="00364006" w:rsidP="00364006">
      <w:pPr>
        <w:spacing w:after="0" w:line="240" w:lineRule="auto"/>
        <w:jc w:val="center"/>
        <w:rPr>
          <w:rFonts w:cs="Calibri"/>
          <w:b/>
          <w:bCs/>
          <w:sz w:val="32"/>
          <w:szCs w:val="24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CB7BA7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РАБОЧАЯ ПРОГРАММА 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МЕЖДИСЦИПЛИНАРНОГО КУРСА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МДК.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01.01</w:t>
      </w: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ЛЕКАРСТВОВЕДЕНИЕ</w:t>
      </w: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B7BA7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sz w:val="28"/>
          <w:szCs w:val="28"/>
          <w:lang w:eastAsia="ru-RU"/>
        </w:rPr>
        <w:t>ПМ.01. РЕАЛИЗАЦИЯ ЛЕКАРСТВЕННЫХ СРЕДСТВ И ТОВАРОВ АПТЕЧНОГО АССОРТИМЕНТА</w:t>
      </w: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CB7BA7" w:rsidRDefault="00364006" w:rsidP="00364006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364006" w:rsidRPr="00CB7BA7" w:rsidRDefault="00364006" w:rsidP="00364006">
      <w:pPr>
        <w:jc w:val="center"/>
        <w:rPr>
          <w:b/>
          <w:bCs/>
          <w:i/>
          <w:iCs/>
          <w:lang w:eastAsia="ru-RU"/>
        </w:rPr>
      </w:pP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по специальности 33.02.01 «</w:t>
      </w:r>
      <w:r w:rsidRPr="00CB7BA7">
        <w:rPr>
          <w:rFonts w:ascii="Times New Roman" w:hAnsi="Times New Roman"/>
          <w:b/>
          <w:bCs/>
          <w:i/>
          <w:iCs/>
          <w:sz w:val="32"/>
          <w:szCs w:val="32"/>
          <w:lang w:eastAsia="ru-RU"/>
        </w:rPr>
        <w:t>Фармация</w:t>
      </w:r>
      <w:r w:rsidRPr="00CB7BA7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»</w:t>
      </w: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CB7BA7" w:rsidRDefault="00364006" w:rsidP="00364006">
      <w:pPr>
        <w:rPr>
          <w:rFonts w:ascii="Times New Roman" w:hAnsi="Times New Roman"/>
          <w:sz w:val="28"/>
          <w:szCs w:val="28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ВОРОНЕЖ, 202</w:t>
      </w:r>
      <w:r w:rsidR="0074302D">
        <w:rPr>
          <w:rFonts w:ascii="Times New Roman" w:hAnsi="Times New Roman"/>
          <w:sz w:val="28"/>
          <w:szCs w:val="28"/>
          <w:lang w:eastAsia="ru-RU"/>
        </w:rPr>
        <w:t>2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6941E1">
        <w:rPr>
          <w:rFonts w:ascii="Times New Roman" w:hAnsi="Times New Roman"/>
          <w:i/>
          <w:sz w:val="32"/>
          <w:szCs w:val="32"/>
          <w:vertAlign w:val="superscript"/>
          <w:lang w:eastAsia="ru-RU"/>
        </w:rPr>
        <w:br w:type="page"/>
      </w:r>
      <w:r w:rsidRPr="00CB7BA7">
        <w:rPr>
          <w:rFonts w:ascii="Times New Roman" w:hAnsi="Times New Roman"/>
          <w:sz w:val="24"/>
          <w:szCs w:val="24"/>
          <w:lang w:eastAsia="ru-RU"/>
        </w:rPr>
        <w:lastRenderedPageBreak/>
        <w:t>РАССМ</w:t>
      </w:r>
      <w:r>
        <w:rPr>
          <w:rFonts w:ascii="Times New Roman" w:hAnsi="Times New Roman"/>
          <w:sz w:val="24"/>
          <w:szCs w:val="24"/>
          <w:lang w:eastAsia="ru-RU"/>
        </w:rPr>
        <w:t xml:space="preserve">ОТРЕНА 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ОДОБРЕНА:   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Составлена в соответствии с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Цикло</w:t>
      </w:r>
      <w:r>
        <w:rPr>
          <w:rFonts w:ascii="Times New Roman" w:hAnsi="Times New Roman"/>
          <w:sz w:val="24"/>
          <w:szCs w:val="24"/>
          <w:lang w:eastAsia="ru-RU"/>
        </w:rPr>
        <w:t xml:space="preserve">вой методической комиссией       </w:t>
      </w:r>
      <w:r w:rsidRPr="00CB7BA7">
        <w:rPr>
          <w:rFonts w:ascii="Times New Roman" w:hAnsi="Times New Roman"/>
          <w:sz w:val="24"/>
          <w:szCs w:val="24"/>
          <w:lang w:eastAsia="ru-RU"/>
        </w:rPr>
        <w:t>требованиями ФГОС СПО по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__________________________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CB7BA7">
        <w:rPr>
          <w:rFonts w:ascii="Times New Roman" w:hAnsi="Times New Roman"/>
          <w:sz w:val="24"/>
          <w:szCs w:val="24"/>
          <w:lang w:eastAsia="ru-RU"/>
        </w:rPr>
        <w:t>специальности 33.02.01 «ФАРМАЦИЯ»,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</w:t>
      </w:r>
      <w:r>
        <w:rPr>
          <w:rFonts w:ascii="Times New Roman" w:hAnsi="Times New Roman"/>
          <w:sz w:val="24"/>
          <w:szCs w:val="24"/>
          <w:lang w:eastAsia="ru-RU"/>
        </w:rPr>
        <w:t xml:space="preserve">______________________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>утв. приказом Министерства образования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и </w:t>
      </w:r>
      <w:r>
        <w:rPr>
          <w:rFonts w:ascii="Times New Roman" w:hAnsi="Times New Roman"/>
          <w:sz w:val="24"/>
          <w:szCs w:val="24"/>
          <w:lang w:eastAsia="ru-RU"/>
        </w:rPr>
        <w:t>науки РФ от 12.05.</w:t>
      </w:r>
      <w:r w:rsidRPr="00CB7BA7">
        <w:rPr>
          <w:rFonts w:ascii="Times New Roman" w:hAnsi="Times New Roman"/>
          <w:sz w:val="24"/>
          <w:szCs w:val="24"/>
          <w:lang w:eastAsia="ru-RU"/>
        </w:rPr>
        <w:t>2014 г. № 501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Протокол №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B7BA7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__ </w:t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приказом Министерства труда и социальной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защиты  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Минтруд России)</w:t>
      </w:r>
      <w:r w:rsidRPr="00EC5A6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№349н от 31 мая 2021 г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«__31__» августа 202</w:t>
      </w:r>
      <w:r w:rsidR="0074302D"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г.                    Об утверждении профессионального стандарта 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«Фармацевт»</w:t>
      </w: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>За</w:t>
      </w:r>
      <w:r>
        <w:rPr>
          <w:rFonts w:ascii="Times New Roman" w:hAnsi="Times New Roman"/>
          <w:sz w:val="24"/>
          <w:szCs w:val="24"/>
          <w:lang w:eastAsia="ru-RU"/>
        </w:rPr>
        <w:t xml:space="preserve">м. директора по учебной работе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Председатель ЦМК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   /Иванов И.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С..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/</w:t>
      </w:r>
    </w:p>
    <w:p w:rsidR="00364006" w:rsidRPr="000623D6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623D6">
        <w:rPr>
          <w:rFonts w:ascii="Times New Roman" w:hAnsi="Times New Roman"/>
          <w:sz w:val="24"/>
          <w:szCs w:val="24"/>
          <w:lang w:eastAsia="ru-RU"/>
        </w:rPr>
        <w:t>СЕЛИВАНОВСКАЯ  Е.Л.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«____» </w:t>
      </w:r>
      <w:r>
        <w:rPr>
          <w:rFonts w:ascii="Times New Roman" w:hAnsi="Times New Roman"/>
          <w:sz w:val="24"/>
          <w:szCs w:val="24"/>
          <w:lang w:eastAsia="ru-RU"/>
        </w:rPr>
        <w:t>_________ 202</w:t>
      </w:r>
      <w:r w:rsidR="0074302D">
        <w:rPr>
          <w:rFonts w:ascii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Pr="00CB7BA7">
        <w:rPr>
          <w:rFonts w:ascii="Times New Roman" w:hAnsi="Times New Roman"/>
          <w:sz w:val="24"/>
          <w:szCs w:val="24"/>
          <w:lang w:eastAsia="ru-RU"/>
        </w:rPr>
        <w:t>___г.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CB7BA7">
        <w:rPr>
          <w:rFonts w:ascii="Times New Roman" w:hAnsi="Times New Roman"/>
          <w:sz w:val="24"/>
          <w:szCs w:val="24"/>
          <w:lang w:eastAsia="ru-RU"/>
        </w:rPr>
        <w:tab/>
        <w:t xml:space="preserve"> 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</w:r>
      <w:r w:rsidRPr="00CB7BA7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Автор</w:t>
      </w:r>
      <w:r>
        <w:rPr>
          <w:rFonts w:ascii="Times New Roman" w:hAnsi="Times New Roman"/>
          <w:sz w:val="24"/>
          <w:szCs w:val="24"/>
          <w:lang w:eastAsia="ru-RU"/>
        </w:rPr>
        <w:t>ы</w:t>
      </w:r>
      <w:r w:rsidRPr="00CB7BA7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преподаватели Л.М. Лозинская, Т</w:t>
      </w:r>
      <w:r w:rsidRPr="00CB7BA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Плотникова </w:t>
      </w:r>
      <w:r w:rsidRPr="00CB7BA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proofErr w:type="gramEnd"/>
      <w:r w:rsidRPr="00CB7BA7">
        <w:rPr>
          <w:rFonts w:ascii="Times New Roman" w:hAnsi="Times New Roman"/>
          <w:sz w:val="24"/>
          <w:szCs w:val="24"/>
          <w:lang w:eastAsia="ru-RU"/>
        </w:rPr>
        <w:t>_</w:t>
      </w:r>
      <w:r>
        <w:rPr>
          <w:rFonts w:ascii="Times New Roman" w:hAnsi="Times New Roman"/>
          <w:sz w:val="24"/>
          <w:szCs w:val="24"/>
          <w:lang w:eastAsia="ru-RU"/>
        </w:rPr>
        <w:t>_</w:t>
      </w:r>
      <w:r w:rsidRPr="00CB7BA7">
        <w:rPr>
          <w:rFonts w:ascii="Times New Roman" w:hAnsi="Times New Roman"/>
          <w:sz w:val="24"/>
          <w:szCs w:val="24"/>
          <w:lang w:eastAsia="ru-RU"/>
        </w:rPr>
        <w:t>__________________ ________________________________________________________________________ 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CB7BA7">
        <w:rPr>
          <w:rFonts w:ascii="Times New Roman" w:hAnsi="Times New Roman"/>
          <w:sz w:val="24"/>
          <w:szCs w:val="24"/>
          <w:lang w:eastAsia="ru-RU"/>
        </w:rPr>
        <w:t>Рецензенты: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4006" w:rsidRPr="00CB7BA7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64006" w:rsidRPr="00495DEC" w:rsidRDefault="00364006" w:rsidP="00364006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95DEC">
        <w:rPr>
          <w:rFonts w:ascii="Times New Roman" w:hAnsi="Times New Roman"/>
          <w:sz w:val="24"/>
          <w:szCs w:val="24"/>
          <w:lang w:eastAsia="ru-RU"/>
        </w:rPr>
        <w:tab/>
      </w:r>
      <w:r w:rsidRPr="00495DEC">
        <w:rPr>
          <w:rFonts w:ascii="Times New Roman" w:hAnsi="Times New Roman"/>
          <w:sz w:val="24"/>
          <w:szCs w:val="24"/>
          <w:lang w:eastAsia="ru-RU"/>
        </w:rPr>
        <w:tab/>
      </w:r>
      <w:r w:rsidRPr="00495DEC">
        <w:rPr>
          <w:rFonts w:ascii="Times New Roman" w:hAnsi="Times New Roman"/>
          <w:sz w:val="24"/>
          <w:szCs w:val="24"/>
          <w:lang w:eastAsia="ru-RU"/>
        </w:rPr>
        <w:tab/>
      </w:r>
    </w:p>
    <w:p w:rsidR="00364006" w:rsidRPr="00495DEC" w:rsidRDefault="00364006" w:rsidP="00364006">
      <w:pPr>
        <w:tabs>
          <w:tab w:val="left" w:pos="1140"/>
          <w:tab w:val="left" w:pos="1280"/>
          <w:tab w:val="center" w:pos="5077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tbl>
      <w:tblPr>
        <w:tblW w:w="10006" w:type="dxa"/>
        <w:jc w:val="center"/>
        <w:tblLook w:val="01E0" w:firstRow="1" w:lastRow="1" w:firstColumn="1" w:lastColumn="1" w:noHBand="0" w:noVBand="0"/>
      </w:tblPr>
      <w:tblGrid>
        <w:gridCol w:w="9206"/>
        <w:gridCol w:w="800"/>
      </w:tblGrid>
      <w:tr w:rsidR="00364006" w:rsidRPr="00762982" w:rsidTr="00E8737C">
        <w:trPr>
          <w:trHeight w:val="234"/>
          <w:jc w:val="center"/>
        </w:trPr>
        <w:tc>
          <w:tcPr>
            <w:tcW w:w="9206" w:type="dxa"/>
          </w:tcPr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ПАСПОРТ </w:t>
            </w:r>
            <w:r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рабочей</w:t>
            </w: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 ПРОГРАММЫ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ind w:firstLine="284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93BF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результаты освоения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80378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80378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профессионального модуля</w:t>
            </w:r>
          </w:p>
          <w:p w:rsidR="00364006" w:rsidRPr="006941E1" w:rsidRDefault="00364006" w:rsidP="00E8737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364006" w:rsidRPr="00636E2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</w:tr>
      <w:tr w:rsidR="00364006" w:rsidRPr="00762982" w:rsidTr="00E8737C">
        <w:trPr>
          <w:trHeight w:val="931"/>
          <w:jc w:val="center"/>
        </w:trPr>
        <w:tc>
          <w:tcPr>
            <w:tcW w:w="9206" w:type="dxa"/>
          </w:tcPr>
          <w:p w:rsidR="00364006" w:rsidRPr="006941E1" w:rsidRDefault="00364006" w:rsidP="00364006">
            <w:pPr>
              <w:keepNext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 xml:space="preserve">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364006" w:rsidRPr="00636E2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64006" w:rsidRPr="006941E1" w:rsidSect="00E8737C">
          <w:footerReference w:type="default" r:id="rId7"/>
          <w:pgSz w:w="11906" w:h="16838"/>
          <w:pgMar w:top="1134" w:right="850" w:bottom="1134" w:left="1701" w:header="709" w:footer="709" w:gutter="0"/>
          <w:pgNumType w:start="1"/>
          <w:cols w:space="720"/>
          <w:titlePg/>
          <w:docGrid w:linePitch="299"/>
        </w:sectPr>
      </w:pPr>
    </w:p>
    <w:p w:rsidR="00364006" w:rsidRPr="00054FB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1. </w:t>
      </w:r>
      <w:r w:rsidRPr="00054FB1">
        <w:rPr>
          <w:rFonts w:ascii="Times New Roman" w:hAnsi="Times New Roman"/>
          <w:b/>
          <w:caps/>
          <w:sz w:val="24"/>
          <w:szCs w:val="24"/>
          <w:lang w:eastAsia="ru-RU"/>
        </w:rPr>
        <w:t>паспорт РАБОЧЕ</w:t>
      </w: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Й </w:t>
      </w:r>
      <w:r w:rsidRPr="00054FB1">
        <w:rPr>
          <w:rFonts w:ascii="Times New Roman" w:hAnsi="Times New Roman"/>
          <w:b/>
          <w:caps/>
          <w:sz w:val="24"/>
          <w:szCs w:val="24"/>
          <w:lang w:eastAsia="ru-RU"/>
        </w:rPr>
        <w:t>ПРОГРАММЫ ПРОФЕССИОНАЛЬНОГО МОДУЛЯ</w:t>
      </w:r>
    </w:p>
    <w:p w:rsidR="00364006" w:rsidRPr="00054FB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054FB1">
        <w:rPr>
          <w:rFonts w:ascii="Times New Roman" w:hAnsi="Times New Roman"/>
          <w:b/>
          <w:sz w:val="28"/>
          <w:szCs w:val="28"/>
          <w:u w:val="single"/>
          <w:lang w:eastAsia="ru-RU"/>
        </w:rPr>
        <w:t>ПМ.01 «</w:t>
      </w:r>
      <w:r w:rsidRPr="00054FB1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Реализация лекарственных средств и товаров аптечного ассортимента</w:t>
      </w:r>
      <w:r w:rsidRPr="00054FB1">
        <w:rPr>
          <w:rFonts w:ascii="Times New Roman" w:hAnsi="Times New Roman"/>
          <w:b/>
          <w:sz w:val="28"/>
          <w:szCs w:val="28"/>
          <w:u w:val="single"/>
          <w:lang w:eastAsia="ru-RU"/>
        </w:rPr>
        <w:t>»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программы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Учебная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 программа профессионального модуля является частью </w:t>
      </w:r>
      <w:r>
        <w:rPr>
          <w:rFonts w:ascii="Times New Roman" w:hAnsi="Times New Roman"/>
          <w:sz w:val="28"/>
          <w:szCs w:val="24"/>
          <w:lang w:eastAsia="ru-RU"/>
        </w:rPr>
        <w:t>ППССЗ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 в соответствии с ФГОС по специальности</w:t>
      </w:r>
      <w:r>
        <w:rPr>
          <w:rFonts w:ascii="Times New Roman" w:hAnsi="Times New Roman"/>
          <w:sz w:val="28"/>
          <w:szCs w:val="24"/>
          <w:lang w:eastAsia="ru-RU"/>
        </w:rPr>
        <w:t xml:space="preserve"> 33.02.01 </w:t>
      </w:r>
      <w:r w:rsidRPr="006941E1">
        <w:rPr>
          <w:rFonts w:ascii="Times New Roman" w:hAnsi="Times New Roman"/>
          <w:sz w:val="28"/>
          <w:szCs w:val="24"/>
          <w:lang w:eastAsia="ru-RU"/>
        </w:rPr>
        <w:t>«Фармация» среднего профессионального образования в части освоения основного вида профессиональной деятельности</w:t>
      </w:r>
      <w:r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4"/>
          <w:lang w:eastAsia="ru-RU"/>
        </w:rPr>
        <w:t xml:space="preserve">(ВПД) </w:t>
      </w:r>
      <w:r>
        <w:rPr>
          <w:rFonts w:ascii="Times New Roman" w:hAnsi="Times New Roman"/>
          <w:sz w:val="36"/>
          <w:szCs w:val="24"/>
          <w:lang w:eastAsia="ru-RU"/>
        </w:rPr>
        <w:t>«</w:t>
      </w:r>
      <w:r w:rsidRPr="006941E1">
        <w:rPr>
          <w:rFonts w:ascii="Times New Roman" w:hAnsi="Times New Roman"/>
          <w:sz w:val="28"/>
          <w:szCs w:val="24"/>
          <w:lang w:eastAsia="ru-RU"/>
        </w:rPr>
        <w:t>Реализация лекарственных средств и товаров аптечного ассортимента» и соответствующих профессиональных компетенций (ПК):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sz w:val="28"/>
          <w:szCs w:val="28"/>
          <w:lang w:eastAsia="ar-SA"/>
        </w:rPr>
        <w:t>ПК 1.2.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ar-SA"/>
        </w:rPr>
        <w:t xml:space="preserve">Отпускать лекарственные средства населению, в том числе по льготным </w:t>
      </w:r>
      <w:proofErr w:type="gramStart"/>
      <w:r w:rsidRPr="006941E1">
        <w:rPr>
          <w:rFonts w:ascii="Times New Roman" w:hAnsi="Times New Roman"/>
          <w:sz w:val="28"/>
          <w:szCs w:val="28"/>
          <w:lang w:eastAsia="ar-SA"/>
        </w:rPr>
        <w:t>рецептам  и</w:t>
      </w:r>
      <w:proofErr w:type="gramEnd"/>
      <w:r w:rsidRPr="006941E1">
        <w:rPr>
          <w:rFonts w:ascii="Times New Roman" w:hAnsi="Times New Roman"/>
          <w:sz w:val="28"/>
          <w:szCs w:val="28"/>
          <w:lang w:eastAsia="ar-SA"/>
        </w:rPr>
        <w:t xml:space="preserve">  требованиям учреждений здравоохранения.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1.3. Продавать изделия медицинского назначения и другие товары аптечного ассортимента.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1.4. Участвовать в оформлении торгового зала.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tabs>
          <w:tab w:val="left" w:pos="709"/>
          <w:tab w:val="left" w:pos="1620"/>
          <w:tab w:val="left" w:pos="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1.5. Информировать население, медицинских работников учреждений здравоохранения о товарах аптечного ассортимента.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безопасности. 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1.7. Оказывать первую медицинскую помощь.</w:t>
      </w:r>
    </w:p>
    <w:p w:rsidR="00364006" w:rsidRPr="006941E1" w:rsidRDefault="00364006" w:rsidP="00364006">
      <w:pPr>
        <w:widowControl w:val="0"/>
        <w:numPr>
          <w:ilvl w:val="0"/>
          <w:numId w:val="5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6941E1">
        <w:rPr>
          <w:rFonts w:ascii="Times New Roman" w:hAnsi="Times New Roman"/>
          <w:bCs/>
          <w:sz w:val="28"/>
          <w:szCs w:val="28"/>
          <w:lang w:eastAsia="ar-SA"/>
        </w:rPr>
        <w:t>ПК 1.8. Оформлять документы первичного учета.</w:t>
      </w:r>
    </w:p>
    <w:p w:rsidR="00364006" w:rsidRPr="006941E1" w:rsidRDefault="00364006" w:rsidP="0036400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Учебная </w:t>
      </w:r>
      <w:r w:rsidRPr="006941E1">
        <w:rPr>
          <w:rFonts w:ascii="Times New Roman" w:hAnsi="Times New Roman"/>
          <w:sz w:val="28"/>
          <w:szCs w:val="28"/>
          <w:lang w:eastAsia="ru-RU"/>
        </w:rPr>
        <w:t>программа профессионального модуля может быть использована</w:t>
      </w:r>
      <w:r w:rsidRPr="00DB4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>для повышения квалификации специалистов со средним фармацевтическим образованием и переподготовке специалистов.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1.2. Цели и задачи модуля – требования к результатам освоения модуля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 целью овладения указанным видом профессиональной деятельности и соответствующими профессио</w:t>
      </w:r>
      <w:r>
        <w:rPr>
          <w:rFonts w:ascii="Times New Roman" w:hAnsi="Times New Roman"/>
          <w:sz w:val="28"/>
          <w:szCs w:val="28"/>
          <w:lang w:eastAsia="ru-RU"/>
        </w:rPr>
        <w:t>нальными компетенциями обучающие</w:t>
      </w:r>
      <w:r w:rsidRPr="006941E1">
        <w:rPr>
          <w:rFonts w:ascii="Times New Roman" w:hAnsi="Times New Roman"/>
          <w:sz w:val="28"/>
          <w:szCs w:val="28"/>
          <w:lang w:eastAsia="ru-RU"/>
        </w:rPr>
        <w:t>ся в ходе освоения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профессионального модуля должны</w:t>
      </w:r>
      <w:r w:rsidRPr="006941E1">
        <w:rPr>
          <w:rFonts w:ascii="Times New Roman" w:hAnsi="Times New Roman"/>
          <w:sz w:val="28"/>
          <w:szCs w:val="28"/>
          <w:lang w:eastAsia="ru-RU"/>
        </w:rPr>
        <w:t>: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364006" w:rsidRDefault="00364006" w:rsidP="00364006">
      <w:pPr>
        <w:numPr>
          <w:ilvl w:val="0"/>
          <w:numId w:val="6"/>
        </w:numPr>
        <w:tabs>
          <w:tab w:val="left" w:pos="227"/>
        </w:tabs>
        <w:spacing w:after="0" w:line="240" w:lineRule="auto"/>
        <w:ind w:hanging="52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реализации лекарственных средств и товаров аптечного ассортимента;</w:t>
      </w:r>
    </w:p>
    <w:p w:rsidR="00E8737C" w:rsidRDefault="00E8737C" w:rsidP="00E8737C">
      <w:pPr>
        <w:tabs>
          <w:tab w:val="left" w:pos="227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    фармацевтического консультирования;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7C">
        <w:rPr>
          <w:rFonts w:ascii="Times New Roman" w:hAnsi="Times New Roman"/>
          <w:b/>
          <w:sz w:val="28"/>
          <w:szCs w:val="28"/>
          <w:lang w:eastAsia="ru-RU"/>
        </w:rPr>
        <w:t>Трудовые действия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- в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ыявление потребностей граждан — посетителей аптечной организации в </w:t>
      </w:r>
      <w:r>
        <w:rPr>
          <w:rFonts w:ascii="Times New Roman" w:eastAsia="Times New Roman" w:hAnsi="Times New Roman"/>
          <w:sz w:val="28"/>
          <w:szCs w:val="28"/>
        </w:rPr>
        <w:t xml:space="preserve">   лекарственных средствах и товарах аптечного ассор</w:t>
      </w:r>
      <w:r w:rsidRPr="00E8737C">
        <w:rPr>
          <w:rFonts w:ascii="Times New Roman" w:eastAsia="Times New Roman" w:hAnsi="Times New Roman"/>
          <w:sz w:val="28"/>
          <w:szCs w:val="28"/>
        </w:rPr>
        <w:t>тимента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32"/>
          <w:szCs w:val="32"/>
        </w:rPr>
        <w:t xml:space="preserve">     - </w:t>
      </w:r>
      <w:r w:rsidRPr="00E8737C">
        <w:rPr>
          <w:rFonts w:ascii="Times New Roman" w:eastAsia="Times New Roman" w:hAnsi="Times New Roman"/>
          <w:sz w:val="28"/>
          <w:szCs w:val="28"/>
        </w:rPr>
        <w:t>предоставление гражданам информации о п</w:t>
      </w:r>
      <w:r>
        <w:rPr>
          <w:rFonts w:ascii="Times New Roman" w:eastAsia="Times New Roman" w:hAnsi="Times New Roman"/>
          <w:sz w:val="28"/>
          <w:szCs w:val="28"/>
        </w:rPr>
        <w:t>равилах отпуска лекарственных препар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атов (по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ецепту медицинского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аботника и без </w:t>
      </w:r>
      <w:r>
        <w:rPr>
          <w:rFonts w:ascii="Times New Roman" w:eastAsia="Times New Roman" w:hAnsi="Times New Roman"/>
          <w:sz w:val="28"/>
          <w:szCs w:val="28"/>
        </w:rPr>
        <w:t>р</w:t>
      </w:r>
      <w:r w:rsidRPr="00E8737C">
        <w:rPr>
          <w:rFonts w:ascii="Times New Roman" w:eastAsia="Times New Roman" w:hAnsi="Times New Roman"/>
          <w:sz w:val="28"/>
          <w:szCs w:val="28"/>
        </w:rPr>
        <w:t>ецепта</w:t>
      </w:r>
      <w:r>
        <w:rPr>
          <w:rFonts w:ascii="Times New Roman" w:eastAsia="Times New Roman" w:hAnsi="Times New Roman"/>
          <w:sz w:val="28"/>
          <w:szCs w:val="28"/>
        </w:rPr>
        <w:t>);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- к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онсультирование граждан об имеющихся в продаже лекарственных препаратах, в том числе о наличии других торговых наименований в рамках </w:t>
      </w:r>
      <w:r w:rsidRPr="00E8737C">
        <w:rPr>
          <w:rFonts w:ascii="Times New Roman" w:eastAsia="Times New Roman" w:hAnsi="Times New Roman"/>
          <w:sz w:val="28"/>
          <w:szCs w:val="28"/>
        </w:rPr>
        <w:lastRenderedPageBreak/>
        <w:t>одного международного непатентованного наименования и ценах на них, о порядке применения или использования товаров аптечного ассортимента,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8737C" w:rsidRDefault="00E8737C" w:rsidP="00E8737C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- о</w:t>
      </w:r>
      <w:r w:rsidRPr="00E8737C">
        <w:rPr>
          <w:rFonts w:ascii="Times New Roman" w:eastAsia="Times New Roman" w:hAnsi="Times New Roman"/>
          <w:sz w:val="28"/>
          <w:szCs w:val="28"/>
        </w:rPr>
        <w:t xml:space="preserve">казание информационно-консультационной помощи при выборе безрецептурных лекарственных препаратов и </w:t>
      </w:r>
      <w:proofErr w:type="gramStart"/>
      <w:r w:rsidRPr="00E8737C">
        <w:rPr>
          <w:rFonts w:ascii="Times New Roman" w:eastAsia="Times New Roman" w:hAnsi="Times New Roman"/>
          <w:sz w:val="28"/>
          <w:szCs w:val="28"/>
        </w:rPr>
        <w:t>товаров апт</w:t>
      </w:r>
      <w:r w:rsidR="00D44F9E">
        <w:rPr>
          <w:rFonts w:ascii="Times New Roman" w:eastAsia="Times New Roman" w:hAnsi="Times New Roman"/>
          <w:sz w:val="28"/>
          <w:szCs w:val="28"/>
        </w:rPr>
        <w:t xml:space="preserve">ечного ассортимента с </w:t>
      </w:r>
      <w:r>
        <w:rPr>
          <w:rFonts w:ascii="Times New Roman" w:eastAsia="Times New Roman" w:hAnsi="Times New Roman"/>
          <w:sz w:val="28"/>
          <w:szCs w:val="28"/>
        </w:rPr>
        <w:t>учетом их возможного взаимодействия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737C">
        <w:rPr>
          <w:rFonts w:ascii="Times New Roman" w:eastAsia="Times New Roman" w:hAnsi="Times New Roman"/>
          <w:sz w:val="28"/>
          <w:szCs w:val="28"/>
        </w:rPr>
        <w:t>и совместимости с другими лекарственными препаратами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44F9E" w:rsidRPr="00D44F9E" w:rsidRDefault="00D44F9E" w:rsidP="00D44F9E">
      <w:pPr>
        <w:spacing w:after="0" w:line="240" w:lineRule="auto"/>
        <w:ind w:right="110" w:firstLine="10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о</w:t>
      </w:r>
      <w:r w:rsidRPr="00D44F9E">
        <w:rPr>
          <w:rFonts w:ascii="Times New Roman" w:eastAsia="Times New Roman" w:hAnsi="Times New Roman"/>
          <w:sz w:val="28"/>
          <w:szCs w:val="28"/>
        </w:rPr>
        <w:t>казание консультативной помощи по эксплуатации медицинских изделий в домашних условиях с учетом технической и эксплуатационной документации</w:t>
      </w:r>
      <w:r w:rsidRPr="00D44F9E">
        <w:rPr>
          <w:rFonts w:ascii="Times New Roman" w:eastAsia="Times New Roman" w:hAnsi="Times New Roman"/>
          <w:sz w:val="28"/>
          <w:szCs w:val="28"/>
          <w:u w:val="single" w:color="000000"/>
        </w:rPr>
        <w:t xml:space="preserve"> </w:t>
      </w:r>
      <w:r w:rsidRPr="00D44F9E">
        <w:rPr>
          <w:rFonts w:ascii="Times New Roman" w:eastAsia="Times New Roman" w:hAnsi="Times New Roman"/>
          <w:sz w:val="28"/>
          <w:szCs w:val="28"/>
        </w:rPr>
        <w:t>производителя (изготовителя) на медицинские изделия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D44F9E" w:rsidRPr="00D44F9E" w:rsidRDefault="00D44F9E" w:rsidP="00D44F9E">
      <w:p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- р</w:t>
      </w:r>
      <w:r w:rsidRPr="00D44F9E">
        <w:rPr>
          <w:rFonts w:ascii="Times New Roman" w:eastAsia="Times New Roman" w:hAnsi="Times New Roman"/>
          <w:sz w:val="28"/>
          <w:szCs w:val="28"/>
        </w:rPr>
        <w:t>егистрация обращений потребителей о возникновении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об индивидуальной непереносимости, отсутствии эффективности лекарственных препаратов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применять современные технологии и давать обоснованные рекомендации при отпуске товаров аптечного ассортимента;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оформлять торговый зал с использованием элементов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мерчандайзинга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соблюдать условия хранения лекарственных средств и товаров аптечного ассортимента;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информировать потребителей о правилах сбора, сушки и хранения лекарственного растительного сырья;</w:t>
      </w:r>
    </w:p>
    <w:p w:rsidR="00364006" w:rsidRPr="006941E1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оказывать консультативную помощь в целях обеспечения ответственного самолечения;</w:t>
      </w:r>
    </w:p>
    <w:p w:rsidR="00364006" w:rsidRDefault="00364006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использовать вербальные и невербальные способы общения в профессиональной деятельности;</w:t>
      </w:r>
    </w:p>
    <w:p w:rsidR="00B5323F" w:rsidRDefault="00B5323F" w:rsidP="00364006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Собирать информацию по спросу населения на лекарственные препараты и товары аптечного ассортимента и по</w:t>
      </w:r>
      <w:r>
        <w:rPr>
          <w:rFonts w:ascii="Times New Roman" w:hAnsi="Times New Roman"/>
          <w:sz w:val="28"/>
          <w:szCs w:val="28"/>
          <w:lang w:eastAsia="ru-RU"/>
        </w:rPr>
        <w:t>тр</w:t>
      </w:r>
      <w:r w:rsidRPr="00B5323F">
        <w:rPr>
          <w:rFonts w:ascii="Times New Roman" w:hAnsi="Times New Roman"/>
          <w:sz w:val="28"/>
          <w:szCs w:val="28"/>
          <w:lang w:eastAsia="ru-RU"/>
        </w:rPr>
        <w:t>ебностям в них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Пользоваться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специализированными программами и</w:t>
      </w:r>
      <w:r w:rsidRPr="00B5323F">
        <w:rPr>
          <w:rFonts w:ascii="Times New Roman" w:hAnsi="Times New Roman"/>
          <w:sz w:val="28"/>
          <w:szCs w:val="28"/>
          <w:lang w:eastAsia="ru-RU"/>
        </w:rPr>
        <w:t xml:space="preserve">ли продуктами </w:t>
      </w:r>
      <w:r>
        <w:rPr>
          <w:rFonts w:ascii="Times New Roman" w:hAnsi="Times New Roman"/>
          <w:sz w:val="28"/>
          <w:szCs w:val="28"/>
          <w:lang w:eastAsia="ru-RU"/>
        </w:rPr>
        <w:t>и п</w:t>
      </w:r>
      <w:r w:rsidRPr="00B5323F">
        <w:rPr>
          <w:rFonts w:ascii="Times New Roman" w:hAnsi="Times New Roman"/>
          <w:sz w:val="28"/>
          <w:szCs w:val="28"/>
          <w:lang w:eastAsia="ru-RU"/>
        </w:rPr>
        <w:t>ользоваться нормативно-технической и справочной документацией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5323F" w:rsidRPr="00B5323F" w:rsidRDefault="00B5323F" w:rsidP="00B5323F">
      <w:pPr>
        <w:numPr>
          <w:ilvl w:val="0"/>
          <w:numId w:val="7"/>
        </w:numPr>
        <w:tabs>
          <w:tab w:val="left" w:pos="2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323F">
        <w:rPr>
          <w:rFonts w:ascii="Times New Roman" w:hAnsi="Times New Roman"/>
          <w:sz w:val="28"/>
          <w:szCs w:val="28"/>
          <w:lang w:eastAsia="ru-RU"/>
        </w:rPr>
        <w:t>Определять состояния, при которых оказывается первая помощь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tabs>
          <w:tab w:val="num" w:pos="252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современный ассортимент готовых лекарственных средств, лекарственные средства растительного происхождения, другие товары аптечного ассортимента;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фармакологические группы лекарственных средств;</w:t>
      </w:r>
    </w:p>
    <w:p w:rsidR="00364006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характеристику препаратов, синонимы и аналоги, показания и способ применения, противопоказания, побочные действия;</w:t>
      </w:r>
    </w:p>
    <w:p w:rsidR="00B5323F" w:rsidRDefault="000C6754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т</w:t>
      </w:r>
      <w:r w:rsidR="00B5323F" w:rsidRPr="00B5323F">
        <w:rPr>
          <w:rFonts w:ascii="Times New Roman" w:hAnsi="Times New Roman"/>
          <w:sz w:val="28"/>
          <w:szCs w:val="28"/>
        </w:rPr>
        <w:t>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</w:t>
      </w:r>
      <w:proofErr w:type="spellStart"/>
      <w:r w:rsidR="00B5323F" w:rsidRPr="00B5323F">
        <w:rPr>
          <w:rFonts w:ascii="Times New Roman" w:hAnsi="Times New Roman"/>
          <w:sz w:val="28"/>
          <w:szCs w:val="28"/>
        </w:rPr>
        <w:t>терапевтическохимическо</w:t>
      </w:r>
      <w:r w:rsidR="00B5323F" w:rsidRPr="00B5323F">
        <w:rPr>
          <w:rFonts w:ascii="Times New Roman" w:hAnsi="Times New Roman"/>
          <w:sz w:val="28"/>
          <w:szCs w:val="28"/>
          <w:u w:val="single" w:color="000000"/>
        </w:rPr>
        <w:t>й</w:t>
      </w:r>
      <w:proofErr w:type="spellEnd"/>
      <w:r w:rsidR="00B5323F" w:rsidRPr="00B5323F">
        <w:rPr>
          <w:rFonts w:ascii="Times New Roman" w:hAnsi="Times New Roman"/>
          <w:sz w:val="28"/>
          <w:szCs w:val="28"/>
          <w:u w:val="single" w:color="000000"/>
        </w:rPr>
        <w:t xml:space="preserve"> класси</w:t>
      </w:r>
      <w:r w:rsidR="00B5323F" w:rsidRPr="00B5323F">
        <w:rPr>
          <w:rFonts w:ascii="Times New Roman" w:hAnsi="Times New Roman"/>
          <w:sz w:val="28"/>
          <w:szCs w:val="28"/>
        </w:rPr>
        <w:t>фикации;</w:t>
      </w:r>
    </w:p>
    <w:p w:rsidR="000C6754" w:rsidRPr="000C6754" w:rsidRDefault="000C6754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0C6754">
        <w:rPr>
          <w:rFonts w:ascii="Times New Roman" w:hAnsi="Times New Roman"/>
          <w:sz w:val="28"/>
          <w:szCs w:val="28"/>
        </w:rPr>
        <w:t>равила и порядок действий при замене лекарственных препаратов, назначенных медицинским работником;</w:t>
      </w:r>
    </w:p>
    <w:p w:rsidR="000C6754" w:rsidRDefault="000C6754" w:rsidP="000C6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0C6754">
        <w:rPr>
          <w:rFonts w:ascii="Times New Roman" w:hAnsi="Times New Roman"/>
          <w:sz w:val="28"/>
          <w:szCs w:val="28"/>
        </w:rPr>
        <w:t xml:space="preserve">орядок и формы регистрации незарегистрированных побочных действий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C6754">
        <w:rPr>
          <w:rFonts w:ascii="Times New Roman" w:hAnsi="Times New Roman"/>
          <w:sz w:val="28"/>
          <w:szCs w:val="28"/>
        </w:rPr>
        <w:t>лекарственных препаратов</w:t>
      </w:r>
      <w:r>
        <w:rPr>
          <w:rFonts w:ascii="Times New Roman" w:hAnsi="Times New Roman"/>
          <w:sz w:val="28"/>
          <w:szCs w:val="28"/>
        </w:rPr>
        <w:t>;</w:t>
      </w:r>
    </w:p>
    <w:p w:rsidR="000C6754" w:rsidRPr="00B5323F" w:rsidRDefault="000C6754" w:rsidP="000C67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4"/>
        </w:rPr>
        <w:t xml:space="preserve"> - </w:t>
      </w:r>
      <w:r>
        <w:rPr>
          <w:rFonts w:ascii="Times New Roman" w:hAnsi="Times New Roman"/>
          <w:sz w:val="28"/>
          <w:szCs w:val="28"/>
        </w:rPr>
        <w:t>п</w:t>
      </w:r>
      <w:r w:rsidRPr="000C6754">
        <w:rPr>
          <w:rFonts w:ascii="Times New Roman" w:hAnsi="Times New Roman"/>
          <w:sz w:val="28"/>
          <w:szCs w:val="28"/>
        </w:rPr>
        <w:t>еречень состояний, при которых оказывается первая помощь</w:t>
      </w:r>
      <w:r>
        <w:rPr>
          <w:rFonts w:ascii="Times New Roman" w:hAnsi="Times New Roman"/>
          <w:sz w:val="28"/>
          <w:szCs w:val="28"/>
        </w:rPr>
        <w:t>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идентификацию товаров аптечного ассортимента;</w:t>
      </w:r>
    </w:p>
    <w:p w:rsidR="002F083F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характеристику лекарственного растительного сырья, требования к качеству 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лекарственного растительного сырья;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6941E1">
        <w:rPr>
          <w:rFonts w:ascii="Times New Roman" w:hAnsi="Times New Roman"/>
          <w:spacing w:val="-4"/>
          <w:sz w:val="28"/>
          <w:szCs w:val="28"/>
          <w:lang w:eastAsia="ru-RU"/>
        </w:rPr>
        <w:t>нормативные документы, основы фармацевтической этики и деонтологии;</w:t>
      </w:r>
    </w:p>
    <w:p w:rsidR="00364006" w:rsidRPr="006941E1" w:rsidRDefault="00364006" w:rsidP="000C6754">
      <w:pPr>
        <w:numPr>
          <w:ilvl w:val="0"/>
          <w:numId w:val="8"/>
        </w:numPr>
        <w:tabs>
          <w:tab w:val="left" w:pos="22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принципы эффективного общения, особенности различных типов личностей клиентов;</w:t>
      </w:r>
    </w:p>
    <w:p w:rsidR="00364006" w:rsidRPr="006941E1" w:rsidRDefault="000C6754" w:rsidP="000C675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006" w:rsidRPr="006941E1">
        <w:rPr>
          <w:rFonts w:ascii="Times New Roman" w:hAnsi="Times New Roman"/>
          <w:sz w:val="28"/>
          <w:szCs w:val="28"/>
          <w:lang w:eastAsia="ru-RU"/>
        </w:rPr>
        <w:t>информационные технологии при отпуске лекарственных средств и других</w:t>
      </w:r>
      <w:r w:rsidR="00B5323F">
        <w:rPr>
          <w:rFonts w:ascii="Times New Roman" w:hAnsi="Times New Roman"/>
          <w:sz w:val="28"/>
          <w:szCs w:val="28"/>
          <w:lang w:eastAsia="ru-RU"/>
        </w:rPr>
        <w:t xml:space="preserve"> товаров аптечного ассортимента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43462B" w:rsidRDefault="00364006" w:rsidP="000C67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2DD2">
        <w:rPr>
          <w:rFonts w:ascii="Times New Roman" w:hAnsi="Times New Roman"/>
          <w:b/>
          <w:sz w:val="28"/>
          <w:szCs w:val="28"/>
        </w:rPr>
        <w:t>Вариативная часть</w:t>
      </w:r>
    </w:p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sz w:val="28"/>
          <w:szCs w:val="28"/>
        </w:rPr>
        <w:tab/>
      </w:r>
      <w:r w:rsidRPr="00342DD2">
        <w:rPr>
          <w:rFonts w:ascii="Times New Roman" w:hAnsi="Times New Roman"/>
          <w:sz w:val="28"/>
          <w:szCs w:val="28"/>
        </w:rPr>
        <w:t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направлена на углубленное формирование профессиональных компетенций.</w:t>
      </w: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b/>
          <w:sz w:val="28"/>
          <w:szCs w:val="28"/>
        </w:rPr>
        <w:tab/>
      </w:r>
      <w:r w:rsidRPr="00342DD2"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Pr="00342DD2">
        <w:rPr>
          <w:rFonts w:ascii="Times New Roman" w:hAnsi="Times New Roman"/>
          <w:sz w:val="28"/>
          <w:szCs w:val="28"/>
        </w:rPr>
        <w:t xml:space="preserve">: не предусмотрено </w:t>
      </w:r>
    </w:p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62B">
        <w:rPr>
          <w:rFonts w:ascii="Times New Roman" w:hAnsi="Times New Roman"/>
          <w:b/>
          <w:sz w:val="28"/>
          <w:szCs w:val="28"/>
        </w:rPr>
        <w:tab/>
      </w:r>
      <w:r w:rsidRPr="00342DD2">
        <w:rPr>
          <w:rFonts w:ascii="Times New Roman" w:hAnsi="Times New Roman"/>
          <w:b/>
          <w:sz w:val="28"/>
          <w:szCs w:val="28"/>
        </w:rPr>
        <w:t>уметь</w:t>
      </w:r>
      <w:r w:rsidRPr="00342DD2">
        <w:rPr>
          <w:rFonts w:ascii="Times New Roman" w:hAnsi="Times New Roman"/>
          <w:sz w:val="28"/>
          <w:szCs w:val="28"/>
        </w:rPr>
        <w:t xml:space="preserve">: 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выписывать рецепты на различные лекарственные формы;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выявлять особенности назначения отдельных групп лекарственных препаратов</w:t>
      </w:r>
      <w:r>
        <w:rPr>
          <w:rFonts w:ascii="Times New Roman" w:hAnsi="Times New Roman"/>
          <w:sz w:val="28"/>
          <w:szCs w:val="28"/>
        </w:rPr>
        <w:t>;</w:t>
      </w:r>
    </w:p>
    <w:p w:rsidR="00364006" w:rsidRPr="00342DD2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проводить товароведческий анализ лекарственного растительного сырья в соответствии с нормативно – технической документацией;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42DD2">
        <w:rPr>
          <w:rFonts w:ascii="Times New Roman" w:hAnsi="Times New Roman"/>
          <w:sz w:val="28"/>
          <w:szCs w:val="28"/>
        </w:rPr>
        <w:t xml:space="preserve">тпускать лекарственные средства и другие товары аптечного ассортимента из аптечных организаций;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определять особенности фармацевтических товаров и их качество, заполнять первичные учетные документы, подтверждающие качество лекарственных средств и других товаров аптечного ассортимента; </w:t>
      </w:r>
    </w:p>
    <w:p w:rsidR="00364006" w:rsidRDefault="00364006" w:rsidP="00364006">
      <w:pPr>
        <w:numPr>
          <w:ilvl w:val="0"/>
          <w:numId w:val="37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оформлять рецептурные бланки, в том числе на лекарственные средства, отпускаемые в рамках оказания го</w:t>
      </w:r>
      <w:r>
        <w:rPr>
          <w:rFonts w:ascii="Times New Roman" w:hAnsi="Times New Roman"/>
          <w:sz w:val="28"/>
          <w:szCs w:val="28"/>
        </w:rPr>
        <w:t>сударственной социальной помощи.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Pr="00F64489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364006" w:rsidRPr="00F64489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4489">
        <w:rPr>
          <w:rFonts w:ascii="Times New Roman" w:hAnsi="Times New Roman"/>
          <w:b/>
          <w:sz w:val="28"/>
          <w:szCs w:val="28"/>
        </w:rPr>
        <w:t xml:space="preserve">         </w:t>
      </w:r>
      <w:r w:rsidRPr="00342DD2">
        <w:rPr>
          <w:rFonts w:ascii="Times New Roman" w:hAnsi="Times New Roman"/>
          <w:b/>
          <w:sz w:val="28"/>
          <w:szCs w:val="28"/>
        </w:rPr>
        <w:t>знать: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особенности </w:t>
      </w:r>
      <w:proofErr w:type="spellStart"/>
      <w:r w:rsidRPr="00342DD2">
        <w:rPr>
          <w:rFonts w:ascii="Times New Roman" w:hAnsi="Times New Roman"/>
          <w:sz w:val="28"/>
          <w:szCs w:val="28"/>
        </w:rPr>
        <w:t>фармакокинетики</w:t>
      </w:r>
      <w:proofErr w:type="spellEnd"/>
      <w:r w:rsidRPr="00342DD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42DD2">
        <w:rPr>
          <w:rFonts w:ascii="Times New Roman" w:hAnsi="Times New Roman"/>
          <w:sz w:val="28"/>
          <w:szCs w:val="28"/>
        </w:rPr>
        <w:t>фармакодинамики</w:t>
      </w:r>
      <w:proofErr w:type="spellEnd"/>
      <w:r w:rsidRPr="00342DD2">
        <w:rPr>
          <w:rFonts w:ascii="Times New Roman" w:hAnsi="Times New Roman"/>
          <w:sz w:val="28"/>
          <w:szCs w:val="28"/>
        </w:rPr>
        <w:t xml:space="preserve"> лекарственных сред</w:t>
      </w:r>
      <w:r>
        <w:rPr>
          <w:rFonts w:ascii="Times New Roman" w:hAnsi="Times New Roman"/>
          <w:sz w:val="28"/>
          <w:szCs w:val="28"/>
        </w:rPr>
        <w:t>ств;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lastRenderedPageBreak/>
        <w:t>ф</w:t>
      </w:r>
      <w:r>
        <w:rPr>
          <w:rFonts w:ascii="Times New Roman" w:hAnsi="Times New Roman"/>
          <w:sz w:val="28"/>
          <w:szCs w:val="28"/>
        </w:rPr>
        <w:t>армакологические взаимодействия;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 xml:space="preserve">лекарственные растения, произрастающие в </w:t>
      </w:r>
      <w:r>
        <w:rPr>
          <w:rFonts w:ascii="Times New Roman" w:hAnsi="Times New Roman"/>
          <w:sz w:val="28"/>
          <w:szCs w:val="28"/>
        </w:rPr>
        <w:t>Воронежской области</w:t>
      </w:r>
      <w:r w:rsidRPr="00342DD2">
        <w:rPr>
          <w:rFonts w:ascii="Times New Roman" w:hAnsi="Times New Roman"/>
          <w:sz w:val="28"/>
          <w:szCs w:val="28"/>
        </w:rPr>
        <w:t xml:space="preserve">, их химический состав и стандартизация; </w:t>
      </w:r>
    </w:p>
    <w:p w:rsidR="00364006" w:rsidRDefault="00364006" w:rsidP="00364006">
      <w:pPr>
        <w:numPr>
          <w:ilvl w:val="0"/>
          <w:numId w:val="3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DD2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торию развития лекарствоведения.</w:t>
      </w:r>
      <w:r w:rsidRPr="00342DD2">
        <w:rPr>
          <w:rFonts w:ascii="Times New Roman" w:hAnsi="Times New Roman"/>
          <w:sz w:val="28"/>
          <w:szCs w:val="28"/>
        </w:rPr>
        <w:t xml:space="preserve"> </w:t>
      </w:r>
    </w:p>
    <w:p w:rsidR="00364006" w:rsidRPr="00342DD2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1.3. Рекомендуемое количество часов на освоение программы профессионального модуля: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максимальной учебной нагрузки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792 </w:t>
      </w:r>
      <w:r w:rsidRPr="006941E1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941E1">
        <w:rPr>
          <w:rFonts w:ascii="Times New Roman" w:hAnsi="Times New Roman"/>
          <w:sz w:val="28"/>
          <w:szCs w:val="28"/>
          <w:lang w:eastAsia="ru-RU"/>
        </w:rPr>
        <w:t>, включая: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обязательной аудиторной учебной нагрузки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528 </w:t>
      </w:r>
      <w:r w:rsidRPr="006941E1">
        <w:rPr>
          <w:rFonts w:ascii="Times New Roman" w:hAnsi="Times New Roman"/>
          <w:sz w:val="28"/>
          <w:szCs w:val="28"/>
          <w:lang w:eastAsia="ru-RU"/>
        </w:rPr>
        <w:t>часов;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самостоятельной работы обучающегося –</w:t>
      </w:r>
      <w:r>
        <w:rPr>
          <w:rFonts w:ascii="Times New Roman" w:hAnsi="Times New Roman"/>
          <w:sz w:val="28"/>
          <w:szCs w:val="28"/>
          <w:lang w:eastAsia="ru-RU"/>
        </w:rPr>
        <w:t xml:space="preserve"> 264 </w:t>
      </w:r>
      <w:r w:rsidRPr="006941E1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941E1">
        <w:rPr>
          <w:rFonts w:ascii="Times New Roman" w:hAnsi="Times New Roman"/>
          <w:sz w:val="28"/>
          <w:szCs w:val="28"/>
          <w:lang w:eastAsia="ru-RU"/>
        </w:rPr>
        <w:t>;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учебной практики – </w:t>
      </w:r>
      <w:r w:rsidRPr="00FA66E9">
        <w:rPr>
          <w:rFonts w:ascii="Times New Roman" w:hAnsi="Times New Roman"/>
          <w:sz w:val="28"/>
          <w:szCs w:val="28"/>
          <w:lang w:eastAsia="ru-RU"/>
        </w:rPr>
        <w:t>108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часов.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2. результаты освоения ПРОФЕССИОНАЛЬНОГО МОДУЛЯ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6941E1">
        <w:rPr>
          <w:rFonts w:ascii="Times New Roman" w:hAnsi="Times New Roman"/>
          <w:sz w:val="28"/>
          <w:szCs w:val="24"/>
          <w:lang w:eastAsia="ru-RU"/>
        </w:rPr>
        <w:t>«Реализация лекарственных средств и товаров аптечного ассортимента»</w:t>
      </w:r>
      <w:r w:rsidRPr="006941E1">
        <w:rPr>
          <w:rFonts w:ascii="Times New Roman" w:hAnsi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7707"/>
      </w:tblGrid>
      <w:tr w:rsidR="00364006" w:rsidRPr="00762982" w:rsidTr="00E8737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компетенции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364006" w:rsidRPr="00762982" w:rsidTr="00E8737C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Отпускать лекарственные средства населению, в том числе по льготным рецептам и требованиям учреждений здравоохранения</w:t>
            </w:r>
            <w:r w:rsidRPr="006941E1">
              <w:rPr>
                <w:rFonts w:ascii="Arial" w:hAnsi="Arial" w:cs="Arial"/>
                <w:sz w:val="28"/>
                <w:szCs w:val="28"/>
                <w:lang w:eastAsia="ar-SA"/>
              </w:rPr>
              <w:t xml:space="preserve">. 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Продавать изделия медицинского назначения и другие товары аптечного ассортимента.</w:t>
            </w:r>
          </w:p>
        </w:tc>
      </w:tr>
      <w:tr w:rsidR="00364006" w:rsidRPr="00762982" w:rsidTr="00E8737C">
        <w:trPr>
          <w:trHeight w:val="172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Участвовать в оформлении торгового зала.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  <w:tab w:val="left" w:pos="1620"/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Информировать население, медицинских работников учреждений здравоохранения о товарах аптечного ассортимента.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Оказывать первую медицинскую помощь.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ПК 1.8.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126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Оформлять документы первичного учета.</w:t>
            </w:r>
          </w:p>
        </w:tc>
      </w:tr>
      <w:tr w:rsidR="00364006" w:rsidRPr="00762982" w:rsidTr="00E8737C"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 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9.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10.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364006" w:rsidRPr="00762982" w:rsidTr="00E8737C">
        <w:trPr>
          <w:trHeight w:val="673"/>
        </w:trPr>
        <w:tc>
          <w:tcPr>
            <w:tcW w:w="833" w:type="pct"/>
            <w:tcBorders>
              <w:lef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ru-RU"/>
              </w:rPr>
              <w:t>ОК 12.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41E1">
              <w:rPr>
                <w:rFonts w:ascii="Times New Roman" w:hAnsi="Times New Roman"/>
                <w:sz w:val="28"/>
                <w:szCs w:val="28"/>
                <w:lang w:eastAsia="ar-SA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t>3. СТРУКТУРА и содержание профессионального модуля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364006" w:rsidRDefault="00364006" w:rsidP="003640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3.1. </w:t>
      </w:r>
      <w:r>
        <w:rPr>
          <w:rFonts w:ascii="Times New Roman" w:hAnsi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364006" w:rsidRDefault="00364006" w:rsidP="003640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46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9"/>
        <w:gridCol w:w="2822"/>
      </w:tblGrid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Вид учебной работы</w:t>
            </w:r>
          </w:p>
          <w:p w:rsidR="00364006" w:rsidRPr="0043462B" w:rsidRDefault="00364006" w:rsidP="00E8737C">
            <w:pPr>
              <w:pStyle w:val="af3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462B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  <w:p w:rsidR="00364006" w:rsidRPr="0043462B" w:rsidRDefault="00364006" w:rsidP="00E8737C">
            <w:pPr>
              <w:pStyle w:val="af3"/>
              <w:jc w:val="both"/>
              <w:rPr>
                <w:sz w:val="28"/>
                <w:szCs w:val="28"/>
              </w:rPr>
            </w:pP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792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righ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528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 xml:space="preserve">в том числе 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теоретические занятия (</w:t>
            </w:r>
            <w:r w:rsidRPr="0043462B">
              <w:rPr>
                <w:bCs/>
                <w:sz w:val="28"/>
                <w:szCs w:val="28"/>
              </w:rPr>
              <w:t>лекции</w:t>
            </w:r>
            <w:r>
              <w:rPr>
                <w:bCs/>
                <w:sz w:val="28"/>
                <w:szCs w:val="28"/>
              </w:rPr>
              <w:t>)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Cs/>
                <w:sz w:val="28"/>
                <w:szCs w:val="28"/>
              </w:rPr>
            </w:pPr>
            <w:r w:rsidRPr="0043462B">
              <w:rPr>
                <w:bCs/>
                <w:sz w:val="28"/>
                <w:szCs w:val="28"/>
              </w:rPr>
              <w:t>семинарские занятия</w:t>
            </w:r>
          </w:p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573" w:type="pct"/>
          </w:tcPr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168</w:t>
            </w: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280</w:t>
            </w:r>
          </w:p>
        </w:tc>
      </w:tr>
      <w:tr w:rsidR="00364006" w:rsidRPr="00DF307A" w:rsidTr="00E8737C">
        <w:trPr>
          <w:trHeight w:val="532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righ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3" w:type="pct"/>
          </w:tcPr>
          <w:p w:rsidR="00364006" w:rsidRPr="0043462B" w:rsidRDefault="00364006" w:rsidP="00E8737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264</w:t>
            </w:r>
          </w:p>
        </w:tc>
      </w:tr>
      <w:tr w:rsidR="00364006" w:rsidRPr="00DF307A" w:rsidTr="00E8737C">
        <w:trPr>
          <w:trHeight w:val="2120"/>
        </w:trPr>
        <w:tc>
          <w:tcPr>
            <w:tcW w:w="3427" w:type="pct"/>
          </w:tcPr>
          <w:p w:rsidR="00364006" w:rsidRPr="0043462B" w:rsidRDefault="00364006" w:rsidP="00E8737C">
            <w:pPr>
              <w:pStyle w:val="af3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43462B">
              <w:rPr>
                <w:b/>
                <w:sz w:val="28"/>
                <w:szCs w:val="28"/>
              </w:rPr>
              <w:t>в том числе:</w:t>
            </w:r>
          </w:p>
          <w:p w:rsidR="00364006" w:rsidRPr="0043462B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62B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  <w:r w:rsidRPr="0043462B">
              <w:rPr>
                <w:rFonts w:ascii="Times New Roman" w:hAnsi="Times New Roman"/>
                <w:sz w:val="28"/>
                <w:szCs w:val="28"/>
              </w:rPr>
              <w:t>нормативно</w:t>
            </w:r>
            <w:r>
              <w:rPr>
                <w:rFonts w:ascii="Times New Roman" w:hAnsi="Times New Roman"/>
                <w:sz w:val="28"/>
                <w:szCs w:val="28"/>
              </w:rPr>
              <w:t>-правовой</w:t>
            </w:r>
            <w:r w:rsidRPr="0043462B">
              <w:rPr>
                <w:rFonts w:ascii="Times New Roman" w:hAnsi="Times New Roman"/>
                <w:sz w:val="28"/>
                <w:szCs w:val="28"/>
              </w:rPr>
              <w:t xml:space="preserve"> документацией;</w:t>
            </w:r>
          </w:p>
          <w:p w:rsidR="00364006" w:rsidRPr="0043462B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462B">
              <w:rPr>
                <w:rFonts w:ascii="Times New Roman" w:hAnsi="Times New Roman"/>
                <w:sz w:val="28"/>
                <w:szCs w:val="28"/>
              </w:rPr>
              <w:t>Работа с учебной литературой;</w:t>
            </w:r>
          </w:p>
          <w:p w:rsidR="00364006" w:rsidRPr="0043462B" w:rsidRDefault="00364006" w:rsidP="00E8737C">
            <w:pPr>
              <w:pStyle w:val="af3"/>
              <w:jc w:val="both"/>
              <w:rPr>
                <w:sz w:val="28"/>
                <w:szCs w:val="28"/>
              </w:rPr>
            </w:pPr>
            <w:r w:rsidRPr="0043462B">
              <w:rPr>
                <w:sz w:val="28"/>
                <w:szCs w:val="28"/>
              </w:rPr>
              <w:t>Выполнение реферативных работ;</w:t>
            </w:r>
          </w:p>
          <w:p w:rsidR="00364006" w:rsidRPr="0043462B" w:rsidRDefault="00364006" w:rsidP="00E8737C">
            <w:pPr>
              <w:pStyle w:val="af3"/>
              <w:jc w:val="left"/>
              <w:rPr>
                <w:sz w:val="28"/>
                <w:szCs w:val="28"/>
              </w:rPr>
            </w:pPr>
            <w:r w:rsidRPr="0043462B">
              <w:rPr>
                <w:sz w:val="28"/>
                <w:szCs w:val="28"/>
              </w:rPr>
              <w:t xml:space="preserve">Решение </w:t>
            </w:r>
            <w:r>
              <w:rPr>
                <w:sz w:val="28"/>
                <w:szCs w:val="28"/>
              </w:rPr>
              <w:t>ситуацион</w:t>
            </w:r>
            <w:r w:rsidRPr="0043462B">
              <w:rPr>
                <w:sz w:val="28"/>
                <w:szCs w:val="28"/>
              </w:rPr>
              <w:t xml:space="preserve">ных задач </w:t>
            </w:r>
          </w:p>
        </w:tc>
        <w:tc>
          <w:tcPr>
            <w:tcW w:w="1573" w:type="pct"/>
          </w:tcPr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364006" w:rsidRPr="00F64489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4489"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</w:p>
          <w:p w:rsidR="00364006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  <w:p w:rsidR="00364006" w:rsidRPr="0043462B" w:rsidRDefault="00364006" w:rsidP="00E8737C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</w:p>
        </w:tc>
      </w:tr>
    </w:tbl>
    <w:p w:rsidR="00364006" w:rsidRPr="0043462B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</w:p>
    <w:p w:rsidR="00364006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64006" w:rsidRPr="006941E1">
          <w:pgSz w:w="11907" w:h="16840"/>
          <w:pgMar w:top="1134" w:right="851" w:bottom="1134" w:left="1418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364006" w:rsidRPr="0011066D" w:rsidRDefault="00364006" w:rsidP="0036400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b/>
          <w:caps/>
          <w:sz w:val="22"/>
          <w:szCs w:val="22"/>
        </w:rPr>
      </w:pPr>
      <w:r w:rsidRPr="0011066D">
        <w:rPr>
          <w:b/>
          <w:caps/>
          <w:sz w:val="22"/>
          <w:szCs w:val="22"/>
        </w:rPr>
        <w:lastRenderedPageBreak/>
        <w:t xml:space="preserve">3.2. </w:t>
      </w:r>
      <w:r w:rsidRPr="0011066D">
        <w:rPr>
          <w:b/>
          <w:sz w:val="22"/>
          <w:szCs w:val="22"/>
        </w:rPr>
        <w:t xml:space="preserve">Содержание обучения по междисциплинарному курсу </w:t>
      </w:r>
      <w:r w:rsidRPr="0011066D">
        <w:rPr>
          <w:b/>
          <w:i/>
          <w:sz w:val="22"/>
          <w:szCs w:val="22"/>
        </w:rPr>
        <w:t>ЛЕКАРСТВОВЕДЕНИЕ</w:t>
      </w:r>
      <w:r w:rsidRPr="0011066D">
        <w:rPr>
          <w:b/>
          <w:sz w:val="22"/>
          <w:szCs w:val="22"/>
        </w:rPr>
        <w:t xml:space="preserve"> (</w:t>
      </w:r>
      <w:r w:rsidRPr="0011066D">
        <w:rPr>
          <w:b/>
          <w:i/>
          <w:sz w:val="22"/>
          <w:szCs w:val="22"/>
        </w:rPr>
        <w:t>МДК.01.01</w:t>
      </w:r>
      <w:r w:rsidRPr="0011066D">
        <w:rPr>
          <w:b/>
          <w:sz w:val="22"/>
          <w:szCs w:val="22"/>
        </w:rPr>
        <w:t>) профессионального модуля (ПМ.01)</w:t>
      </w:r>
    </w:p>
    <w:p w:rsidR="00364006" w:rsidRPr="00DB47E7" w:rsidRDefault="00364006" w:rsidP="0036400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42"/>
        <w:gridCol w:w="15"/>
        <w:gridCol w:w="410"/>
        <w:gridCol w:w="130"/>
        <w:gridCol w:w="7099"/>
        <w:gridCol w:w="2410"/>
        <w:gridCol w:w="1831"/>
        <w:gridCol w:w="12"/>
      </w:tblGrid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B64DF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64DFF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CB7BA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7BA7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CB7BA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B7BA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64006" w:rsidRPr="00DB47E7" w:rsidTr="00E8737C">
        <w:trPr>
          <w:gridAfter w:val="1"/>
          <w:wAfter w:w="12" w:type="dxa"/>
          <w:trHeight w:val="252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МДК 01.01. Лекарствоведение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252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11066D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066D">
              <w:rPr>
                <w:rFonts w:ascii="Times New Roman" w:hAnsi="Times New Roman"/>
                <w:b/>
              </w:rPr>
              <w:t>МДК 01.01.1. Фармакология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Общая фармакология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1.1.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Введение. Общая рецептура.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Предмет и задачи фармакологии.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Порядок регистрации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2F083F" w:rsidRPr="00DB47E7" w:rsidRDefault="002F083F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Инновационные лекарственные препараты.</w:t>
            </w:r>
          </w:p>
          <w:p w:rsidR="002F083F" w:rsidRPr="00DB47E7" w:rsidRDefault="002F083F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Вопросы фармацевтического консультирования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занятие№1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Введение. Рецептура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Твёрдые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№5.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Мягкие лекарственные формы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 Общая фармакология I.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Пути введения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Фармакокинетика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№6.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Общая фармакология I.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Общая фармакология II.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Фармакодинамика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Понятие о рецепторах.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Факторы, влияющие на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Повторное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Комбинированная терапия.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Отрицательное действие лекарственных средств.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 №7.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Твёрдые лекарственные формы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Жидкие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Мягкие лекарственные формы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рецептура. Исследование рецепта.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№5.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4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№6.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64006" w:rsidRPr="00DB47E7" w:rsidTr="00E8737C">
        <w:trPr>
          <w:gridAfter w:val="1"/>
          <w:wAfter w:w="12" w:type="dxa"/>
          <w:trHeight w:val="29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Общая фармакология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лекционным материалом, Интернетом по ПМ 1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учебной литературой.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Частная фармакология.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периферическую нервную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2.1.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афферентную нервную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Местные анестетики, вяжущие, обволакивающие, абсорбирующие, раздражающие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занятие№8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Вещества, действующие на чувствительные нервные окончания.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Теоретическое занятие№9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. Вещества, действующие на чувствительные нервные окончания.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</w:t>
            </w:r>
            <w:proofErr w:type="gramStart"/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</w:t>
            </w:r>
            <w:proofErr w:type="gram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средства, влияющие на эфферентную нервную систему.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26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влияющие на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-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адренорецепторы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ВНС.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№11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№12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№13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 Адренергические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№14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 Адренергические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№7.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Средства, влияющие на чувствительные нервные окончания.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Средства, влияющие на чувствительные нервные окончания.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№8.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ВНС.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Холиномиметики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№9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Холиноблокаторы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(гр. атропина)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№10.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Ганглиоблокаторы и курареподобные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Холиноблокаторы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№11.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Адренергические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Адренергические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рецептурной тетрадью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Раздел 3.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угнетающие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наркоза.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Снотворные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Противосудорожные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Противоэпилептические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болезни Паркинсона.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Анальгетики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опиодные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неопиоидные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Анальгетики-антипиретики.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НПВС.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Нейролептики.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Транквилизаторы.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Седативные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 для наркоза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Снотворные. Спирт этиловый.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Анальгетики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№18.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Противовоспалительные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№19.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Противоэпилептические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противопаркинсонические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5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3.2.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 возбуждающие ЦНС.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Психостимуляторы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Ноотропы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Аналептики.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Антидепрессанты.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Общетонизирующие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возбуждающего действия.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наркоза.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Снотворные. Спирт этиловый.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 для наркоза и снотворные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занятие№14.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 наркотические и ненаркотические.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занятие.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Анальгетики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занятие№15.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Противовоспалительные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Противовоспалительные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Практическое занятие№16.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Противоэпилептические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противопаркинсонические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угнетающего действия.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занятие№18.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Психотропные возбуждающего действия.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Психотропные средства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Работа с рецептурной тетрадью.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Подготовка реферативных работ по теме «Современные противопростудные средства»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3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4.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функцию исполнительных органов.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Средства, влияющие на дыхательную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7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Стимуляторы дыхания.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Бронхолитики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Отхаркивающие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Муколитики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Противокашлевые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41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№23.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действующие на систему органов дыхания.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№24.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действующие на систему органов дыхания.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</w:t>
            </w: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ab/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сердечно-сосудистую систему.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Сердечные гликозиды.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Антиаритмические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Антиангинальные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улучшающие периферическое и мозговое кровообращение.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Антигипертензивные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препараты.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9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атеросклероза.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№28.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Сердечно-сосудистые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№29.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Противосклеротические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вещества, влияющие на мозговое кровообращение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4.3.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регулирующие водно-солевой обмен и функцию матки.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Диуретики.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стимулирующие мускулатуру матки.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понижающие сократительную деятельность матки.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Мочегонные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Теоретическое занятие №31.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Маточные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Тема 4.4.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желудочно-кишечный тракт.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8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Средства, влияющие на аппетит. Средства заместительной терапии.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Антациды.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Н2 –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гистаминоблокаторы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Ингибиторы протонного насоса.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Антихеликобактерные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2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Гастропротекторы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Желчегонные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Гепатопротекторы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Рвотные и противорвотные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Слабительные препараты.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0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секрецию пищеварительных желёз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№33.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Желчегонные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гепатотропные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№34.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моторику ЖКТ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4.5.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средства, влияющие на функцию крови.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лечения анемии.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усиливающие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эритропоэз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лейкопоэз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Средства, угнетающие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эритропоэз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лейкопоэз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Антиагреганты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Антикоагулянты.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Гемостатики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Фибринолитики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8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Антифибринолитики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действующие на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действующие на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Кровезамещающие жидкости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№19.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функции органов дыхания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функции органов дыхания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занятие№20.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Сердечные гликозиды и противоаритмические средства.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занятие№21.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Коронаролитики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 22.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Гипотензивные средства.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Сердечные гликозиды, противоаритмические средства,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коронаролитики</w:t>
            </w:r>
            <w:proofErr w:type="spellEnd"/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Гипотензивные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занятие№ </w:t>
            </w:r>
            <w:proofErr w:type="gram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23.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Противосклеротические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вещества, влияющие на мозговое кровообращение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Практическое занятие№24.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Маточные средства.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Мочегонные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урикозурические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Маточные </w:t>
            </w:r>
            <w:proofErr w:type="gramStart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и 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мочегонные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средства. 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занятие№25.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секрецию пищеварительных желёз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занятие№26.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Средства, влияющие на моторику ЖКТ. Желчегонные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занятие.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Средства, влияющие на ЖКТ.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занятие№27.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Средства, </w:t>
            </w:r>
            <w:proofErr w:type="gram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влияющие  на</w:t>
            </w:r>
            <w:proofErr w:type="gram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систему крови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Семинарское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занятие.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Средства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, влияющие  на систему крови.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Выполнение самостоятельной работы по темам «Средства для лечения метеоризма»,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«Средства для лечения анемии».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5.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Лекарственные вещества, регулирующие процессы обмена веществ.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5.1.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Гормоны нестероидной и стероидной структуры.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Тропные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гормоны гипофиза.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Гормоны задней доли гипофиза.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5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Антитиреодные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Препараты – регуляторы обмена кальция и фосфора.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Инсулины.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Синтетические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сахароснижающие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Минералкортикоиды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Глюкокортикоиды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Половые гормоны.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Антиэстрогены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Контрацептивы.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№38.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№39.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№40.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left" w:pos="180"/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5.2.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Витамины.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Водорастворимые витамины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Жирорастворимые витамины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0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Витаминно-минеральные комплексы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Витаминные препараты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№42.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Витаминные препараты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занятие№28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Гормональные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Самостоятельная работа при изучении раздела 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учебниками, Интернетом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Подготовка реферативных работ по темам «Витамины. Витаминно-минеральные комплексы», «Контрацептивные средства». «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Глюкокортикоиды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местного применения»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Раздел 6.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антиаллергеннные</w:t>
            </w:r>
            <w:proofErr w:type="spell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6.1.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Иммуномодуляторы и иммунодепрессанты.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Иммуномодуляторы.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02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Иммунодепрессанты.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 6.2.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DB47E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гистаминоблокаторы и стабилизаторы тучных клеток.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Н</w:t>
            </w:r>
            <w:r w:rsidRPr="00DB47E7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гистаминоблокаторы разных поколений.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Стабилизаторы тучных клеток.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№43.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занятие№29.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Противоаллергические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иммунотропные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Работы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7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Средства, применяемые для борьбы с возбудителями заболеваний человека.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Противоопухолевые препараты.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78"/>
        </w:trPr>
        <w:tc>
          <w:tcPr>
            <w:tcW w:w="3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Тема 7.</w:t>
            </w:r>
            <w:proofErr w:type="gramStart"/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Средства</w:t>
            </w:r>
            <w:proofErr w:type="gramEnd"/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, применяемые для борьбы с возбудителями заболеваний человека.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Противоопухолевые препараты.</w:t>
            </w: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2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 xml:space="preserve">Антисептики. 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Дезинфинцирующие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Сульфаниламиды.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Антибиотики.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53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Синтетические противомикробные средства, противотуберкулезные препараты.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99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Средства для борьбы с заболеваниями, передающимися половым путем.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26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Противопротозойные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Противогрибковые препараты.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44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Антигельминтные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5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Противовирусные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31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Противоопухолевые средства.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№44.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Антисептические и дезинфицирующие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№45.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Сульфаниламиды, производные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нитрофурана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хинолоны</w:t>
            </w:r>
            <w:proofErr w:type="spellEnd"/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№46.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№47.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№48.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Теоретическое занятие №49.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Теоретическое занятие №50.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Теоретическое занятие №51.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Лечение острых отравлений.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</w:t>
            </w:r>
          </w:p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B47E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006" w:rsidRPr="00DB47E7" w:rsidTr="00E8737C">
        <w:trPr>
          <w:gridAfter w:val="1"/>
          <w:wAfter w:w="12" w:type="dxa"/>
          <w:trHeight w:val="38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и семинарские занятия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217"/>
        </w:trPr>
        <w:tc>
          <w:tcPr>
            <w:tcW w:w="3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№30.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Антисептические и сульфаниламидные средства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Антибиотики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№32.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 разных групп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Семинарское занятие.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47E7">
              <w:rPr>
                <w:rFonts w:ascii="Times New Roman" w:hAnsi="Times New Roman"/>
                <w:bCs/>
                <w:sz w:val="20"/>
                <w:szCs w:val="20"/>
              </w:rPr>
              <w:t>Противомикробные средства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при изучении раздела 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tabs>
                <w:tab w:val="center" w:pos="199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DB47E7" w:rsidTr="00E8737C">
        <w:trPr>
          <w:gridAfter w:val="1"/>
          <w:wAfter w:w="12" w:type="dxa"/>
          <w:trHeight w:val="1251"/>
        </w:trPr>
        <w:tc>
          <w:tcPr>
            <w:tcW w:w="11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006" w:rsidRPr="00DB47E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Работа с лекционным материалом, Интернетом, учебниками по темам.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Заполнение рецептурной тетради.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Подготовка коротких сообщений по темам: «Амебиаз, препараты для лечения», «Малярия, ее формы. Противомалярийные средства», «</w:t>
            </w:r>
            <w:proofErr w:type="spellStart"/>
            <w:r w:rsidRPr="00DB47E7">
              <w:rPr>
                <w:rFonts w:ascii="Times New Roman" w:hAnsi="Times New Roman"/>
                <w:sz w:val="20"/>
                <w:szCs w:val="20"/>
              </w:rPr>
              <w:t>Лямблиоз</w:t>
            </w:r>
            <w:proofErr w:type="spellEnd"/>
            <w:r w:rsidRPr="00DB47E7">
              <w:rPr>
                <w:rFonts w:ascii="Times New Roman" w:hAnsi="Times New Roman"/>
                <w:sz w:val="20"/>
                <w:szCs w:val="20"/>
              </w:rPr>
              <w:t xml:space="preserve"> и препараты для лечения», «Токсоплазмоз и препараты для лечения».</w:t>
            </w:r>
          </w:p>
          <w:p w:rsidR="00364006" w:rsidRPr="00DB47E7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47E7"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Pr="00DB47E7">
              <w:rPr>
                <w:rFonts w:ascii="Times New Roman" w:hAnsi="Times New Roman"/>
                <w:sz w:val="20"/>
                <w:szCs w:val="20"/>
              </w:rPr>
              <w:t>Подготовка к конкурсу по профессии.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64006" w:rsidRPr="00DB47E7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4006" w:rsidRPr="00762982" w:rsidTr="00E8737C">
        <w:trPr>
          <w:trHeight w:val="252"/>
        </w:trPr>
        <w:tc>
          <w:tcPr>
            <w:tcW w:w="11624" w:type="dxa"/>
            <w:gridSpan w:val="6"/>
          </w:tcPr>
          <w:p w:rsidR="00364006" w:rsidRPr="007E6569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МДК.01.01.2  ФАРМАКОГНОЗИЯ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1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Общая фармакогнозия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Введение.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фармакогнозии как науки.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понятия и термины.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Пути использования лекарственного растительного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(ЛРС)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20F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Фармакогнозия как наука. Пути использования ЛРС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Историческая справка. Направление научных исследований в области изучения лекарственных растений.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Историческая справка.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направления научных исследований в области изучения лекарственных растений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(ЛР)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современном этапе.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Задачи фармакогнозии на современном этапе.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№2.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Научные исследования в области изучения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заготовительного процесса лекарственного растительного сырья.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лекарственного растит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ельного сырья. Культивирование ЛР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Основы рационального природопользования. Экология и лекарственные растения.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Общие правила сбора лекарственного растительного сырья. Сбор отдельных морфологических групп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Сушка лекарственного растительного сырья в зависимости от химического состава и морфологической группы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Приведение сырья в стандартное состояние. Упаковка, маркировка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Хранение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0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НД, регламентирующая качество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0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Понятие об эфирных маслах, гликозидах,  об алкалоидах, витаминах, 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флавоноидах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дубильных веществах.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№3. Основы заготовительного процесса ЛРС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№4. Приведение сырья в стандартное состояние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№5. Хранение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№6. Прием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1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№7. Понятие о дубильных веществах и </w:t>
            </w:r>
            <w:proofErr w:type="spellStart"/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флавоноидах</w:t>
            </w:r>
            <w:proofErr w:type="spellEnd"/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№8. Понятие об эфирных маслах, гликозидах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B95B7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№9. Понятие об алкалоидах и витаминах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Анализ лекарственного растительного сырья.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Цели и задачи анализа. Методы анализа: макроскопический, микроскопический, товароведческий. Основные этапы товароведческого анализа.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95B7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Анализ лекарственного растительного сырья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4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Заготовка, стандартизация и хранение ЛР и ЛРС.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Заготовка, правила сушки, стандартизация и хранение ЛР и ЛРС.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Макроскопический анализ ЛРС.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Макроскопический анализ листьев, трав, цветков, плодов, кор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подземных органов.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3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Микроскопический анализ ЛРС различных морфологических групп.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Микроскопический анализ листьев, кор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подземных органов. Техника приготовления временных микропрепаратов.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0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FD0610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Товароведческий анализ ЛРС, основные этапы.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Методы анализа.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этапы товароведческого анализа.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Товароведческий анализ ЛРС. Анализ аналитической пробы №1.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 этапа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товароведческого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1.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учебной литературой, составление конспекта по теме: «История развития лекарственного промысла и фармакогнозии. Значение работ отечественных и зарубежных ученых в развитии фармакогнозии».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литературой, составление конспекта по теме: «Приведение сырья в стандартное состояние. Упаковка, маркировка 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дидактического материала – аннотаций по сборам, лекарственному сырью, препаратам по теме: «Определение подлинности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различных морфологических групп, содержащих различные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применяемые при заболеваниях различной этиологии».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2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периферическую нервную систему.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афферентную нервную систему. Лекарственное растительное сырье вяжущего, обволакивающего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вяжущего, обволакивающего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1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качеству лекарственного растительного сырья.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сырье обволакивающего действия: лен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алтей лекарственный,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алтей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армянский.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сырье вяжущего действия: дуб обыкновенный, лапчатка прямостоячая, горец змеиный, кровохлебка лекарственная, черника, черемуха, бадан толстолистный, ольха серая и  клейкая.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обволакивающего действия.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обволакивающего действия: лен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алтей лекарственный, армянский».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7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вяжущего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уб обыкновенный, лапчатка прямостоячая, горец змеиный, кровохлебка лекарственная, черника, черемуха, бадан толстолистный, ольха серая и  клейкая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4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4.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обволакивающего действия. Фитохимический анализ слизи и крахмала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алтея – макроскопический и микроскопический анализ. Микрохимический анализ на слизь и крахмал.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7E6569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обволакивающего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7E6569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E656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вяжущего действия. Макро- и микроскопический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Кора дуба – макроскопический и микроскопический анализ. Плоды черники – макроскопический анализ. Изучение примесей к плодам черники. Корневища лапчатки, змеевика, корни и корневища кровохлебки – макроскопический анализ.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4006" w:rsidRDefault="00364006" w:rsidP="00E873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Pr="006941E1" w:rsidRDefault="00364006" w:rsidP="00E873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эфферентную нервную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C0580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C058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атропина: красавка, белена черная, дурман обыкновенный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Источник эфедрина: эфедра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Источники атропина в ЛР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BA6450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расавка, белена черная, дурман обыкновенный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 Источник эфедрина: эфедра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Лабораторныеработы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вяжущего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содержащее алкалоиды.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белены, дурмана, красавки – макроскопический и микроскопический анализ.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Макроскопический анализ эфедры</w:t>
            </w:r>
            <w:r w:rsidRPr="006426F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хвощевой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вяжущего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фармакопейными статьями ГФ 13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конспектов по изучаемым темам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3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центральную нервную систему.</w:t>
            </w:r>
          </w:p>
        </w:tc>
        <w:tc>
          <w:tcPr>
            <w:tcW w:w="2410" w:type="dxa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возбуждающее центральную нервную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общетонизирующего действия.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5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возбуждающее центральную нервную систему: женьшень, аралия маньчжурская, заманиха высокая, элеутерококк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сафлоровидная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лимонник китайский,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родиола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9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нервную систему.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возбуждающее центральную нервную систему: женьшень, аралия маньчжурская, заманиха высокая, элеутерококк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левзеяса</w:t>
            </w:r>
            <w:proofErr w:type="spellEnd"/>
            <w:r w:rsidRPr="00693BF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флоровидная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лимо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нник китайский,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родиола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алкалоиды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общетонизирующего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Плоды лимонника, корневища с корнями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левзеи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корневища и корни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родиолы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розовой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корень женьшеня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анализ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4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угнетающее центральную нервную систему</w:t>
            </w:r>
          </w:p>
        </w:tc>
        <w:tc>
          <w:tcPr>
            <w:tcW w:w="2410" w:type="dxa"/>
          </w:tcPr>
          <w:p w:rsidR="00364006" w:rsidRPr="009E0C8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E0C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3.2.1.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потогонного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 потогонного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сырье: липа сердцевидная, малина обыкновенная, бузина черная, череда трехраздельная.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6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5F561A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потогонного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ипа сердцевидная, малина обыкновенная, бузин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черная, череда трехраздельная.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общетонизирующего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8.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потогонного действия. Анализ потогонного сбора.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Цветки липы, трава череды – макроскопический анализ. Определение подлинности потогонного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3.2.2.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седативного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 седативного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алериана лекарственная, мята перечная, мелисса обыкновенная, пустырник сердечный,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пятилопастной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синюха голубая, хмель. Краткая характеристика: пион уклоняющийся.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200864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E6D5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дативного действия.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алериана лекарственная, мята перечная, мелисса обыкновенная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55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Pr="002E6D5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успокаивающего действия. </w:t>
            </w:r>
            <w:r w:rsidRPr="005F561A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седативного действия: пустырник сердечный,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пятилопастной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синюха голубая, хмель. Краткая ха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рактеристика: пион уклоняющийся».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потогонного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9.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седативного действия.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мяты перечной – макроскопический и микроскопический анализ. Трава пустырника, корневища с корнями валерианы – макроскопический анализ. Определение подлинности седативного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3.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общетонизирующего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1106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4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влияющее на функции исполнительных органов и систем.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влияющее на сердечно-сосудистую систему.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29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сердечно-сосудистую систему.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6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2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ардиотонического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наперстянка пурпуровая, крупноцветковая, шерстистая, ландыш майский, адонис весенний.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трофант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Комбе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антиаритмического действия: боярышник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кровавокрасный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сушеница топяная. Краткая характеристика: раувольфия змеиная, барвинок малый.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5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аперстянка пурпуровая, крупноцветковая, шерстистая, ландыш майский, адонис весенний. Краткая характеристика: строфант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Комбе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антиаритмического и </w:t>
            </w:r>
            <w:proofErr w:type="spellStart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ЛРС 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нтиаритмического действия: боярышник колючий,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кровавокрасный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действия: сушеница топяная. Краткая характеристика: рау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вольфия змеиная, барвинок малый.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седативного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10.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наперстянки пурпуровой – макроскопический и микроскопический анализ. Листья ландыша – макроскопический и микроскопический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кардиотонического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</w:t>
            </w:r>
          </w:p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антиаритмического действия.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Макроскопический  анализ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боярышник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колюч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кроваво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крас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рием партии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033263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антиаритмического действия.</w:t>
            </w:r>
          </w:p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.Макроскопический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анализ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сушениц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топян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ой,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раувольфи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змеин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ой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барвин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мал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ого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4.2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функции мочевыделительной системы.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функции мочевыделительной системы.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5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влияющее на функции мочевыделительной системы: брусника обыкновенная, толокнянка обыкновенная, горец птичий, хвощ полевой, почечный чай, можжевельник обыкновенный, береза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повислая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пушистая, василек синий,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эрва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шерстистая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марена красильная. 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4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функции мочевыделительной системы.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русника обыкновенная, толокнянка обыкновенная, горец птичий, хвощ полевой, почечный чай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7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диуретического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ожжевельник обыкновенный, береза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повислая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пушистая, василек синий,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эрва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шерстистая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марена красильная.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</w:t>
            </w:r>
            <w:proofErr w:type="spellStart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антигипертензивного</w:t>
            </w:r>
            <w:proofErr w:type="spellEnd"/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функции мочевыделительной системы.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теме.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Трава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хвоща полевого – прием, отбор проб для анализа. Трава хвоща полевого, трава спорыша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E0317F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14.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диуретического действия. Фитохимический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русника обыкновенная, толокнянка обыкновенная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 макроскопический, микроскопический и фитохимический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4.3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функции органов дыхания.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функции органов дыхания.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отхаркивающего и противокашлевого действия: багульник болотный, девясил высокий, душица обыкновенна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я, мать-и-мачеха, солодка голая, уральская, фиалка трехцветная,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полевая, подорожник большой, термопсис ланцетный,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чабрец,  анис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обыкновенный. Краткая характеристика: мачок желтый, алтей лекарственный, сосна обыкновенная.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3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отхаркивающего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агульник болотный, девясил высокий, душица обыкновенна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я, мать-и-мачеха, солодка голая, уральская.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69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23.</w:t>
            </w:r>
            <w:r w:rsidRPr="0020086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0086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противокашлевого действия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Фиалка трехцветная,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полевая, подорожник большой, термопсис ланцетный, </w:t>
            </w:r>
            <w:proofErr w:type="gram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чабрец,  анис</w:t>
            </w:r>
            <w:proofErr w:type="gram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обыкновенный. Краткая характеристика: мачок желтый, алтей ле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карственный, сосна обыкновенная.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диуретического действия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2C2F7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15.</w:t>
            </w:r>
            <w:r w:rsidRPr="00033263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функции органов дыхания. Определе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ние подлинности грудного сбора.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солодки – макро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и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микроскопический анализ. Листья мать-и-мачехи – макроскопический анализ. Определение подлинности грудного сбора.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17"/>
        </w:trPr>
        <w:tc>
          <w:tcPr>
            <w:tcW w:w="3970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166172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16.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Грудные сборы, обладающие отхаркивающим и противокашлевым действием.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4.4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регулирующее систему пищеварения.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0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регулирующего систему пищеварения.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92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влияющее на секрецию пищеварительных желез: полынь горькая, вахта трехлистная, одуванчик лекарственный, аир болотный, золототысячник малый, фенхель обыкновенный. Краткая характеристика: сушеница топяная, чага, укроп пахучий, тмин обыкновенный, кориандр посевной.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9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желчегонного действия: бессмертник песчаный, пижма обыкновенная, кукуруза обыкновенная, чистотел большой,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расторопша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пятнистая.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слабительного действия: крушина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ольховидная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жостер слабительный,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остролистная, морская капуста.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 ревень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тангутский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влияющее на секрецию пищеварительных желез.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олынь горькая, вахта трехлистная, одуванчик лекарственный, аир болотный, золототысячник малый, фенхель обыкновенный. Краткая характеристика: сушеница топяная, чага, укроп пахучий, тмин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обыкновенный, кориандр посевной.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0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желчегонного действия. </w:t>
            </w:r>
            <w:r w:rsidRPr="002C2F7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ессмертник песчаный, пижма обыкновенная, кукуруза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обык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чистоте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 большой,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расторопша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пятнистая.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слабительного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рушина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ольховидная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жостер слабительный,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сенна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остролистная, морская капуста. Краткая характеристика:  ревень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тангутский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7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обладающие отхаркивающим и противокашлевым действием.</w:t>
            </w:r>
          </w:p>
          <w:p w:rsidR="00364006" w:rsidRPr="00A752F9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17. </w:t>
            </w:r>
            <w:r w:rsidRPr="0003326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желчегонного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Цветки бессмертника песчаного, кукурузные рыльца, корневища аира болотного, чага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желчегонного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18.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слабительного действия. Определение подлинности слабительного сбора.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учебной наглядности по теме. Листья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сенны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и микроскопический анализ. Определение подлинности слабительного сбора.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06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слабительного действия.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19.</w:t>
            </w:r>
            <w:r w:rsidRPr="003608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горечи.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Корни одуванчика – прием партии сырья, отбор средней пробы. Трава полыни горькой – макроскопический и микроскопический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4.5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Лекарственное растительное сырье, влияющее на систему кроветворения.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влияющего на систему кроветворения.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4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2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кровоостанавливающего действия: горец перечный, горец почечуйный, крапива двудомная, калина обыкн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пастушья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умка, тысячелистник обыкн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27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орец перечный, горец почечуйный, крапива двудомная, калина обыкновенная, пастушья су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мка, тысячелистник обыкновенный.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влияющее на секрецию пищеварительных желез.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ЛРС, содержащее горечи.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20.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 Макро- и микроскопический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Листья крапивы, трава горца перечного – макроскопический и микроскопический анализ. Кора калины, трава тысячелистника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4.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мочегонного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влияющее на функции органов дыхания».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регулирующее систему пищеварения».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 кровоостанавливающего действия».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Составление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написание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Решение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5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сырье, регулирующее процессы обмена веществ.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828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5.1.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регулирующее процессы обмена веществ.</w:t>
            </w: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сырья, содержащего витамины.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FFFFFF" w:themeFill="background1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6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содержащего витамины и биогенные стимуляторы.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03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иповник коричный и др. виды, черная смородина, рябина обыкновенная, черноплодная.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первоцвет весенний, облепиха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крушиновидная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Биогенные стимуляторы: алоэ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Продукты жизнедеятельности пчёл и змей.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FFFFFF" w:themeFill="background1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регулирующее процессы метаболизма.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иповник коричный и др. виды, черная смородина, рябина обыкновенная, черноплодная. Краткая характеристика: первоцвет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есенний, облепиха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крушиновидная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231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29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Биогенные стимуляторы. Продукты жизнедеятельности пчёл и змей.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86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5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кровоостанавливающего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21.</w:t>
            </w:r>
            <w:r w:rsidRPr="0036089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содержащее витамины. Прием партии сырья.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Плоды шиповника – макро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микроскопический анализ. Пло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ды рябины – прием партии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828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166172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регулирующее процессы метаболизма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Биогенные стимуляторы. Продукты жизнедеятельности пчёл и змей.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лоэ древовидное,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каланхое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перистое.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5.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«Лекарственное растительное сырье, влияющее на процессы обмена веществ».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учебной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написание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ние 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 с лекарственным растительным сырьем.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6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Лекарственное растительное сырье противомикробного и противопаразитарного действия.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6.1.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 противомикробного и противопаразитарного действия.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противомикробного и противопаразитарного действия.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24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качеству лекарственного растительного сырья.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5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РС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противомикробного действия: шалфей лекарственный, ромашка аптечная, зеленая, зверобой продырявленный, пятнистый, календула лекарственная. Краткая характеристика: эвкалипт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прутовидный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шишки ели.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 противопаразитарного действия: чеме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Лобеля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тыква обыкновенная, пижма обыкновенная.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противомикробного действия.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алфей лекарственный, ромашка аптечная, зеленая, зверобой продырявленный, пятнистый, календула лекарственная. Краткая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ка: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эвкалипт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прутовидный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шишки ели.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4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Теоретическое занятие 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</w:t>
            </w:r>
            <w:r w:rsidRPr="005F561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206A8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 противопаразитарного действия.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Ч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еме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рица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Лобеля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тыква обыкновенная, пижма обыкновенная.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70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937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23.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противомикробного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Трава зверобоя – прием партии сырья, отбор проб для анализа. Цветки ромашки аптечной и зеленой – макроскопический анализ.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666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360898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противомикробного действия.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24.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 противопаразитарного действия. Макроскопический анализ.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учебной наглядности по теме. Семена тыквы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цветки пижмы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макроскопический анализ.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при изучении раздела 6.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лекционным материалом, учебниками,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сборниками в сети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Интернет по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изучаемым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темам.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аннотациями.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Раздел 7. 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Лекарственное растительное сырье, регулирующее лактацию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7.1.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Лекарственное растительное сырье,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повышающее лактацию у кормящих женщин.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E35B3B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E35B3B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Преимущества грудного вскармливания.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Характеристика лекарственного растительного сырья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обладающего молокогонным действием у кормящих матерей.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повышающее лактацию. Краткая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-ка ЛР: укроп огородный, фенхель, тмин, анис, ромашка аптечная, боярышник, одуванчик, топинамбур, тыква. 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подавляющее лактацию: хмель, мята, шалфей.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  <w:vMerge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136C58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6C5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№32.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ЛРС, стимулирующее лактацию.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Преимущества грудного вскармливания.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3970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Семинарское занятие: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ЛРС, стимулирующее лактацию.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 №25. ЛРС, повышающее лактацию у кормящих женщин.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E0317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Примерная тематика внеаудиторной самостоятельной работы</w:t>
            </w:r>
          </w:p>
          <w:p w:rsidR="00364006" w:rsidRPr="00167BBF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«Преимущества грудного вскармливания.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Лекарственное растительное сырье,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повышающее лактацию».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Работа с литературой.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Написание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рефератов.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Подбор материала по лекарственным препаратам, сборам.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Решение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задач, кроссвордов.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Работа в сети Интернет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Просмотр видеороликов и статей на данную тему. </w:t>
            </w:r>
          </w:p>
        </w:tc>
        <w:tc>
          <w:tcPr>
            <w:tcW w:w="2410" w:type="dxa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Pr="001D2A03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D2A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Раздел 8</w:t>
            </w:r>
            <w:r w:rsidRPr="001D2A0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Современны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 биологически активные добавки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Современные биологически активные добавки.</w:t>
            </w: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3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5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Растительное сырье, входящее в БАД.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31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Пути использования.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Нормативная документация.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215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6C5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Теоретическое занятие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№33. </w:t>
            </w:r>
            <w:r w:rsidRPr="002206A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Растительное сырье, входящее в состав биологически активных добавок. 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Лабораторные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2, 3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2, 3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Merge w:val="restart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317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26.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Растительное сырье в составе биологически активных добавок. Нормирование приема и отпуска в аптеке.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Изучение аптечного ассортимента.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11624" w:type="dxa"/>
            <w:gridSpan w:val="6"/>
            <w:vAlign w:val="center"/>
          </w:tcPr>
          <w:p w:rsidR="00364006" w:rsidRPr="00E0317F" w:rsidRDefault="00364006" w:rsidP="00E8737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при изучении раздела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11624" w:type="dxa"/>
            <w:gridSpan w:val="6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ематика внеаудиторной самостоятельной работы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Тема «Современные биологически активные добавки»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1. Работа с литературой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справочниками в сети Интернет, нормативной документацией по темам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Написание 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рефератов.</w:t>
            </w:r>
          </w:p>
          <w:p w:rsidR="00364006" w:rsidRPr="006B15E8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Подбор материала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занятиям 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по биологически активным добавкам.</w:t>
            </w:r>
          </w:p>
          <w:p w:rsidR="00364006" w:rsidRPr="006941E1" w:rsidRDefault="00364006" w:rsidP="00E8737C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4. Реш</w:t>
            </w: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ение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ситуационных задач, кроссвордов.</w:t>
            </w:r>
          </w:p>
        </w:tc>
        <w:tc>
          <w:tcPr>
            <w:tcW w:w="2410" w:type="dxa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Итоговое занятие.</w:t>
            </w:r>
          </w:p>
        </w:tc>
        <w:tc>
          <w:tcPr>
            <w:tcW w:w="7654" w:type="dxa"/>
            <w:gridSpan w:val="4"/>
          </w:tcPr>
          <w:p w:rsidR="00364006" w:rsidRPr="00E0317F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2410" w:type="dxa"/>
            <w:vMerge w:val="restart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 w:val="restart"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</w:tcPr>
          <w:p w:rsidR="00364006" w:rsidRPr="00055F22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Общая фармакогнозия. Заготовка отдельных морфологических групп растений. Сушка ЛРС. Хранение. Анализ ЛРС согласно ГФ 13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издания.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229" w:type="dxa"/>
            <w:gridSpan w:val="2"/>
          </w:tcPr>
          <w:p w:rsidR="00364006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РС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, применяемое при заболеваниях различной этиологии.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Лекарственные формы сырья. Макроскопический, микроскопический и товароведческий анализ сырья.  Использование ЛРС в медицине. </w:t>
            </w: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vMerge/>
            <w:vAlign w:val="center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gridSpan w:val="4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Семинарские  и  п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рактические занятия</w:t>
            </w:r>
          </w:p>
        </w:tc>
        <w:tc>
          <w:tcPr>
            <w:tcW w:w="2410" w:type="dxa"/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38"/>
        </w:trPr>
        <w:tc>
          <w:tcPr>
            <w:tcW w:w="3970" w:type="dxa"/>
            <w:gridSpan w:val="2"/>
            <w:tcBorders>
              <w:bottom w:val="nil"/>
            </w:tcBorders>
            <w:vAlign w:val="center"/>
          </w:tcPr>
          <w:p w:rsidR="00364006" w:rsidRPr="00DF4E07" w:rsidRDefault="00364006" w:rsidP="00E8737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nil"/>
            </w:tcBorders>
          </w:tcPr>
          <w:p w:rsidR="00364006" w:rsidRPr="00DF4E07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DF4E0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229" w:type="dxa"/>
            <w:gridSpan w:val="2"/>
            <w:tcBorders>
              <w:bottom w:val="nil"/>
            </w:tcBorders>
          </w:tcPr>
          <w:p w:rsidR="00364006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Практическое занятие №27. </w:t>
            </w:r>
            <w:r w:rsidRPr="003608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Итоговое занятие по разделам МДК.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364006" w:rsidRPr="006B15E8" w:rsidRDefault="00364006" w:rsidP="00E8737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B15E8">
              <w:rPr>
                <w:rFonts w:ascii="Times New Roman" w:hAnsi="Times New Roman"/>
                <w:sz w:val="20"/>
                <w:szCs w:val="20"/>
                <w:lang w:eastAsia="ru-RU"/>
              </w:rPr>
              <w:t>Итоговое занятие по всему курсу. Дифференцированный зачет.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11624" w:type="dxa"/>
            <w:gridSpan w:val="6"/>
            <w:tcBorders>
              <w:top w:val="nil"/>
            </w:tcBorders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70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c>
          <w:tcPr>
            <w:tcW w:w="11624" w:type="dxa"/>
            <w:gridSpan w:val="6"/>
          </w:tcPr>
          <w:p w:rsidR="00364006" w:rsidRDefault="00364006" w:rsidP="00E8737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ематика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реферативных работ по темам изучаемых разделов МДК.01.01.2</w:t>
            </w:r>
          </w:p>
          <w:p w:rsidR="00364006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Лекарственное растительное сырье, содержащее различные биологически активные вещества, применяемое при заболеваниях различной этиологии.</w:t>
            </w:r>
          </w:p>
          <w:p w:rsidR="00364006" w:rsidRPr="00DB47E7" w:rsidRDefault="00364006" w:rsidP="00E8737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желудочно-кишечных заболеваний.</w:t>
            </w:r>
          </w:p>
          <w:p w:rsidR="00364006" w:rsidRPr="009127AF" w:rsidRDefault="00364006" w:rsidP="00E8737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сердечно-сосудистой системы.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нервной системы.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 лечении кожных заболеваний.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офтальмологии.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педиатрии.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используемые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гомеопатии.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Народная медицина – источник новых официальных лекарственных средств.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Редкие и исчезающие растения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Воронежской области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 других регионов).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растения, произрастающие на территории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Воронежской области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 др. регионов).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препараты животного происхождения.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Современные методы выделения и идентификации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…(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определенной группы химических соединений).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Лекарственные </w:t>
            </w:r>
            <w:proofErr w:type="gram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растения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заготавливаемые</w:t>
            </w:r>
            <w:proofErr w:type="gram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Воронежским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(или другим) </w:t>
            </w:r>
            <w:proofErr w:type="spellStart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аптекоуправлением</w:t>
            </w:r>
            <w:proofErr w:type="spellEnd"/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в легендах и преданиях.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Роль отечественных ученых в развитии фармакогнозии.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в быту.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Современная Фитотерапия.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. Лекарственные растения тибетской медицины.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20. Народная медицина – мужчинам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21. Народная медицина – женщинам.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Ароматерапия  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лекарственные растения. 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23. Морфологические группы лекарственного растительного сырья.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24. Лекарственные растения семейства…………………………………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25. Лек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арственные растения, содержащие </w:t>
            </w: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(определенную группу биологически-активных соединений).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26. Растения и косметика.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27. Целебные ядовитые растения.</w:t>
            </w:r>
          </w:p>
          <w:p w:rsidR="00364006" w:rsidRPr="009127AF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28. Лекарственные растения и современная экология.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127AF">
              <w:rPr>
                <w:rFonts w:ascii="Times New Roman" w:hAnsi="Times New Roman"/>
                <w:sz w:val="20"/>
                <w:szCs w:val="20"/>
                <w:lang w:eastAsia="ru-RU"/>
              </w:rPr>
              <w:t>29. Роль ботанических садов.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30. Спортивная фармакология и лекарственные растения.</w:t>
            </w:r>
          </w:p>
        </w:tc>
        <w:tc>
          <w:tcPr>
            <w:tcW w:w="2410" w:type="dxa"/>
          </w:tcPr>
          <w:p w:rsidR="00364006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4006" w:rsidRPr="00762982" w:rsidTr="00E8737C">
        <w:trPr>
          <w:trHeight w:val="1958"/>
        </w:trPr>
        <w:tc>
          <w:tcPr>
            <w:tcW w:w="11624" w:type="dxa"/>
            <w:gridSpan w:val="6"/>
          </w:tcPr>
          <w:p w:rsidR="00364006" w:rsidRPr="006941E1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Учебная</w:t>
            </w:r>
            <w:r w:rsidRPr="009127A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практика</w:t>
            </w:r>
          </w:p>
          <w:p w:rsidR="00364006" w:rsidRPr="006941E1" w:rsidRDefault="00364006" w:rsidP="00E873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Лекарственное растительное сырье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практическом здравоохранении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Виды работ: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>Раздел 1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Культивирование. 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Сбор и сушка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 xml:space="preserve">Раздел 2. 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Хранение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</w:rPr>
              <w:t>Раздел 3</w:t>
            </w:r>
            <w:r w:rsidRPr="006941E1">
              <w:rPr>
                <w:rFonts w:ascii="Times New Roman" w:hAnsi="Times New Roman"/>
                <w:sz w:val="20"/>
                <w:szCs w:val="20"/>
              </w:rPr>
              <w:t xml:space="preserve">. Работа с нормативными документами, регламентирующими качество </w:t>
            </w:r>
            <w:r w:rsidRPr="006941E1">
              <w:rPr>
                <w:rFonts w:ascii="Times New Roman" w:hAnsi="Times New Roman"/>
                <w:bCs/>
                <w:sz w:val="20"/>
                <w:szCs w:val="20"/>
              </w:rPr>
              <w:t>лекарственного растительного сырья.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4.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Изучение ассортимента </w:t>
            </w:r>
            <w:r w:rsidRPr="006941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лекарственного растительного сырья в аптеке.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Раздел 5. 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Изучение ассортимента лекарственных препаратов аптеки из лекарственного растительного сырья. 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6.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Знакомство с технологическим процессом изготовления </w:t>
            </w:r>
            <w:proofErr w:type="spellStart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>фитопрепаратов</w:t>
            </w:r>
            <w:proofErr w:type="spellEnd"/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промышленных условиях.</w:t>
            </w:r>
          </w:p>
          <w:p w:rsidR="00364006" w:rsidRPr="006941E1" w:rsidRDefault="00364006" w:rsidP="00E873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6941E1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Раздел 7.</w:t>
            </w:r>
            <w:r w:rsidRPr="006941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Знакомство с культивируемыми лекарственными растениями. </w:t>
            </w:r>
          </w:p>
        </w:tc>
        <w:tc>
          <w:tcPr>
            <w:tcW w:w="2410" w:type="dxa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64006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1 – ознакомительный (узнавание ранее изученных объектов, свойств); 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6941E1">
        <w:rPr>
          <w:rFonts w:ascii="Times New Roman" w:hAnsi="Times New Roman"/>
          <w:sz w:val="20"/>
          <w:szCs w:val="20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  <w:sectPr w:rsidR="00364006" w:rsidRPr="006941E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4. условия реализации ПРОФЕССИОНАЛЬНОГО МОДУЛЯ</w:t>
      </w: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 xml:space="preserve">4.1. </w:t>
      </w: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модуля предполагает наличие учебного кабинета лекарствоведения, лаборатории </w:t>
      </w:r>
      <w:r w:rsidRPr="00111A02">
        <w:rPr>
          <w:rFonts w:ascii="Times New Roman" w:hAnsi="Times New Roman"/>
          <w:sz w:val="28"/>
          <w:szCs w:val="28"/>
          <w:lang w:eastAsia="ru-RU"/>
        </w:rPr>
        <w:t>прикладной фармакологии</w:t>
      </w:r>
      <w:r w:rsidRPr="006941E1">
        <w:rPr>
          <w:rFonts w:ascii="Times New Roman" w:hAnsi="Times New Roman"/>
          <w:sz w:val="28"/>
          <w:szCs w:val="28"/>
          <w:lang w:eastAsia="ru-RU"/>
        </w:rPr>
        <w:t>,</w:t>
      </w:r>
      <w:r w:rsidRPr="008D6D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>лекционной аудитории, библиотеки, читального зала с выходом в сеть Интернет.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 учебного кабинета и рабочих мест кабинета: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Оборудование учебного кабинета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   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лекарствоведения</w:t>
      </w: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Шкаф для хранения учебно-наглядных пособий, приборов, микропрепаратов.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Шкаф для микроскопов.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Классная доска.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Стол для преподавателя.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Стул для преподавателя.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Столы для студентов.</w:t>
      </w:r>
    </w:p>
    <w:p w:rsidR="00364006" w:rsidRPr="006941E1" w:rsidRDefault="00364006" w:rsidP="00364006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Стулья для студентов.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Учебно-наглядные пособия: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Цветные таблицы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Таблицы микроскопии лекарственного растительного сырья.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Гербарий лекарственных растений ботанических семейств.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Упаковки лекарственного сырья и препаратов растительного происхождения.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Сборы лекарственного растительного сырья, применяемые при заболеваниях различной этиологии.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Микроскопы.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Реактивы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Методические указания для студентов и преподавателей для практических занятий.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Наборы образцов лекарственных средств по темам в соответствии с учебной программой.</w:t>
      </w:r>
    </w:p>
    <w:p w:rsidR="00364006" w:rsidRPr="006941E1" w:rsidRDefault="00364006" w:rsidP="00364006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Наборы ситуационных задач и опросных карточек по темам.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Технические средства обучения:</w:t>
      </w:r>
    </w:p>
    <w:p w:rsidR="00364006" w:rsidRPr="006941E1" w:rsidRDefault="00364006" w:rsidP="0036400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lang w:eastAsia="ru-RU"/>
        </w:rPr>
        <w:t>Компьютер.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Оборудование и технологическое оснащение рабочих мест: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Микротаблицы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Компьютерные программы (обучающие, контролирующие).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lang w:eastAsia="ru-RU"/>
        </w:rPr>
        <w:t>Методические учебные материалы на электронных носителях.</w:t>
      </w:r>
    </w:p>
    <w:p w:rsidR="00364006" w:rsidRPr="006941E1" w:rsidRDefault="00364006" w:rsidP="00364006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Справочные материалы.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Вспомогательные материалы:</w:t>
      </w:r>
    </w:p>
    <w:p w:rsidR="00364006" w:rsidRPr="006E313A" w:rsidRDefault="00364006" w:rsidP="00364006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Нормативная документация (ГФ РФ 11 изд., 13 изд., федеральные законы, приказы МЗ РФ). </w:t>
      </w:r>
      <w:r w:rsidRPr="006941E1">
        <w:rPr>
          <w:rFonts w:ascii="Times New Roman" w:hAnsi="Times New Roman"/>
          <w:bCs/>
          <w:sz w:val="28"/>
          <w:szCs w:val="28"/>
          <w:lang w:eastAsia="ru-RU"/>
        </w:rPr>
        <w:t>Справочные таблицы.</w:t>
      </w:r>
    </w:p>
    <w:p w:rsidR="00364006" w:rsidRPr="006941E1" w:rsidRDefault="00364006" w:rsidP="00364006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Атлас лекарственных растений.</w:t>
      </w:r>
    </w:p>
    <w:p w:rsidR="00364006" w:rsidRPr="006941E1" w:rsidRDefault="00364006" w:rsidP="00364006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</w:t>
      </w:r>
      <w:r>
        <w:rPr>
          <w:rFonts w:ascii="Times New Roman" w:hAnsi="Times New Roman"/>
          <w:sz w:val="28"/>
          <w:szCs w:val="28"/>
          <w:lang w:eastAsia="ru-RU"/>
        </w:rPr>
        <w:t>всего профессионального модуля предполагает обязательные учебную (по МДК.01.01. «Лекарствоведение») и производственную (по МДК.01.02. «Отпуск ЛП и ТАА») практики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364006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МДК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b/>
          <w:sz w:val="28"/>
          <w:szCs w:val="28"/>
          <w:lang w:eastAsia="ru-RU"/>
        </w:rPr>
        <w:t>01.01 «Лекарствоведение»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64006" w:rsidRPr="007D4654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7D4654">
        <w:rPr>
          <w:rFonts w:ascii="Times New Roman" w:hAnsi="Times New Roman"/>
          <w:bCs/>
          <w:sz w:val="28"/>
          <w:szCs w:val="28"/>
          <w:u w:val="single"/>
          <w:lang w:eastAsia="ru-RU"/>
        </w:rPr>
        <w:t>Основные источники: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5B28">
        <w:rPr>
          <w:rFonts w:ascii="Times New Roman" w:hAnsi="Times New Roman"/>
          <w:sz w:val="28"/>
          <w:szCs w:val="28"/>
          <w:lang w:eastAsia="ru-RU"/>
        </w:rPr>
        <w:t xml:space="preserve">Фармакогнозия: учебник для студентов фармацевтических колледжей и техникумов / Жохова Е.В., Гончаров М.Ю., </w:t>
      </w:r>
      <w:proofErr w:type="spellStart"/>
      <w:r w:rsidRPr="00065B28">
        <w:rPr>
          <w:rFonts w:ascii="Times New Roman" w:hAnsi="Times New Roman"/>
          <w:sz w:val="28"/>
          <w:szCs w:val="28"/>
          <w:lang w:eastAsia="ru-RU"/>
        </w:rPr>
        <w:t>Повыдыш</w:t>
      </w:r>
      <w:proofErr w:type="spellEnd"/>
      <w:r w:rsidRPr="00065B28">
        <w:rPr>
          <w:rFonts w:ascii="Times New Roman" w:hAnsi="Times New Roman"/>
          <w:sz w:val="28"/>
          <w:szCs w:val="28"/>
          <w:lang w:eastAsia="ru-RU"/>
        </w:rPr>
        <w:t xml:space="preserve"> М.Н., </w:t>
      </w:r>
      <w:proofErr w:type="spellStart"/>
      <w:r w:rsidRPr="00065B28">
        <w:rPr>
          <w:rFonts w:ascii="Times New Roman" w:hAnsi="Times New Roman"/>
          <w:sz w:val="28"/>
          <w:szCs w:val="28"/>
          <w:lang w:eastAsia="ru-RU"/>
        </w:rPr>
        <w:t>Деренчук</w:t>
      </w:r>
      <w:proofErr w:type="spellEnd"/>
      <w:r w:rsidRPr="00065B28">
        <w:rPr>
          <w:rFonts w:ascii="Times New Roman" w:hAnsi="Times New Roman"/>
          <w:sz w:val="28"/>
          <w:szCs w:val="28"/>
          <w:lang w:eastAsia="ru-RU"/>
        </w:rPr>
        <w:t xml:space="preserve"> С.В. - М</w:t>
      </w:r>
      <w:r>
        <w:rPr>
          <w:rFonts w:ascii="Times New Roman" w:hAnsi="Times New Roman"/>
          <w:sz w:val="28"/>
          <w:szCs w:val="28"/>
          <w:lang w:eastAsia="ru-RU"/>
        </w:rPr>
        <w:t>.: ГЭОТАР-Медиа, 2014. - 544 с.</w:t>
      </w:r>
      <w:r w:rsidRPr="008E733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64006" w:rsidRPr="006941E1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Сокольский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И.Н., Самылина И.А., Беспалова Н.В. Фарм</w:t>
      </w:r>
      <w:r>
        <w:rPr>
          <w:rFonts w:ascii="Times New Roman" w:hAnsi="Times New Roman"/>
          <w:sz w:val="28"/>
          <w:szCs w:val="28"/>
          <w:lang w:eastAsia="ru-RU"/>
        </w:rPr>
        <w:t>акогнозия. – М.: «Медицина», 201</w:t>
      </w:r>
      <w:r w:rsidRPr="006941E1">
        <w:rPr>
          <w:rFonts w:ascii="Times New Roman" w:hAnsi="Times New Roman"/>
          <w:sz w:val="28"/>
          <w:szCs w:val="28"/>
          <w:lang w:eastAsia="ru-RU"/>
        </w:rPr>
        <w:t>3.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Кузнецова М.А., Рыбачук И.З. Фармакогнозия. </w:t>
      </w:r>
      <w:r w:rsidRPr="006941E1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М.: «Медицина», </w:t>
      </w:r>
      <w:r>
        <w:rPr>
          <w:rFonts w:ascii="Times New Roman" w:hAnsi="Times New Roman"/>
          <w:sz w:val="28"/>
          <w:szCs w:val="28"/>
          <w:lang w:eastAsia="ru-RU"/>
        </w:rPr>
        <w:t>1993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«Фармакология с общей рецептурой», Д.А.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Харкевич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>, учебник 3 изд. исправленное и дополненное – М 2009 г., «ГЭОТАР - Медиа»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 «Фармакология с рецептурой», учебник/ М.Д.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Гаевый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П.А. Галенко-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Ярошевский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В.И.Петров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Л.М.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Гаевая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 2010 г.</w:t>
      </w:r>
      <w:proofErr w:type="gramStart"/>
      <w:r w:rsidRPr="003F32E3">
        <w:rPr>
          <w:rFonts w:ascii="Times New Roman" w:hAnsi="Times New Roman"/>
          <w:bCs/>
          <w:sz w:val="28"/>
          <w:szCs w:val="28"/>
        </w:rPr>
        <w:t>,  изд.</w:t>
      </w:r>
      <w:proofErr w:type="gramEnd"/>
      <w:r w:rsidRPr="003F32E3">
        <w:rPr>
          <w:rFonts w:ascii="Times New Roman" w:hAnsi="Times New Roman"/>
          <w:bCs/>
          <w:sz w:val="28"/>
          <w:szCs w:val="28"/>
        </w:rPr>
        <w:t xml:space="preserve"> центр «Март».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«Фармакология», Н.И.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Федюкович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, 7 изд., учебник </w:t>
      </w:r>
      <w:proofErr w:type="gramStart"/>
      <w:r w:rsidRPr="003F32E3">
        <w:rPr>
          <w:rFonts w:ascii="Times New Roman" w:hAnsi="Times New Roman"/>
          <w:bCs/>
          <w:sz w:val="28"/>
          <w:szCs w:val="28"/>
        </w:rPr>
        <w:t>для мед</w:t>
      </w:r>
      <w:proofErr w:type="gramEnd"/>
      <w:r w:rsidRPr="003F32E3">
        <w:rPr>
          <w:rFonts w:ascii="Times New Roman" w:hAnsi="Times New Roman"/>
          <w:bCs/>
          <w:sz w:val="28"/>
          <w:szCs w:val="28"/>
        </w:rPr>
        <w:t>. училищ и ко</w:t>
      </w:r>
      <w:r>
        <w:rPr>
          <w:rFonts w:ascii="Times New Roman" w:hAnsi="Times New Roman"/>
          <w:bCs/>
          <w:sz w:val="28"/>
          <w:szCs w:val="28"/>
        </w:rPr>
        <w:t>лледжей, Ростов н/Д Феникс, 2010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Pr="003F32E3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32E3">
        <w:rPr>
          <w:rFonts w:ascii="Times New Roman" w:hAnsi="Times New Roman"/>
          <w:bCs/>
          <w:sz w:val="28"/>
          <w:szCs w:val="28"/>
        </w:rPr>
        <w:t xml:space="preserve">«Руководство по общей рецептуре», учебное пособие, </w:t>
      </w:r>
      <w:r>
        <w:rPr>
          <w:rFonts w:ascii="Times New Roman" w:hAnsi="Times New Roman"/>
          <w:bCs/>
          <w:sz w:val="28"/>
          <w:szCs w:val="28"/>
        </w:rPr>
        <w:t>Н.Б. Анисимова, изд. Мед. 2015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Default="00364006" w:rsidP="00364006">
      <w:pPr>
        <w:widowControl w:val="0"/>
        <w:numPr>
          <w:ilvl w:val="0"/>
          <w:numId w:val="28"/>
        </w:numPr>
        <w:tabs>
          <w:tab w:val="left" w:pos="360"/>
        </w:tabs>
        <w:spacing w:after="0" w:line="240" w:lineRule="auto"/>
        <w:ind w:left="0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Государственная фармакопея СССР (</w:t>
      </w:r>
      <w:r w:rsidRPr="006941E1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часть). – </w:t>
      </w:r>
      <w:r w:rsidRPr="006941E1">
        <w:rPr>
          <w:rFonts w:ascii="Times New Roman" w:hAnsi="Times New Roman"/>
          <w:sz w:val="28"/>
          <w:szCs w:val="28"/>
          <w:lang w:val="en-US" w:eastAsia="ru-RU"/>
        </w:rPr>
        <w:t>XI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изд. – М.: «Медицина», 1990.</w:t>
      </w:r>
    </w:p>
    <w:p w:rsidR="00364006" w:rsidRPr="003610DD" w:rsidRDefault="00364006" w:rsidP="00364006">
      <w:pPr>
        <w:pStyle w:val="af2"/>
        <w:widowControl w:val="0"/>
        <w:numPr>
          <w:ilvl w:val="0"/>
          <w:numId w:val="28"/>
        </w:numPr>
        <w:tabs>
          <w:tab w:val="left" w:pos="757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10DD">
        <w:rPr>
          <w:rFonts w:ascii="Times New Roman" w:hAnsi="Times New Roman"/>
          <w:sz w:val="28"/>
          <w:szCs w:val="28"/>
        </w:rPr>
        <w:t xml:space="preserve">Государственная фармакопея РФ. – </w:t>
      </w:r>
      <w:r w:rsidRPr="003610DD">
        <w:rPr>
          <w:rFonts w:ascii="Times New Roman" w:hAnsi="Times New Roman"/>
          <w:sz w:val="28"/>
          <w:szCs w:val="28"/>
          <w:lang w:val="en-US"/>
        </w:rPr>
        <w:t>XIII</w:t>
      </w:r>
      <w:r w:rsidRPr="003610DD">
        <w:rPr>
          <w:rFonts w:ascii="Times New Roman" w:hAnsi="Times New Roman"/>
          <w:sz w:val="28"/>
          <w:szCs w:val="28"/>
        </w:rPr>
        <w:t xml:space="preserve"> изд. – М.: «Медицина», 2015.</w:t>
      </w:r>
    </w:p>
    <w:p w:rsidR="00364006" w:rsidRPr="006941E1" w:rsidRDefault="00364006" w:rsidP="00364006">
      <w:pPr>
        <w:widowControl w:val="0"/>
        <w:tabs>
          <w:tab w:val="left" w:pos="360"/>
        </w:tabs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6941E1">
        <w:rPr>
          <w:rFonts w:ascii="Times New Roman" w:hAnsi="Times New Roman"/>
          <w:bCs/>
          <w:sz w:val="28"/>
          <w:szCs w:val="28"/>
          <w:u w:val="single"/>
          <w:lang w:eastAsia="ru-RU"/>
        </w:rPr>
        <w:t>Дополнительные источники:</w:t>
      </w:r>
    </w:p>
    <w:p w:rsidR="00364006" w:rsidRPr="006941E1" w:rsidRDefault="00364006" w:rsidP="00364006">
      <w:pPr>
        <w:widowControl w:val="0"/>
        <w:numPr>
          <w:ilvl w:val="0"/>
          <w:numId w:val="30"/>
        </w:numPr>
        <w:spacing w:after="0" w:line="240" w:lineRule="auto"/>
        <w:ind w:left="397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10DD">
        <w:rPr>
          <w:rFonts w:ascii="Times New Roman" w:hAnsi="Times New Roman"/>
          <w:sz w:val="28"/>
          <w:szCs w:val="28"/>
          <w:lang w:eastAsia="ru-RU"/>
        </w:rPr>
        <w:t xml:space="preserve">Яковлев Г.П., </w:t>
      </w:r>
      <w:proofErr w:type="spellStart"/>
      <w:r w:rsidRPr="003610DD">
        <w:rPr>
          <w:rFonts w:ascii="Times New Roman" w:hAnsi="Times New Roman"/>
          <w:sz w:val="28"/>
          <w:szCs w:val="28"/>
          <w:lang w:eastAsia="ru-RU"/>
        </w:rPr>
        <w:t>Блинова</w:t>
      </w:r>
      <w:proofErr w:type="spellEnd"/>
      <w:r w:rsidRPr="003610DD">
        <w:rPr>
          <w:rFonts w:ascii="Times New Roman" w:hAnsi="Times New Roman"/>
          <w:sz w:val="28"/>
          <w:szCs w:val="28"/>
          <w:lang w:eastAsia="ru-RU"/>
        </w:rPr>
        <w:t xml:space="preserve"> К.Ф. Лекарственное растительное сырье. Фармакогнозия. – СПб</w:t>
      </w:r>
      <w:proofErr w:type="gramStart"/>
      <w:r w:rsidRPr="003610DD">
        <w:rPr>
          <w:rFonts w:ascii="Times New Roman" w:hAnsi="Times New Roman"/>
          <w:sz w:val="28"/>
          <w:szCs w:val="28"/>
          <w:lang w:eastAsia="ru-RU"/>
        </w:rPr>
        <w:t>.:  «</w:t>
      </w:r>
      <w:proofErr w:type="spellStart"/>
      <w:proofErr w:type="gramEnd"/>
      <w:r w:rsidRPr="003610DD">
        <w:rPr>
          <w:rFonts w:ascii="Times New Roman" w:hAnsi="Times New Roman"/>
          <w:sz w:val="28"/>
          <w:szCs w:val="28"/>
          <w:lang w:eastAsia="ru-RU"/>
        </w:rPr>
        <w:t>СпецЛит</w:t>
      </w:r>
      <w:proofErr w:type="spellEnd"/>
      <w:r w:rsidRPr="003610DD">
        <w:rPr>
          <w:rFonts w:ascii="Times New Roman" w:hAnsi="Times New Roman"/>
          <w:sz w:val="28"/>
          <w:szCs w:val="28"/>
          <w:lang w:eastAsia="ru-RU"/>
        </w:rPr>
        <w:t>», 2014</w:t>
      </w:r>
      <w:r w:rsidRPr="006941E1">
        <w:rPr>
          <w:rFonts w:ascii="Times New Roman" w:hAnsi="Times New Roman"/>
          <w:sz w:val="28"/>
          <w:szCs w:val="28"/>
          <w:lang w:eastAsia="ru-RU"/>
        </w:rPr>
        <w:t>.</w:t>
      </w:r>
    </w:p>
    <w:p w:rsidR="00364006" w:rsidRDefault="00364006" w:rsidP="00364006">
      <w:pPr>
        <w:widowControl w:val="0"/>
        <w:numPr>
          <w:ilvl w:val="0"/>
          <w:numId w:val="30"/>
        </w:numPr>
        <w:spacing w:after="0" w:line="240" w:lineRule="auto"/>
        <w:ind w:left="397" w:hanging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Фармакология под редакцией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Харкевича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Д.А.– М.: «ГЭОТАР-Медиа», 2010.</w:t>
      </w:r>
    </w:p>
    <w:p w:rsidR="00364006" w:rsidRPr="003F32E3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3F32E3">
        <w:rPr>
          <w:rFonts w:ascii="Times New Roman" w:hAnsi="Times New Roman"/>
          <w:bCs/>
          <w:sz w:val="28"/>
          <w:szCs w:val="28"/>
        </w:rPr>
        <w:t xml:space="preserve">«Лекарственные средства», М.Д. </w:t>
      </w:r>
      <w:proofErr w:type="spellStart"/>
      <w:r w:rsidRPr="003F32E3">
        <w:rPr>
          <w:rFonts w:ascii="Times New Roman" w:hAnsi="Times New Roman"/>
          <w:bCs/>
          <w:sz w:val="28"/>
          <w:szCs w:val="28"/>
        </w:rPr>
        <w:t>Машковский</w:t>
      </w:r>
      <w:proofErr w:type="spellEnd"/>
      <w:r w:rsidRPr="003F32E3">
        <w:rPr>
          <w:rFonts w:ascii="Times New Roman" w:hAnsi="Times New Roman"/>
          <w:bCs/>
          <w:sz w:val="28"/>
          <w:szCs w:val="28"/>
        </w:rPr>
        <w:t xml:space="preserve"> «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NOT</w:t>
      </w:r>
      <w:r w:rsidRPr="003F32E3">
        <w:rPr>
          <w:rFonts w:ascii="Times New Roman" w:hAnsi="Times New Roman"/>
          <w:bCs/>
          <w:sz w:val="28"/>
          <w:szCs w:val="28"/>
        </w:rPr>
        <w:t xml:space="preserve"> 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VALID</w:t>
      </w:r>
      <w:r w:rsidRPr="003F32E3">
        <w:rPr>
          <w:rFonts w:ascii="Times New Roman" w:hAnsi="Times New Roman"/>
          <w:bCs/>
          <w:sz w:val="28"/>
          <w:szCs w:val="28"/>
        </w:rPr>
        <w:t xml:space="preserve"> </w:t>
      </w:r>
      <w:r w:rsidRPr="003F32E3">
        <w:rPr>
          <w:rFonts w:ascii="Times New Roman" w:hAnsi="Times New Roman"/>
          <w:bCs/>
          <w:sz w:val="28"/>
          <w:szCs w:val="28"/>
          <w:lang w:val="en-US"/>
        </w:rPr>
        <w:t>RECORD</w:t>
      </w:r>
      <w:r>
        <w:rPr>
          <w:rFonts w:ascii="Times New Roman" w:hAnsi="Times New Roman"/>
          <w:bCs/>
          <w:sz w:val="28"/>
          <w:szCs w:val="28"/>
        </w:rPr>
        <w:t>» 762785 в 2Т., 2012</w:t>
      </w:r>
      <w:r w:rsidRPr="003F32E3">
        <w:rPr>
          <w:rFonts w:ascii="Times New Roman" w:hAnsi="Times New Roman"/>
          <w:bCs/>
          <w:sz w:val="28"/>
          <w:szCs w:val="28"/>
        </w:rPr>
        <w:t xml:space="preserve"> г. </w:t>
      </w:r>
    </w:p>
    <w:p w:rsidR="00364006" w:rsidRPr="003F32E3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3F32E3">
        <w:rPr>
          <w:rFonts w:ascii="Times New Roman" w:hAnsi="Times New Roman"/>
          <w:bCs/>
          <w:sz w:val="28"/>
          <w:szCs w:val="28"/>
        </w:rPr>
        <w:t>Наглядная фармакология: учебное пособие/пер. с англ. под</w:t>
      </w:r>
      <w:r>
        <w:rPr>
          <w:rFonts w:ascii="Times New Roman" w:hAnsi="Times New Roman"/>
          <w:bCs/>
          <w:sz w:val="28"/>
          <w:szCs w:val="28"/>
        </w:rPr>
        <w:t xml:space="preserve"> ред. Р.Н. </w:t>
      </w:r>
      <w:proofErr w:type="spellStart"/>
      <w:r>
        <w:rPr>
          <w:rFonts w:ascii="Times New Roman" w:hAnsi="Times New Roman"/>
          <w:bCs/>
          <w:sz w:val="28"/>
          <w:szCs w:val="28"/>
        </w:rPr>
        <w:t>Адяутдина</w:t>
      </w:r>
      <w:proofErr w:type="spellEnd"/>
      <w:r>
        <w:rPr>
          <w:rFonts w:ascii="Times New Roman" w:hAnsi="Times New Roman"/>
          <w:bCs/>
          <w:sz w:val="28"/>
          <w:szCs w:val="28"/>
        </w:rPr>
        <w:t>. – М., 2014</w:t>
      </w:r>
      <w:r w:rsidRPr="003F32E3">
        <w:rPr>
          <w:rFonts w:ascii="Times New Roman" w:hAnsi="Times New Roman"/>
          <w:bCs/>
          <w:sz w:val="28"/>
          <w:szCs w:val="28"/>
        </w:rPr>
        <w:t>. -104 с. Обложка</w:t>
      </w:r>
    </w:p>
    <w:p w:rsidR="00364006" w:rsidRDefault="00364006" w:rsidP="003640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6941E1">
        <w:rPr>
          <w:rFonts w:ascii="Times New Roman" w:hAnsi="Times New Roman"/>
          <w:sz w:val="28"/>
          <w:szCs w:val="28"/>
          <w:lang w:eastAsia="ru-RU"/>
        </w:rPr>
        <w:t>Справочная литература по фармакогнозии и фармакологии.</w:t>
      </w:r>
    </w:p>
    <w:p w:rsidR="00364006" w:rsidRPr="006941E1" w:rsidRDefault="00364006" w:rsidP="0036400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364006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941E1">
        <w:rPr>
          <w:rFonts w:ascii="Times New Roman" w:hAnsi="Times New Roman"/>
          <w:b/>
          <w:sz w:val="28"/>
          <w:szCs w:val="28"/>
          <w:lang w:eastAsia="ru-RU"/>
        </w:rPr>
        <w:lastRenderedPageBreak/>
        <w:t>4.3. Общие требования к организации образовательного процесса</w:t>
      </w:r>
    </w:p>
    <w:p w:rsidR="00364006" w:rsidRPr="006941E1" w:rsidRDefault="00364006" w:rsidP="003640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Профессиональный модуль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Реализация лекарственных средств и товаров аптечного ассортимента» относится к основному виду профессиональной деятельности в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рамках  профессионального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цикла.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рограмма к данному профессиональному модулю является частью основной профессиональной образовательной программы по специальности среднего профессионального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33.02.</w:t>
      </w:r>
      <w:r w:rsidRPr="006941E1">
        <w:rPr>
          <w:rFonts w:ascii="Times New Roman" w:hAnsi="Times New Roman"/>
          <w:sz w:val="28"/>
          <w:szCs w:val="28"/>
          <w:lang w:eastAsia="ru-RU"/>
        </w:rPr>
        <w:t>01 «Фармация» базовой подготовки и предназначена для реализации ФГОС СПО по профессиональному модулю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>Реализация лекарственных средств и товаров аптечного ассортимента».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ПМ.01 имеет логическую завершенность по отношению к заданным ФГОС результатам образования и предназначен для формирования общих и профессиональных компетенций по лекарствоведению, а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так же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отпуску лекарственных средств и товаров аптечного ассортимента.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Важнейшей задачей изучения данного профессионального модуля является формирование практического опыта, знаний и умений по </w:t>
      </w:r>
      <w:r w:rsidRPr="006941E1">
        <w:rPr>
          <w:rFonts w:ascii="Times New Roman" w:hAnsi="Times New Roman"/>
          <w:sz w:val="28"/>
          <w:szCs w:val="24"/>
          <w:lang w:eastAsia="ru-RU"/>
        </w:rPr>
        <w:t>приему, хранению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Для освоения ПМ. 01 студентам необходимы знания, полученные при изучении предшествующих дисциплин: «Математика», «Информатика», «Экономика организации», «Основы латинского языка с медицинской терминологией», «Анатомия и физиология человека», «Основы патологии», «</w:t>
      </w:r>
      <w:r>
        <w:rPr>
          <w:rFonts w:ascii="Times New Roman" w:hAnsi="Times New Roman"/>
          <w:sz w:val="28"/>
          <w:szCs w:val="28"/>
          <w:lang w:eastAsia="ru-RU"/>
        </w:rPr>
        <w:t>Биология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с основами медицинской генетики», «Гигиена и экология человека», «Основы микробиологии и иммунологии», «Ботаника», «Общая и неорганическая химия», «Органическая химия», «Аналитическая химия».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Профессиональный модуль ПМ.01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6941E1">
        <w:rPr>
          <w:rFonts w:ascii="Times New Roman" w:hAnsi="Times New Roman"/>
          <w:caps/>
          <w:sz w:val="28"/>
          <w:szCs w:val="28"/>
          <w:lang w:eastAsia="ru-RU"/>
        </w:rPr>
        <w:t>«</w:t>
      </w:r>
      <w:r w:rsidRPr="006941E1">
        <w:rPr>
          <w:rFonts w:ascii="Times New Roman" w:hAnsi="Times New Roman"/>
          <w:sz w:val="28"/>
          <w:szCs w:val="28"/>
          <w:lang w:eastAsia="ru-RU"/>
        </w:rPr>
        <w:t>Реализация лекарственных средств и товаров аптечного ассортимента» связан с профессиональным модулем ПМ.02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«Изготовление лекарственных форм и проведение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обязательных видов внутриаптечного </w:t>
      </w:r>
      <w:r w:rsidRPr="006941E1">
        <w:rPr>
          <w:rFonts w:ascii="Times New Roman" w:hAnsi="Times New Roman"/>
          <w:sz w:val="28"/>
          <w:szCs w:val="28"/>
          <w:lang w:eastAsia="ru-RU"/>
        </w:rPr>
        <w:t>контроля качества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лекарственных средств</w:t>
      </w:r>
      <w:r w:rsidRPr="006941E1">
        <w:rPr>
          <w:rFonts w:ascii="Times New Roman" w:hAnsi="Times New Roman"/>
          <w:sz w:val="28"/>
          <w:szCs w:val="28"/>
          <w:lang w:eastAsia="ru-RU"/>
        </w:rPr>
        <w:t>» и профессиональным модулем ПМ.03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«Организация </w:t>
      </w:r>
      <w:proofErr w:type="gramStart"/>
      <w:r w:rsidRPr="006941E1">
        <w:rPr>
          <w:rFonts w:ascii="Times New Roman" w:hAnsi="Times New Roman"/>
          <w:sz w:val="28"/>
          <w:szCs w:val="28"/>
          <w:lang w:eastAsia="ru-RU"/>
        </w:rPr>
        <w:t>деятельности  структурных</w:t>
      </w:r>
      <w:proofErr w:type="gram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подразделений аптеки и</w:t>
      </w:r>
      <w:r>
        <w:rPr>
          <w:rFonts w:ascii="Times New Roman" w:hAnsi="Times New Roman"/>
          <w:sz w:val="28"/>
          <w:szCs w:val="28"/>
          <w:lang w:eastAsia="ru-RU"/>
        </w:rPr>
        <w:t xml:space="preserve"> руководство аптечной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при отсутствии специалиста с высшим образованием», которые обеспечивают</w:t>
      </w:r>
      <w:r>
        <w:rPr>
          <w:rFonts w:ascii="Times New Roman" w:hAnsi="Times New Roman"/>
          <w:sz w:val="28"/>
          <w:szCs w:val="28"/>
          <w:lang w:eastAsia="ru-RU"/>
        </w:rPr>
        <w:t xml:space="preserve"> в целом</w:t>
      </w:r>
      <w:r w:rsidRPr="006941E1">
        <w:rPr>
          <w:rFonts w:ascii="Times New Roman" w:hAnsi="Times New Roman"/>
          <w:sz w:val="28"/>
          <w:szCs w:val="28"/>
          <w:lang w:eastAsia="ru-RU"/>
        </w:rPr>
        <w:t xml:space="preserve"> формирование знаний и умений, необходимых для изучения программы профессионального модуля ПМ.01.</w:t>
      </w:r>
    </w:p>
    <w:p w:rsidR="00364006" w:rsidRPr="006941E1" w:rsidRDefault="00364006" w:rsidP="00364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>Знания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941E1">
        <w:rPr>
          <w:rFonts w:ascii="Times New Roman" w:hAnsi="Times New Roman"/>
          <w:sz w:val="28"/>
          <w:szCs w:val="28"/>
          <w:lang w:eastAsia="ru-RU"/>
        </w:rPr>
        <w:t>умения</w:t>
      </w:r>
      <w:r>
        <w:rPr>
          <w:rFonts w:ascii="Times New Roman" w:hAnsi="Times New Roman"/>
          <w:sz w:val="28"/>
          <w:szCs w:val="28"/>
          <w:lang w:eastAsia="ru-RU"/>
        </w:rPr>
        <w:t>, практический опыт</w:t>
      </w:r>
      <w:r w:rsidRPr="006941E1">
        <w:rPr>
          <w:rFonts w:ascii="Times New Roman" w:hAnsi="Times New Roman"/>
          <w:sz w:val="28"/>
          <w:szCs w:val="28"/>
          <w:lang w:eastAsia="ru-RU"/>
        </w:rPr>
        <w:t>, приобретенные при освоении программ профессиональных модулей позволя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41E1">
        <w:rPr>
          <w:rFonts w:ascii="Times New Roman" w:hAnsi="Times New Roman"/>
          <w:sz w:val="28"/>
          <w:szCs w:val="28"/>
          <w:lang w:eastAsia="ru-RU"/>
        </w:rPr>
        <w:t>т подготовить грамотного, конкурентоспособного специалиста.</w:t>
      </w:r>
    </w:p>
    <w:p w:rsidR="00364006" w:rsidRPr="007164D3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Pr="007164D3" w:rsidRDefault="00364006" w:rsidP="0036400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Default="00364006" w:rsidP="00364006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</w:p>
    <w:p w:rsidR="00364006" w:rsidRPr="000F465C" w:rsidRDefault="00364006" w:rsidP="00364006">
      <w:pPr>
        <w:pStyle w:val="af2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F465C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Контроль и оценка результатов освоения профессионального модуля </w:t>
      </w:r>
    </w:p>
    <w:p w:rsidR="00364006" w:rsidRPr="000F465C" w:rsidRDefault="00364006" w:rsidP="00364006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F465C">
        <w:rPr>
          <w:rFonts w:ascii="Times New Roman" w:hAnsi="Times New Roman"/>
          <w:b/>
          <w:caps/>
          <w:sz w:val="28"/>
          <w:szCs w:val="28"/>
          <w:lang w:eastAsia="ru-RU"/>
        </w:rPr>
        <w:t>(вида профессиональной деятельности)</w:t>
      </w:r>
    </w:p>
    <w:p w:rsidR="00364006" w:rsidRPr="006941E1" w:rsidRDefault="00364006" w:rsidP="00364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969"/>
        <w:gridCol w:w="2586"/>
      </w:tblGrid>
      <w:tr w:rsidR="00364006" w:rsidRPr="00762982" w:rsidTr="00E8737C"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приеме, хранении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средств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, лекарственного растительного сырья и других товаров аптечного ассортимента;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приема и условий хранения лекарственных средств, лекарственного растительного сырья и других товаров аптечного ассортимента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в соответствиями с требованиями нормативных документов.</w:t>
            </w:r>
          </w:p>
        </w:tc>
        <w:tc>
          <w:tcPr>
            <w:tcW w:w="2586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устный экзамен с практической частью;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 тестовый контроль с применением информационных технологий;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решение 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ситуационных задач;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деловая игра;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экспертная оценка выполнения практического задания;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экспертная оценка на практическом занятии.</w:t>
            </w: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1.2. Отпускать лекарственные средства населению, в том числе по льготным рецептам  и  требованиям учреждений здравоохранения.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достаточность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отпуске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средств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населению, в том числе по бесплатным и льготным рецептам;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достаточность знаний нормативно – правовой базы при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отпуске лекарственных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средств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по требованиям учреждений здравоохранения;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отпуска лекарственных средств населению, в том числе по льготным рецептам;  требованиям учреждений здравоохранения в соответствиями с нормативными документами.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1.3. Продавать изделия медицинского назначения и другие товары аптечного ассортимента.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соблюдение правил реализации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изделий медицинского назначения и других товаров аптечного ассортимента.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ПК 1.4. Участвовать в оформлении торгового зала.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соответствие оформления торгового зала требованиям отраслевого стандарта;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-достаточность знаний основ </w:t>
            </w:r>
            <w:proofErr w:type="spellStart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мерчандайзинга</w:t>
            </w:r>
            <w:proofErr w:type="spellEnd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329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ПК 1.5. Информировать население, медицинских работников учреждений здравоохранения 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ТАА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полнота информирования населения и медицинских работников о товарах аптечного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(ТАА)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ПК 1.6.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эффективность соблюдения санитарно-гигиенических правил, техники безопасности и противопожарной безопасности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1.7. Оказывать первую медицинскую помощь.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Оказание первой медицинской помощи. 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64006" w:rsidRPr="00762982" w:rsidTr="00E8737C">
        <w:trPr>
          <w:trHeight w:val="637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1.8. Оформлять документы первичного учета.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достаточность знаний нормативно – правовой базы при оформлении документов первичного учета при реализации лекарственных средств и других товаров аптечного ассортимента;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соблюдение правил оформления документов первичного учета.</w:t>
            </w:r>
          </w:p>
        </w:tc>
        <w:tc>
          <w:tcPr>
            <w:tcW w:w="2586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41E1">
        <w:rPr>
          <w:rFonts w:ascii="Times New Roman" w:hAnsi="Times New Roman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6941E1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6941E1">
        <w:rPr>
          <w:rFonts w:ascii="Times New Roman" w:hAnsi="Times New Roman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364006" w:rsidRPr="006941E1" w:rsidRDefault="00364006" w:rsidP="003640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969"/>
        <w:gridCol w:w="2552"/>
      </w:tblGrid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Результаты</w:t>
            </w:r>
          </w:p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006" w:rsidRPr="006941E1" w:rsidRDefault="00364006" w:rsidP="00E87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наличие положительных отзывов с баз производственной практики.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обоснованность выбора типовых методов и способов выполнения профессиональных задач.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rPr>
          <w:trHeight w:val="1455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 3. Принимать решения в стандартных </w:t>
            </w:r>
            <w:proofErr w:type="gramStart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 нестандартных</w:t>
            </w:r>
            <w:proofErr w:type="gramEnd"/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ситуациях и нести за них ответственность.</w:t>
            </w: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364006" w:rsidRPr="007164D3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точность и быстрота оценки ситуации;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правильность принятия решения в стандартных и нестандартных ситуациях.</w:t>
            </w:r>
          </w:p>
          <w:p w:rsidR="00364006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эффективный поиск необходимой информации при отпуске товаров аптечного ассортимента.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эффективность и обоснованность использования информационно-коммуникационных технологий в профессиональной деятельности фармацевта.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эффективное взаимодействие и общение с коллегами и руководством аптеки;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положительные отзывы с производственной практики.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 результат выполнения заданий.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самоанализ и коррекция результатов выполнения своих профессиональных обязанностей.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готовность к инновациям в области профессиональной деятельности.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ОК 10. Бережно относится к историческому наследию и культурным традициям народа, уважать социальные, </w:t>
            </w: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культурные и религиозные различия.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бережное отношение к историческому наследию и культурным традициям народа;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толерантное отношение к представителям социальных,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культурных и религиозных общностей.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Интерпретация результатов наблюдений за деятельностью обучающегося в </w:t>
            </w: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бережное отношение к окружающей среде и соблюдение природоохранных мероприятий;</w:t>
            </w:r>
          </w:p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соблюдение правил и норм взаимоотношений в обществе.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64006" w:rsidRPr="00762982" w:rsidTr="00E8737C"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006" w:rsidRPr="006941E1" w:rsidRDefault="00364006" w:rsidP="00E87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1E1">
              <w:rPr>
                <w:rFonts w:ascii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64006" w:rsidRPr="006941E1" w:rsidRDefault="00364006" w:rsidP="0036400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9631C" w:rsidRDefault="00B9631C"/>
    <w:sectPr w:rsidR="00B9631C" w:rsidSect="00E8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2CD" w:rsidRDefault="006622CD">
      <w:pPr>
        <w:spacing w:after="0" w:line="240" w:lineRule="auto"/>
      </w:pPr>
      <w:r>
        <w:separator/>
      </w:r>
    </w:p>
  </w:endnote>
  <w:endnote w:type="continuationSeparator" w:id="0">
    <w:p w:rsidR="006622CD" w:rsidRDefault="0066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23F" w:rsidRDefault="00B5323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302D">
      <w:rPr>
        <w:noProof/>
      </w:rPr>
      <w:t>22</w:t>
    </w:r>
    <w:r>
      <w:rPr>
        <w:noProof/>
      </w:rPr>
      <w:fldChar w:fldCharType="end"/>
    </w:r>
  </w:p>
  <w:p w:rsidR="00B5323F" w:rsidRDefault="00B532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2CD" w:rsidRDefault="006622CD">
      <w:pPr>
        <w:spacing w:after="0" w:line="240" w:lineRule="auto"/>
      </w:pPr>
      <w:r>
        <w:separator/>
      </w:r>
    </w:p>
  </w:footnote>
  <w:footnote w:type="continuationSeparator" w:id="0">
    <w:p w:rsidR="006622CD" w:rsidRDefault="0066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B30515E"/>
    <w:multiLevelType w:val="hybridMultilevel"/>
    <w:tmpl w:val="86DC374C"/>
    <w:lvl w:ilvl="0" w:tplc="509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D3C71"/>
    <w:multiLevelType w:val="hybridMultilevel"/>
    <w:tmpl w:val="E902B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5B1710"/>
    <w:multiLevelType w:val="hybridMultilevel"/>
    <w:tmpl w:val="F34AE3E4"/>
    <w:lvl w:ilvl="0" w:tplc="83EC80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17844C8D"/>
    <w:multiLevelType w:val="hybridMultilevel"/>
    <w:tmpl w:val="24DEC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9E2A74"/>
    <w:multiLevelType w:val="hybridMultilevel"/>
    <w:tmpl w:val="BAA02630"/>
    <w:lvl w:ilvl="0" w:tplc="7B586BB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B7433EB"/>
    <w:multiLevelType w:val="hybridMultilevel"/>
    <w:tmpl w:val="E86CF7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56532"/>
    <w:multiLevelType w:val="hybridMultilevel"/>
    <w:tmpl w:val="55EA6990"/>
    <w:lvl w:ilvl="0" w:tplc="83EC802E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2F2C6627"/>
    <w:multiLevelType w:val="hybridMultilevel"/>
    <w:tmpl w:val="78247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8D44B2"/>
    <w:multiLevelType w:val="hybridMultilevel"/>
    <w:tmpl w:val="5CD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5720C2"/>
    <w:multiLevelType w:val="hybridMultilevel"/>
    <w:tmpl w:val="BF826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6B23002"/>
    <w:multiLevelType w:val="hybridMultilevel"/>
    <w:tmpl w:val="A3F69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DD660F"/>
    <w:multiLevelType w:val="hybridMultilevel"/>
    <w:tmpl w:val="FBFA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763D5D"/>
    <w:multiLevelType w:val="hybridMultilevel"/>
    <w:tmpl w:val="9416B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F3767B"/>
    <w:multiLevelType w:val="hybridMultilevel"/>
    <w:tmpl w:val="3F7E4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0EF793C"/>
    <w:multiLevelType w:val="hybridMultilevel"/>
    <w:tmpl w:val="40183D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4956D5"/>
    <w:multiLevelType w:val="hybridMultilevel"/>
    <w:tmpl w:val="EE20C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3DC49D9"/>
    <w:multiLevelType w:val="hybridMultilevel"/>
    <w:tmpl w:val="84981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DF1D90"/>
    <w:multiLevelType w:val="hybridMultilevel"/>
    <w:tmpl w:val="BADC1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A063A5D"/>
    <w:multiLevelType w:val="hybridMultilevel"/>
    <w:tmpl w:val="7E4ED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B011EF"/>
    <w:multiLevelType w:val="hybridMultilevel"/>
    <w:tmpl w:val="592A0E86"/>
    <w:lvl w:ilvl="0" w:tplc="83EC80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E271220"/>
    <w:multiLevelType w:val="hybridMultilevel"/>
    <w:tmpl w:val="4E521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DF49A5"/>
    <w:multiLevelType w:val="hybridMultilevel"/>
    <w:tmpl w:val="166C90EC"/>
    <w:lvl w:ilvl="0" w:tplc="5094C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A3775"/>
    <w:multiLevelType w:val="hybridMultilevel"/>
    <w:tmpl w:val="81D2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E3A4205"/>
    <w:multiLevelType w:val="hybridMultilevel"/>
    <w:tmpl w:val="D3527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22"/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6"/>
  </w:num>
  <w:num w:numId="37">
    <w:abstractNumId w:val="24"/>
  </w:num>
  <w:num w:numId="38">
    <w:abstractNumId w:val="1"/>
  </w:num>
  <w:num w:numId="39">
    <w:abstractNumId w:val="11"/>
  </w:num>
  <w:num w:numId="40">
    <w:abstractNumId w:val="0"/>
    <w:lvlOverride w:ilvl="0">
      <w:startOverride w:val="1"/>
    </w:lvlOverride>
  </w:num>
  <w:num w:numId="41">
    <w:abstractNumId w:val="23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06"/>
    <w:rsid w:val="000C6754"/>
    <w:rsid w:val="002F083F"/>
    <w:rsid w:val="00364006"/>
    <w:rsid w:val="006622CD"/>
    <w:rsid w:val="0074302D"/>
    <w:rsid w:val="00A8172D"/>
    <w:rsid w:val="00AD3CDD"/>
    <w:rsid w:val="00B5323F"/>
    <w:rsid w:val="00B9631C"/>
    <w:rsid w:val="00D44F9E"/>
    <w:rsid w:val="00E8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15BE"/>
  <w15:chartTrackingRefBased/>
  <w15:docId w15:val="{BBC7CFCA-84AF-4A1F-A309-F2250B5F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400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9"/>
    <w:qFormat/>
    <w:rsid w:val="0036400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6400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36400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3640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364006"/>
    <w:rPr>
      <w:rFonts w:ascii="Cambria" w:eastAsia="Times New Roman" w:hAnsi="Cambria" w:cs="Times New Roman"/>
      <w:b/>
      <w:bCs/>
      <w:color w:val="4F81BD"/>
    </w:rPr>
  </w:style>
  <w:style w:type="paragraph" w:styleId="a4">
    <w:name w:val="Normal (Web)"/>
    <w:basedOn w:val="a0"/>
    <w:uiPriority w:val="99"/>
    <w:rsid w:val="003640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0"/>
    <w:link w:val="a6"/>
    <w:uiPriority w:val="99"/>
    <w:semiHidden/>
    <w:rsid w:val="0036400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semiHidden/>
    <w:rsid w:val="003640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0"/>
    <w:link w:val="a8"/>
    <w:uiPriority w:val="99"/>
    <w:rsid w:val="003640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640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"/>
    <w:basedOn w:val="a0"/>
    <w:uiPriority w:val="99"/>
    <w:rsid w:val="00364006"/>
    <w:pPr>
      <w:spacing w:after="0" w:line="240" w:lineRule="auto"/>
      <w:ind w:left="283" w:hanging="283"/>
    </w:pPr>
    <w:rPr>
      <w:rFonts w:ascii="Arial" w:eastAsia="Times New Roman" w:hAnsi="Arial"/>
      <w:sz w:val="24"/>
      <w:szCs w:val="28"/>
      <w:lang w:eastAsia="ar-SA"/>
    </w:rPr>
  </w:style>
  <w:style w:type="paragraph" w:styleId="21">
    <w:name w:val="List 2"/>
    <w:basedOn w:val="a0"/>
    <w:uiPriority w:val="99"/>
    <w:rsid w:val="00364006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0"/>
    <w:next w:val="a0"/>
    <w:link w:val="ad"/>
    <w:uiPriority w:val="99"/>
    <w:qFormat/>
    <w:rsid w:val="00364006"/>
    <w:pPr>
      <w:spacing w:before="240" w:after="60" w:line="240" w:lineRule="auto"/>
      <w:jc w:val="center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uiPriority w:val="99"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0"/>
    <w:link w:val="af"/>
    <w:uiPriority w:val="99"/>
    <w:semiHidden/>
    <w:rsid w:val="0036400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rsid w:val="0036400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rsid w:val="003640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36400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rsid w:val="0036400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64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3640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6">
    <w:name w:val="Знак2"/>
    <w:basedOn w:val="a0"/>
    <w:uiPriority w:val="99"/>
    <w:rsid w:val="0036400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0">
    <w:name w:val="Список 21"/>
    <w:basedOn w:val="a0"/>
    <w:uiPriority w:val="99"/>
    <w:rsid w:val="00364006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a">
    <w:name w:val="Перечисление для таблиц"/>
    <w:basedOn w:val="a0"/>
    <w:uiPriority w:val="99"/>
    <w:rsid w:val="00364006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/>
      <w:lang w:eastAsia="ru-RU"/>
    </w:rPr>
  </w:style>
  <w:style w:type="character" w:styleId="af1">
    <w:name w:val="footnote reference"/>
    <w:basedOn w:val="a1"/>
    <w:uiPriority w:val="99"/>
    <w:semiHidden/>
    <w:rsid w:val="00364006"/>
    <w:rPr>
      <w:rFonts w:cs="Times New Roman"/>
      <w:vertAlign w:val="superscript"/>
    </w:rPr>
  </w:style>
  <w:style w:type="character" w:customStyle="1" w:styleId="11">
    <w:name w:val="Название Знак1"/>
    <w:basedOn w:val="a1"/>
    <w:uiPriority w:val="99"/>
    <w:rsid w:val="00364006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pple-style-span">
    <w:name w:val="apple-style-span"/>
    <w:basedOn w:val="a1"/>
    <w:uiPriority w:val="99"/>
    <w:rsid w:val="00364006"/>
    <w:rPr>
      <w:rFonts w:cs="Times New Roman"/>
    </w:rPr>
  </w:style>
  <w:style w:type="paragraph" w:styleId="af2">
    <w:name w:val="List Paragraph"/>
    <w:basedOn w:val="a0"/>
    <w:uiPriority w:val="99"/>
    <w:qFormat/>
    <w:rsid w:val="00364006"/>
    <w:pPr>
      <w:ind w:left="720"/>
      <w:contextualSpacing/>
    </w:pPr>
  </w:style>
  <w:style w:type="paragraph" w:styleId="af3">
    <w:name w:val="caption"/>
    <w:basedOn w:val="a0"/>
    <w:qFormat/>
    <w:rsid w:val="00364006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36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364006"/>
    <w:rPr>
      <w:rFonts w:ascii="Segoe UI" w:eastAsia="Calibri" w:hAnsi="Segoe UI" w:cs="Segoe UI"/>
      <w:sz w:val="18"/>
      <w:szCs w:val="18"/>
    </w:rPr>
  </w:style>
  <w:style w:type="table" w:customStyle="1" w:styleId="TableGrid">
    <w:name w:val="TableGrid"/>
    <w:rsid w:val="000C675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36</Pages>
  <Words>10421</Words>
  <Characters>59400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4</cp:revision>
  <dcterms:created xsi:type="dcterms:W3CDTF">2021-09-17T09:16:00Z</dcterms:created>
  <dcterms:modified xsi:type="dcterms:W3CDTF">2022-09-30T10:22:00Z</dcterms:modified>
</cp:coreProperties>
</file>