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7422" w:rsidRDefault="00A7244F" w:rsidP="00A7244F">
      <w:pPr>
        <w:jc w:val="center"/>
        <w:rPr>
          <w:sz w:val="28"/>
          <w:szCs w:val="28"/>
        </w:rPr>
      </w:pPr>
      <w:r w:rsidRPr="001C4FBB">
        <w:rPr>
          <w:sz w:val="28"/>
          <w:szCs w:val="28"/>
        </w:rPr>
        <w:t xml:space="preserve">Бюджетное </w:t>
      </w:r>
      <w:r w:rsidR="00EC7422" w:rsidRPr="00EC7422">
        <w:rPr>
          <w:sz w:val="28"/>
          <w:szCs w:val="28"/>
        </w:rPr>
        <w:t xml:space="preserve">профессиональное </w:t>
      </w:r>
      <w:r w:rsidRPr="001C4FBB">
        <w:rPr>
          <w:sz w:val="28"/>
          <w:szCs w:val="28"/>
        </w:rPr>
        <w:t xml:space="preserve">образовательное учреждение </w:t>
      </w:r>
    </w:p>
    <w:p w:rsidR="00A7244F" w:rsidRPr="001C4FBB" w:rsidRDefault="00A7244F" w:rsidP="00A7244F">
      <w:pPr>
        <w:jc w:val="center"/>
        <w:rPr>
          <w:sz w:val="28"/>
          <w:szCs w:val="28"/>
        </w:rPr>
      </w:pPr>
      <w:r w:rsidRPr="001C4FBB">
        <w:rPr>
          <w:sz w:val="28"/>
          <w:szCs w:val="28"/>
        </w:rPr>
        <w:t>Воронежской области</w:t>
      </w:r>
    </w:p>
    <w:p w:rsidR="00A7244F" w:rsidRPr="001C4FBB" w:rsidRDefault="00A7244F" w:rsidP="00A7244F">
      <w:pPr>
        <w:jc w:val="center"/>
        <w:rPr>
          <w:sz w:val="28"/>
          <w:szCs w:val="28"/>
        </w:rPr>
      </w:pPr>
    </w:p>
    <w:p w:rsidR="00A7244F" w:rsidRPr="001C4FBB" w:rsidRDefault="00A7244F" w:rsidP="00A7244F">
      <w:pPr>
        <w:jc w:val="center"/>
        <w:rPr>
          <w:sz w:val="28"/>
          <w:szCs w:val="28"/>
        </w:rPr>
      </w:pPr>
      <w:r w:rsidRPr="001C4FBB">
        <w:rPr>
          <w:sz w:val="28"/>
          <w:szCs w:val="28"/>
        </w:rPr>
        <w:t>«ВОРОНЕЖСКИЙ БАЗОВЫЙ МЕДИЦИНСКИЙ КОЛЛЕДЖ»</w:t>
      </w:r>
    </w:p>
    <w:p w:rsidR="00A7244F" w:rsidRDefault="00A7244F" w:rsidP="00A7244F">
      <w:pPr>
        <w:pStyle w:val="a8"/>
        <w:ind w:firstLine="45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</w:t>
      </w:r>
      <w:r w:rsidRPr="001C4FBB">
        <w:rPr>
          <w:rFonts w:ascii="Times New Roman" w:hAnsi="Times New Roman" w:cs="Times New Roman"/>
        </w:rPr>
        <w:t xml:space="preserve"> УТВЕРЖДАЮ»</w:t>
      </w:r>
    </w:p>
    <w:p w:rsidR="00A7244F" w:rsidRPr="001C4FBB" w:rsidRDefault="00A7244F" w:rsidP="00A7244F">
      <w:pPr>
        <w:pStyle w:val="a8"/>
        <w:ind w:firstLine="4500"/>
        <w:rPr>
          <w:rFonts w:ascii="Times New Roman" w:hAnsi="Times New Roman" w:cs="Times New Roman"/>
          <w:i w:val="0"/>
        </w:rPr>
      </w:pPr>
      <w:r w:rsidRPr="001C4FBB">
        <w:rPr>
          <w:rFonts w:ascii="Times New Roman" w:hAnsi="Times New Roman" w:cs="Times New Roman"/>
          <w:i w:val="0"/>
        </w:rPr>
        <w:t>Зам.директора по учебной работе</w:t>
      </w:r>
    </w:p>
    <w:p w:rsidR="00A7244F" w:rsidRPr="001C4FBB" w:rsidRDefault="00A7244F" w:rsidP="00A7244F">
      <w:pPr>
        <w:pStyle w:val="a8"/>
        <w:ind w:firstLine="4500"/>
        <w:rPr>
          <w:rFonts w:ascii="Times New Roman" w:hAnsi="Times New Roman" w:cs="Times New Roman"/>
          <w:i w:val="0"/>
        </w:rPr>
      </w:pPr>
      <w:r w:rsidRPr="001C4FBB">
        <w:rPr>
          <w:rFonts w:ascii="Times New Roman" w:hAnsi="Times New Roman" w:cs="Times New Roman"/>
          <w:i w:val="0"/>
        </w:rPr>
        <w:t>_______________________________</w:t>
      </w:r>
    </w:p>
    <w:p w:rsidR="00A7244F" w:rsidRPr="001C4FBB" w:rsidRDefault="00A7244F" w:rsidP="00A7244F">
      <w:pPr>
        <w:pStyle w:val="a8"/>
        <w:ind w:firstLine="4500"/>
        <w:rPr>
          <w:rFonts w:ascii="Times New Roman" w:hAnsi="Times New Roman" w:cs="Times New Roman"/>
          <w:i w:val="0"/>
        </w:rPr>
      </w:pPr>
      <w:r w:rsidRPr="001C4FBB">
        <w:rPr>
          <w:rFonts w:ascii="Times New Roman" w:hAnsi="Times New Roman" w:cs="Times New Roman"/>
          <w:i w:val="0"/>
        </w:rPr>
        <w:t>(</w:t>
      </w:r>
      <w:r w:rsidR="005F5CC8">
        <w:rPr>
          <w:rFonts w:ascii="Times New Roman" w:hAnsi="Times New Roman" w:cs="Times New Roman"/>
          <w:i w:val="0"/>
        </w:rPr>
        <w:t>Селивановская Е</w:t>
      </w:r>
      <w:r w:rsidRPr="001C4FBB">
        <w:rPr>
          <w:rFonts w:ascii="Times New Roman" w:hAnsi="Times New Roman" w:cs="Times New Roman"/>
          <w:i w:val="0"/>
        </w:rPr>
        <w:t>.</w:t>
      </w:r>
      <w:r w:rsidR="005F5CC8">
        <w:rPr>
          <w:rFonts w:ascii="Times New Roman" w:hAnsi="Times New Roman" w:cs="Times New Roman"/>
          <w:i w:val="0"/>
        </w:rPr>
        <w:t>Л.</w:t>
      </w:r>
      <w:r w:rsidRPr="001C4FBB">
        <w:rPr>
          <w:rFonts w:ascii="Times New Roman" w:hAnsi="Times New Roman" w:cs="Times New Roman"/>
          <w:i w:val="0"/>
        </w:rPr>
        <w:t>)</w:t>
      </w:r>
    </w:p>
    <w:p w:rsidR="00A7244F" w:rsidRPr="001C4FBB" w:rsidRDefault="00A7244F" w:rsidP="00A7244F">
      <w:pPr>
        <w:pStyle w:val="a8"/>
        <w:ind w:firstLine="4500"/>
        <w:rPr>
          <w:rFonts w:ascii="Times New Roman" w:hAnsi="Times New Roman" w:cs="Times New Roman"/>
          <w:i w:val="0"/>
        </w:rPr>
      </w:pPr>
      <w:r w:rsidRPr="001C4FBB">
        <w:rPr>
          <w:rFonts w:ascii="Times New Roman" w:hAnsi="Times New Roman" w:cs="Times New Roman"/>
          <w:i w:val="0"/>
        </w:rPr>
        <w:t>«_____» _____________20</w:t>
      </w:r>
      <w:r w:rsidR="004B656D">
        <w:rPr>
          <w:rFonts w:ascii="Times New Roman" w:hAnsi="Times New Roman" w:cs="Times New Roman"/>
          <w:i w:val="0"/>
        </w:rPr>
        <w:t>22</w:t>
      </w:r>
      <w:r w:rsidRPr="001C4FBB">
        <w:rPr>
          <w:rFonts w:ascii="Times New Roman" w:hAnsi="Times New Roman" w:cs="Times New Roman"/>
          <w:i w:val="0"/>
        </w:rPr>
        <w:t xml:space="preserve"> г.</w:t>
      </w:r>
    </w:p>
    <w:p w:rsidR="00A7244F" w:rsidRPr="001C4FBB" w:rsidRDefault="00A7244F" w:rsidP="00A7244F">
      <w:pPr>
        <w:rPr>
          <w:b/>
          <w:sz w:val="28"/>
          <w:szCs w:val="28"/>
        </w:rPr>
      </w:pPr>
      <w:r w:rsidRPr="001C4FBB">
        <w:rPr>
          <w:sz w:val="28"/>
          <w:szCs w:val="28"/>
        </w:rPr>
        <w:t xml:space="preserve">                                              </w:t>
      </w:r>
      <w:r w:rsidRPr="001C4FBB">
        <w:rPr>
          <w:b/>
          <w:sz w:val="28"/>
          <w:szCs w:val="28"/>
        </w:rPr>
        <w:t xml:space="preserve"> </w:t>
      </w:r>
    </w:p>
    <w:p w:rsidR="00A7244F" w:rsidRPr="001C4FBB" w:rsidRDefault="00A7244F" w:rsidP="00A7244F">
      <w:pPr>
        <w:rPr>
          <w:b/>
          <w:sz w:val="28"/>
          <w:szCs w:val="28"/>
        </w:rPr>
      </w:pPr>
    </w:p>
    <w:p w:rsidR="00A7244F" w:rsidRDefault="00A7244F" w:rsidP="00A7244F">
      <w:pPr>
        <w:spacing w:line="360" w:lineRule="auto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КОНТРОЛЬНО-ОЦЕНОЧНЫЕ СРЕДСТВА</w:t>
      </w:r>
    </w:p>
    <w:p w:rsidR="005F5CC8" w:rsidRDefault="005F5CC8" w:rsidP="00A7244F">
      <w:pPr>
        <w:spacing w:line="360" w:lineRule="auto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Производственной практики</w:t>
      </w:r>
    </w:p>
    <w:p w:rsidR="00A7244F" w:rsidRPr="00200FC9" w:rsidRDefault="00A7244F" w:rsidP="00A7244F">
      <w:pPr>
        <w:jc w:val="center"/>
        <w:rPr>
          <w:b/>
          <w:sz w:val="28"/>
          <w:szCs w:val="28"/>
        </w:rPr>
      </w:pPr>
      <w:r w:rsidRPr="00200FC9">
        <w:rPr>
          <w:b/>
          <w:sz w:val="28"/>
          <w:szCs w:val="28"/>
        </w:rPr>
        <w:t>ПМ.02 «Изготовление лекарственных форм и</w:t>
      </w:r>
    </w:p>
    <w:p w:rsidR="00A7244F" w:rsidRPr="00200FC9" w:rsidRDefault="00A7244F" w:rsidP="00A7244F">
      <w:pPr>
        <w:jc w:val="center"/>
        <w:rPr>
          <w:b/>
          <w:sz w:val="28"/>
          <w:szCs w:val="28"/>
        </w:rPr>
      </w:pPr>
      <w:r w:rsidRPr="00200FC9">
        <w:rPr>
          <w:b/>
          <w:sz w:val="28"/>
          <w:szCs w:val="28"/>
        </w:rPr>
        <w:t>проведение обязательных видов внутриаптечного контроля»»</w:t>
      </w:r>
    </w:p>
    <w:p w:rsidR="00A7244F" w:rsidRPr="00200FC9" w:rsidRDefault="00A7244F" w:rsidP="00A7244F">
      <w:pPr>
        <w:pStyle w:val="2"/>
        <w:rPr>
          <w:i w:val="0"/>
        </w:rPr>
      </w:pPr>
      <w:r w:rsidRPr="00200FC9">
        <w:rPr>
          <w:i w:val="0"/>
        </w:rPr>
        <w:t>МДК 02.01. «Технология изготовления лекарственных форм»</w:t>
      </w:r>
    </w:p>
    <w:p w:rsidR="00A7244F" w:rsidRDefault="00A7244F" w:rsidP="00A7244F">
      <w:pPr>
        <w:spacing w:line="360" w:lineRule="auto"/>
        <w:jc w:val="center"/>
        <w:rPr>
          <w:b/>
          <w:i/>
          <w:sz w:val="28"/>
          <w:szCs w:val="28"/>
          <w:lang w:eastAsia="ar-SA"/>
        </w:rPr>
      </w:pPr>
    </w:p>
    <w:p w:rsidR="00A7244F" w:rsidRPr="00C027CC" w:rsidRDefault="00A7244F" w:rsidP="00A7244F">
      <w:pPr>
        <w:spacing w:line="360" w:lineRule="auto"/>
        <w:jc w:val="center"/>
        <w:rPr>
          <w:sz w:val="28"/>
          <w:szCs w:val="28"/>
        </w:rPr>
      </w:pPr>
      <w:r w:rsidRPr="00C027CC">
        <w:rPr>
          <w:b/>
          <w:i/>
          <w:sz w:val="28"/>
          <w:szCs w:val="28"/>
        </w:rPr>
        <w:t xml:space="preserve">Специальность </w:t>
      </w:r>
      <w:r w:rsidRPr="00C027CC">
        <w:rPr>
          <w:sz w:val="28"/>
          <w:szCs w:val="28"/>
        </w:rPr>
        <w:t xml:space="preserve">      33.02.01 «Фармация»</w:t>
      </w:r>
    </w:p>
    <w:p w:rsidR="00A7244F" w:rsidRPr="001C4FBB" w:rsidRDefault="00A7244F" w:rsidP="00A7244F">
      <w:pPr>
        <w:spacing w:line="360" w:lineRule="auto"/>
        <w:jc w:val="center"/>
        <w:rPr>
          <w:sz w:val="28"/>
          <w:szCs w:val="28"/>
          <w:lang w:eastAsia="ar-SA"/>
        </w:rPr>
      </w:pPr>
      <w:r w:rsidRPr="001C4FBB">
        <w:rPr>
          <w:b/>
          <w:i/>
          <w:sz w:val="28"/>
          <w:szCs w:val="28"/>
          <w:lang w:eastAsia="ar-SA"/>
        </w:rPr>
        <w:t>Преподаватель</w:t>
      </w:r>
      <w:r w:rsidRPr="001C4FBB">
        <w:rPr>
          <w:sz w:val="28"/>
          <w:szCs w:val="28"/>
          <w:lang w:eastAsia="ar-SA"/>
        </w:rPr>
        <w:t xml:space="preserve">    </w:t>
      </w:r>
      <w:r w:rsidR="00D91AA6">
        <w:rPr>
          <w:sz w:val="28"/>
          <w:szCs w:val="28"/>
          <w:lang w:eastAsia="ar-SA"/>
        </w:rPr>
        <w:t>Гончарова Е. А.</w:t>
      </w:r>
    </w:p>
    <w:p w:rsidR="00A7244F" w:rsidRDefault="00A7244F" w:rsidP="00A7244F">
      <w:pPr>
        <w:spacing w:line="360" w:lineRule="auto"/>
        <w:jc w:val="both"/>
        <w:rPr>
          <w:b/>
          <w:i/>
          <w:sz w:val="28"/>
          <w:szCs w:val="28"/>
          <w:lang w:eastAsia="ar-SA"/>
        </w:rPr>
      </w:pPr>
    </w:p>
    <w:p w:rsidR="00A7244F" w:rsidRDefault="00A7244F" w:rsidP="00A7244F">
      <w:pPr>
        <w:spacing w:line="360" w:lineRule="auto"/>
        <w:jc w:val="both"/>
        <w:rPr>
          <w:b/>
          <w:i/>
          <w:sz w:val="28"/>
          <w:szCs w:val="28"/>
          <w:lang w:eastAsia="ar-SA"/>
        </w:rPr>
      </w:pPr>
    </w:p>
    <w:p w:rsidR="00A7244F" w:rsidRDefault="00A7244F" w:rsidP="00A7244F">
      <w:pPr>
        <w:spacing w:line="360" w:lineRule="auto"/>
        <w:jc w:val="both"/>
        <w:rPr>
          <w:b/>
          <w:i/>
          <w:sz w:val="28"/>
          <w:szCs w:val="28"/>
          <w:lang w:eastAsia="ar-SA"/>
        </w:rPr>
      </w:pPr>
    </w:p>
    <w:p w:rsidR="00A7244F" w:rsidRPr="001C4FBB" w:rsidRDefault="00A7244F" w:rsidP="00A7244F">
      <w:pPr>
        <w:spacing w:line="360" w:lineRule="auto"/>
        <w:jc w:val="both"/>
        <w:rPr>
          <w:sz w:val="28"/>
          <w:szCs w:val="28"/>
          <w:lang w:eastAsia="ar-SA"/>
        </w:rPr>
      </w:pPr>
      <w:r w:rsidRPr="001C4FBB">
        <w:rPr>
          <w:b/>
          <w:i/>
          <w:sz w:val="28"/>
          <w:szCs w:val="28"/>
          <w:lang w:eastAsia="ar-SA"/>
        </w:rPr>
        <w:t>Рассмотрено</w:t>
      </w:r>
      <w:r w:rsidRPr="001C4FBB">
        <w:rPr>
          <w:sz w:val="28"/>
          <w:szCs w:val="28"/>
          <w:lang w:eastAsia="ar-SA"/>
        </w:rPr>
        <w:t xml:space="preserve"> на заседании ЦМК  «Фармация»</w:t>
      </w:r>
    </w:p>
    <w:p w:rsidR="00A7244F" w:rsidRPr="001C4FBB" w:rsidRDefault="00A7244F" w:rsidP="00A7244F">
      <w:pPr>
        <w:spacing w:line="360" w:lineRule="auto"/>
        <w:jc w:val="both"/>
        <w:rPr>
          <w:sz w:val="28"/>
          <w:szCs w:val="28"/>
          <w:lang w:eastAsia="ar-SA"/>
        </w:rPr>
      </w:pPr>
      <w:r w:rsidRPr="001C4FBB">
        <w:rPr>
          <w:b/>
          <w:i/>
          <w:sz w:val="28"/>
          <w:szCs w:val="28"/>
          <w:lang w:eastAsia="ar-SA"/>
        </w:rPr>
        <w:t xml:space="preserve">Протокол </w:t>
      </w:r>
      <w:r w:rsidRPr="001C4FBB">
        <w:rPr>
          <w:sz w:val="28"/>
          <w:szCs w:val="28"/>
          <w:lang w:eastAsia="ar-SA"/>
        </w:rPr>
        <w:t xml:space="preserve">№ </w:t>
      </w:r>
      <w:r>
        <w:rPr>
          <w:sz w:val="28"/>
          <w:szCs w:val="28"/>
          <w:lang w:eastAsia="ar-SA"/>
        </w:rPr>
        <w:t xml:space="preserve">__ </w:t>
      </w:r>
      <w:r w:rsidRPr="001C4FBB">
        <w:rPr>
          <w:sz w:val="28"/>
          <w:szCs w:val="28"/>
          <w:lang w:eastAsia="ar-SA"/>
        </w:rPr>
        <w:t xml:space="preserve"> от</w:t>
      </w:r>
      <w:r>
        <w:rPr>
          <w:sz w:val="28"/>
          <w:szCs w:val="28"/>
          <w:lang w:eastAsia="ar-SA"/>
        </w:rPr>
        <w:t xml:space="preserve"> _____________</w:t>
      </w:r>
      <w:r w:rsidR="005F5CC8">
        <w:rPr>
          <w:sz w:val="28"/>
          <w:szCs w:val="28"/>
          <w:lang w:eastAsia="ar-SA"/>
        </w:rPr>
        <w:t>20</w:t>
      </w:r>
      <w:r w:rsidR="004B656D">
        <w:rPr>
          <w:sz w:val="28"/>
          <w:szCs w:val="28"/>
          <w:lang w:eastAsia="ar-SA"/>
        </w:rPr>
        <w:t>22</w:t>
      </w:r>
      <w:r w:rsidR="005F5CC8">
        <w:rPr>
          <w:sz w:val="28"/>
          <w:szCs w:val="28"/>
          <w:lang w:eastAsia="ar-SA"/>
        </w:rPr>
        <w:t xml:space="preserve"> </w:t>
      </w:r>
      <w:r w:rsidRPr="001C4FBB">
        <w:rPr>
          <w:sz w:val="28"/>
          <w:szCs w:val="28"/>
          <w:lang w:eastAsia="ar-SA"/>
        </w:rPr>
        <w:t>года</w:t>
      </w:r>
    </w:p>
    <w:p w:rsidR="00A7244F" w:rsidRDefault="00A7244F" w:rsidP="00A7244F">
      <w:pPr>
        <w:rPr>
          <w:sz w:val="28"/>
          <w:szCs w:val="28"/>
          <w:lang w:eastAsia="ar-SA"/>
        </w:rPr>
      </w:pPr>
      <w:r w:rsidRPr="001C4FBB">
        <w:rPr>
          <w:b/>
          <w:i/>
          <w:sz w:val="28"/>
          <w:szCs w:val="28"/>
          <w:lang w:eastAsia="ar-SA"/>
        </w:rPr>
        <w:t>Председатель</w:t>
      </w:r>
      <w:r w:rsidRPr="001C4FBB">
        <w:rPr>
          <w:sz w:val="28"/>
          <w:szCs w:val="28"/>
          <w:lang w:eastAsia="ar-SA"/>
        </w:rPr>
        <w:t xml:space="preserve"> комиссии   </w:t>
      </w:r>
      <w:r w:rsidR="004B656D">
        <w:rPr>
          <w:sz w:val="28"/>
          <w:szCs w:val="28"/>
          <w:lang w:eastAsia="ar-SA"/>
        </w:rPr>
        <w:t>Солодилова В.В.</w:t>
      </w:r>
      <w:r w:rsidRPr="001C4FBB">
        <w:rPr>
          <w:sz w:val="28"/>
          <w:szCs w:val="28"/>
          <w:lang w:eastAsia="ar-SA"/>
        </w:rPr>
        <w:t xml:space="preserve">       </w:t>
      </w:r>
    </w:p>
    <w:p w:rsidR="00A7244F" w:rsidRDefault="00A7244F" w:rsidP="00A7244F">
      <w:pPr>
        <w:rPr>
          <w:sz w:val="28"/>
          <w:szCs w:val="28"/>
          <w:lang w:eastAsia="ar-SA"/>
        </w:rPr>
      </w:pPr>
    </w:p>
    <w:p w:rsidR="00A7244F" w:rsidRDefault="00A7244F" w:rsidP="00A7244F">
      <w:pPr>
        <w:rPr>
          <w:sz w:val="28"/>
          <w:szCs w:val="28"/>
          <w:lang w:eastAsia="ar-SA"/>
        </w:rPr>
      </w:pPr>
    </w:p>
    <w:p w:rsidR="00A7244F" w:rsidRDefault="00A7244F" w:rsidP="00A7244F">
      <w:pPr>
        <w:rPr>
          <w:sz w:val="28"/>
          <w:szCs w:val="28"/>
          <w:lang w:eastAsia="ar-SA"/>
        </w:rPr>
      </w:pPr>
    </w:p>
    <w:p w:rsidR="00A7244F" w:rsidRDefault="00A7244F" w:rsidP="00A7244F">
      <w:pPr>
        <w:rPr>
          <w:sz w:val="28"/>
          <w:szCs w:val="28"/>
          <w:lang w:eastAsia="ar-SA"/>
        </w:rPr>
      </w:pPr>
    </w:p>
    <w:p w:rsidR="00A7244F" w:rsidRDefault="00A7244F" w:rsidP="00A7244F">
      <w:pPr>
        <w:rPr>
          <w:sz w:val="28"/>
          <w:szCs w:val="28"/>
          <w:lang w:eastAsia="ar-SA"/>
        </w:rPr>
      </w:pPr>
    </w:p>
    <w:p w:rsidR="00A7244F" w:rsidRDefault="00A7244F" w:rsidP="00A7244F">
      <w:pPr>
        <w:rPr>
          <w:sz w:val="28"/>
          <w:szCs w:val="28"/>
          <w:lang w:eastAsia="ar-SA"/>
        </w:rPr>
      </w:pPr>
    </w:p>
    <w:p w:rsidR="00A7244F" w:rsidRDefault="00A7244F" w:rsidP="00A7244F">
      <w:pPr>
        <w:rPr>
          <w:sz w:val="28"/>
          <w:szCs w:val="28"/>
          <w:lang w:eastAsia="ar-SA"/>
        </w:rPr>
      </w:pPr>
    </w:p>
    <w:p w:rsidR="00A7244F" w:rsidRDefault="00A7244F" w:rsidP="00A7244F">
      <w:pPr>
        <w:jc w:val="center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ВОРОНЕЖ,</w:t>
      </w:r>
    </w:p>
    <w:p w:rsidR="005F5CC8" w:rsidRPr="0032793D" w:rsidRDefault="00A7244F" w:rsidP="00543975">
      <w:pPr>
        <w:jc w:val="center"/>
        <w:rPr>
          <w:b/>
        </w:rPr>
      </w:pPr>
      <w:r>
        <w:rPr>
          <w:sz w:val="28"/>
          <w:szCs w:val="28"/>
          <w:lang w:eastAsia="ar-SA"/>
        </w:rPr>
        <w:t>20</w:t>
      </w:r>
      <w:r w:rsidR="004B656D">
        <w:rPr>
          <w:sz w:val="28"/>
          <w:szCs w:val="28"/>
          <w:lang w:eastAsia="ar-SA"/>
        </w:rPr>
        <w:t>22</w:t>
      </w:r>
      <w:bookmarkStart w:id="0" w:name="_GoBack"/>
      <w:bookmarkEnd w:id="0"/>
      <w:r w:rsidRPr="001C4FBB">
        <w:rPr>
          <w:sz w:val="28"/>
          <w:szCs w:val="28"/>
          <w:lang w:eastAsia="ar-SA"/>
        </w:rPr>
        <w:t xml:space="preserve">             </w:t>
      </w:r>
      <w:r>
        <w:rPr>
          <w:sz w:val="20"/>
          <w:szCs w:val="20"/>
        </w:rPr>
        <w:br w:type="page"/>
      </w:r>
      <w:r w:rsidR="00543975" w:rsidRPr="0032793D">
        <w:rPr>
          <w:rStyle w:val="fontstyle01"/>
          <w:sz w:val="24"/>
          <w:szCs w:val="24"/>
        </w:rPr>
        <w:lastRenderedPageBreak/>
        <w:t>Перечень вопросов для дифференцированного зачета</w:t>
      </w:r>
      <w:r w:rsidR="00543975" w:rsidRPr="0032793D">
        <w:rPr>
          <w:b/>
          <w:bCs/>
          <w:color w:val="000000"/>
        </w:rPr>
        <w:br/>
      </w:r>
    </w:p>
    <w:p w:rsidR="00543975" w:rsidRPr="0032793D" w:rsidRDefault="00543975" w:rsidP="00FD6705">
      <w:pPr>
        <w:jc w:val="both"/>
        <w:rPr>
          <w:color w:val="000000"/>
        </w:rPr>
      </w:pPr>
      <w:r w:rsidRPr="0032793D">
        <w:rPr>
          <w:color w:val="000000"/>
        </w:rPr>
        <w:t>1. Порошки как лекарственная форма, их классификация и требования</w:t>
      </w:r>
      <w:r w:rsidRPr="0032793D">
        <w:rPr>
          <w:color w:val="000000"/>
        </w:rPr>
        <w:br/>
        <w:t>предъявляемые к ним.</w:t>
      </w:r>
    </w:p>
    <w:p w:rsidR="00543975" w:rsidRPr="0032793D" w:rsidRDefault="00543975" w:rsidP="00FD6705">
      <w:pPr>
        <w:jc w:val="both"/>
        <w:rPr>
          <w:color w:val="000000"/>
        </w:rPr>
      </w:pPr>
      <w:r w:rsidRPr="0032793D">
        <w:rPr>
          <w:color w:val="000000"/>
        </w:rPr>
        <w:t>2. Правила смешивания порошков с веществами, отличающимися</w:t>
      </w:r>
      <w:r w:rsidRPr="0032793D">
        <w:rPr>
          <w:color w:val="000000"/>
        </w:rPr>
        <w:br/>
        <w:t>плотностью, насыпной массой, строением частиц.</w:t>
      </w:r>
    </w:p>
    <w:p w:rsidR="00543975" w:rsidRPr="0032793D" w:rsidRDefault="00543975" w:rsidP="00FD6705">
      <w:pPr>
        <w:jc w:val="both"/>
        <w:rPr>
          <w:color w:val="000000"/>
        </w:rPr>
      </w:pPr>
      <w:r w:rsidRPr="0032793D">
        <w:rPr>
          <w:color w:val="000000"/>
        </w:rPr>
        <w:t>3. Правила смешивания порошков с ядовитыми и сильнодействующими</w:t>
      </w:r>
      <w:r w:rsidRPr="0032793D">
        <w:rPr>
          <w:color w:val="000000"/>
        </w:rPr>
        <w:br/>
        <w:t>веществами. Тритурации.</w:t>
      </w:r>
    </w:p>
    <w:p w:rsidR="00543975" w:rsidRPr="0032793D" w:rsidRDefault="00543975" w:rsidP="00FD6705">
      <w:pPr>
        <w:jc w:val="both"/>
        <w:rPr>
          <w:color w:val="000000"/>
        </w:rPr>
      </w:pPr>
      <w:r w:rsidRPr="0032793D">
        <w:rPr>
          <w:color w:val="000000"/>
        </w:rPr>
        <w:t>4. Особенности прописывания, расчетов и технологии растворов со</w:t>
      </w:r>
      <w:r w:rsidRPr="0032793D">
        <w:rPr>
          <w:color w:val="000000"/>
        </w:rPr>
        <w:br/>
        <w:t>стандартными фармакопейными жидкостями.</w:t>
      </w:r>
    </w:p>
    <w:p w:rsidR="00543975" w:rsidRPr="0032793D" w:rsidRDefault="00543975" w:rsidP="00FD6705">
      <w:pPr>
        <w:jc w:val="both"/>
        <w:rPr>
          <w:color w:val="000000"/>
        </w:rPr>
      </w:pPr>
      <w:r w:rsidRPr="0032793D">
        <w:rPr>
          <w:color w:val="000000"/>
        </w:rPr>
        <w:t>5. Классификация экстрактов по агрегатному состоянию. Введение</w:t>
      </w:r>
      <w:r w:rsidRPr="0032793D">
        <w:rPr>
          <w:color w:val="000000"/>
        </w:rPr>
        <w:br/>
        <w:t>различных экстрактов в состав порошков.</w:t>
      </w:r>
    </w:p>
    <w:p w:rsidR="00543975" w:rsidRPr="0032793D" w:rsidRDefault="00543975" w:rsidP="00FD6705">
      <w:pPr>
        <w:jc w:val="both"/>
        <w:rPr>
          <w:color w:val="000000"/>
        </w:rPr>
      </w:pPr>
      <w:r w:rsidRPr="0032793D">
        <w:rPr>
          <w:color w:val="000000"/>
        </w:rPr>
        <w:t>6. Особенности технологии порошков с пахучими, трудноизмельчаемыми</w:t>
      </w:r>
      <w:r w:rsidRPr="0032793D">
        <w:rPr>
          <w:color w:val="000000"/>
        </w:rPr>
        <w:br/>
        <w:t>и красящими веществами.</w:t>
      </w:r>
    </w:p>
    <w:p w:rsidR="00543975" w:rsidRPr="0032793D" w:rsidRDefault="00543975" w:rsidP="00FD6705">
      <w:pPr>
        <w:jc w:val="both"/>
        <w:rPr>
          <w:color w:val="000000"/>
        </w:rPr>
      </w:pPr>
      <w:r w:rsidRPr="0032793D">
        <w:rPr>
          <w:color w:val="000000"/>
        </w:rPr>
        <w:t>7. Характеристика растворителей для жидких лекарственных форм.  Способы получения воды очищенной и воды для инъекций в аптечной</w:t>
      </w:r>
      <w:r w:rsidRPr="0032793D">
        <w:rPr>
          <w:color w:val="000000"/>
        </w:rPr>
        <w:br/>
        <w:t>практике, контроль качества, сроки использования.</w:t>
      </w:r>
    </w:p>
    <w:p w:rsidR="00543975" w:rsidRPr="0032793D" w:rsidRDefault="00543975" w:rsidP="00FD6705">
      <w:pPr>
        <w:jc w:val="both"/>
        <w:rPr>
          <w:color w:val="000000"/>
        </w:rPr>
      </w:pPr>
      <w:r w:rsidRPr="0032793D">
        <w:rPr>
          <w:color w:val="000000"/>
        </w:rPr>
        <w:t>8. Особые случаи приготовления растворов.</w:t>
      </w:r>
    </w:p>
    <w:p w:rsidR="00543975" w:rsidRPr="0032793D" w:rsidRDefault="00543975" w:rsidP="00FD6705">
      <w:pPr>
        <w:jc w:val="both"/>
        <w:rPr>
          <w:color w:val="000000"/>
        </w:rPr>
      </w:pPr>
      <w:r w:rsidRPr="0032793D">
        <w:rPr>
          <w:color w:val="000000"/>
        </w:rPr>
        <w:t>9. Характеристика капель, как лекарственной формы, их классификация,</w:t>
      </w:r>
      <w:r w:rsidRPr="0032793D">
        <w:rPr>
          <w:color w:val="000000"/>
        </w:rPr>
        <w:br/>
        <w:t>проверка доз ядовитых и сильнодействующих лекарственных веществ в</w:t>
      </w:r>
      <w:r w:rsidRPr="0032793D">
        <w:rPr>
          <w:color w:val="000000"/>
        </w:rPr>
        <w:br/>
        <w:t>каплях.</w:t>
      </w:r>
      <w:r w:rsidRPr="0032793D">
        <w:rPr>
          <w:color w:val="000000"/>
        </w:rPr>
        <w:br/>
        <w:t>10. Правила приготовления микстур объемным способом с</w:t>
      </w:r>
      <w:r w:rsidRPr="0032793D">
        <w:rPr>
          <w:color w:val="000000"/>
        </w:rPr>
        <w:br/>
        <w:t>использованием концентрированных растворов. Порядок добавления к</w:t>
      </w:r>
      <w:r w:rsidRPr="0032793D">
        <w:rPr>
          <w:color w:val="000000"/>
        </w:rPr>
        <w:br/>
        <w:t>микстурам настоек, экстрактов и сиропов согласно нормативной</w:t>
      </w:r>
      <w:r w:rsidRPr="0032793D">
        <w:rPr>
          <w:color w:val="000000"/>
        </w:rPr>
        <w:br/>
        <w:t>документации.</w:t>
      </w:r>
      <w:r w:rsidRPr="0032793D">
        <w:rPr>
          <w:color w:val="000000"/>
        </w:rPr>
        <w:br/>
        <w:t>11. Особенности приготовления неводных растворов с различными</w:t>
      </w:r>
      <w:r w:rsidRPr="0032793D">
        <w:rPr>
          <w:color w:val="000000"/>
        </w:rPr>
        <w:br/>
        <w:t>веществами (летучими, нелетучими).</w:t>
      </w:r>
    </w:p>
    <w:p w:rsidR="00543975" w:rsidRPr="0032793D" w:rsidRDefault="00543975" w:rsidP="00FD6705">
      <w:pPr>
        <w:jc w:val="both"/>
        <w:rPr>
          <w:color w:val="000000"/>
        </w:rPr>
      </w:pPr>
      <w:r w:rsidRPr="0032793D">
        <w:rPr>
          <w:color w:val="000000"/>
        </w:rPr>
        <w:t>12. Классификация высокомолекулярных соединений. Особенности</w:t>
      </w:r>
      <w:r w:rsidRPr="0032793D">
        <w:rPr>
          <w:color w:val="000000"/>
        </w:rPr>
        <w:br/>
        <w:t>растворения неограниченно набухающих ВМС.</w:t>
      </w:r>
    </w:p>
    <w:p w:rsidR="00543975" w:rsidRPr="0032793D" w:rsidRDefault="00543975" w:rsidP="00FD6705">
      <w:pPr>
        <w:jc w:val="both"/>
        <w:rPr>
          <w:color w:val="000000"/>
        </w:rPr>
      </w:pPr>
      <w:r w:rsidRPr="0032793D">
        <w:rPr>
          <w:color w:val="000000"/>
        </w:rPr>
        <w:t>13. Применение высокомолекулярных соединений в медицине.</w:t>
      </w:r>
      <w:r w:rsidRPr="0032793D">
        <w:rPr>
          <w:color w:val="000000"/>
        </w:rPr>
        <w:br/>
        <w:t>Особенности растворения ограничено набухающих ВМС.</w:t>
      </w:r>
    </w:p>
    <w:p w:rsidR="00543975" w:rsidRPr="0032793D" w:rsidRDefault="00543975" w:rsidP="00FD6705">
      <w:pPr>
        <w:jc w:val="both"/>
        <w:rPr>
          <w:color w:val="000000"/>
        </w:rPr>
      </w:pPr>
      <w:r w:rsidRPr="0032793D">
        <w:rPr>
          <w:color w:val="000000"/>
        </w:rPr>
        <w:t>14. Препараты защищенных коллоидов и особенности их технологии.</w:t>
      </w:r>
    </w:p>
    <w:p w:rsidR="00543975" w:rsidRPr="0032793D" w:rsidRDefault="00543975" w:rsidP="00FD6705">
      <w:pPr>
        <w:jc w:val="both"/>
        <w:rPr>
          <w:color w:val="000000"/>
        </w:rPr>
      </w:pPr>
      <w:r w:rsidRPr="0032793D">
        <w:rPr>
          <w:color w:val="000000"/>
        </w:rPr>
        <w:t>15. Суспензии как лекарственная форма. Случаи образования суспензий в</w:t>
      </w:r>
      <w:r w:rsidRPr="0032793D">
        <w:rPr>
          <w:color w:val="000000"/>
        </w:rPr>
        <w:br/>
        <w:t>жидких лекарственных формах.</w:t>
      </w:r>
    </w:p>
    <w:p w:rsidR="00543975" w:rsidRPr="0032793D" w:rsidRDefault="00543975" w:rsidP="00FD6705">
      <w:pPr>
        <w:jc w:val="both"/>
        <w:rPr>
          <w:color w:val="000000"/>
        </w:rPr>
      </w:pPr>
      <w:r w:rsidRPr="0032793D">
        <w:rPr>
          <w:color w:val="000000"/>
        </w:rPr>
        <w:t>16. Методы приготовления суспензий.</w:t>
      </w:r>
    </w:p>
    <w:p w:rsidR="00543975" w:rsidRPr="0032793D" w:rsidRDefault="00543975" w:rsidP="00FD6705">
      <w:pPr>
        <w:jc w:val="both"/>
        <w:rPr>
          <w:color w:val="000000"/>
        </w:rPr>
      </w:pPr>
      <w:r w:rsidRPr="0032793D">
        <w:rPr>
          <w:color w:val="000000"/>
        </w:rPr>
        <w:t>17. Эмульсии как лекарственная форма. Типы эмульсий. Стадии</w:t>
      </w:r>
      <w:r w:rsidRPr="0032793D">
        <w:rPr>
          <w:color w:val="000000"/>
        </w:rPr>
        <w:br/>
        <w:t>приготовления эмульсий. Роль эмульгаторов, применяемых в</w:t>
      </w:r>
      <w:r w:rsidRPr="0032793D">
        <w:rPr>
          <w:color w:val="000000"/>
        </w:rPr>
        <w:br/>
        <w:t>технологии эмульсий.</w:t>
      </w:r>
    </w:p>
    <w:p w:rsidR="00FD6705" w:rsidRPr="0032793D" w:rsidRDefault="00543975" w:rsidP="00FD6705">
      <w:pPr>
        <w:jc w:val="both"/>
        <w:rPr>
          <w:color w:val="000000"/>
        </w:rPr>
      </w:pPr>
      <w:r w:rsidRPr="0032793D">
        <w:rPr>
          <w:color w:val="000000"/>
        </w:rPr>
        <w:t>18. Характеристика настоев, отваров и слизей, как лекарственной формы.</w:t>
      </w:r>
      <w:r w:rsidRPr="0032793D">
        <w:rPr>
          <w:color w:val="000000"/>
        </w:rPr>
        <w:br/>
        <w:t>Методы экстрагирования и используемая аппаратура.</w:t>
      </w:r>
    </w:p>
    <w:p w:rsidR="00543975" w:rsidRPr="0032793D" w:rsidRDefault="00543975" w:rsidP="00FD6705">
      <w:pPr>
        <w:jc w:val="both"/>
        <w:rPr>
          <w:color w:val="000000"/>
        </w:rPr>
      </w:pPr>
      <w:r w:rsidRPr="0032793D">
        <w:rPr>
          <w:color w:val="000000"/>
        </w:rPr>
        <w:t>19. Особенности приготовления водных извлечений из лекарственного</w:t>
      </w:r>
      <w:r w:rsidRPr="0032793D">
        <w:rPr>
          <w:color w:val="000000"/>
        </w:rPr>
        <w:br/>
        <w:t>растительного сырья.</w:t>
      </w:r>
    </w:p>
    <w:p w:rsidR="00543975" w:rsidRPr="0032793D" w:rsidRDefault="00543975" w:rsidP="00FD6705">
      <w:pPr>
        <w:jc w:val="both"/>
        <w:rPr>
          <w:color w:val="000000"/>
        </w:rPr>
      </w:pPr>
      <w:r w:rsidRPr="0032793D">
        <w:rPr>
          <w:color w:val="000000"/>
        </w:rPr>
        <w:t>20.</w:t>
      </w:r>
      <w:r w:rsidR="0032793D" w:rsidRPr="0032793D">
        <w:rPr>
          <w:color w:val="000000"/>
        </w:rPr>
        <w:t xml:space="preserve"> </w:t>
      </w:r>
      <w:r w:rsidRPr="0032793D">
        <w:rPr>
          <w:color w:val="000000"/>
        </w:rPr>
        <w:t>Характеристика линиментов, как лекарственной формы, их</w:t>
      </w:r>
      <w:r w:rsidRPr="0032793D">
        <w:rPr>
          <w:color w:val="000000"/>
        </w:rPr>
        <w:br/>
        <w:t>классификация. Технология суспензионных линиментов и линиментов растворов.</w:t>
      </w:r>
      <w:r w:rsidRPr="0032793D">
        <w:rPr>
          <w:color w:val="000000"/>
        </w:rPr>
        <w:br/>
        <w:t>21. Мази как лекарственная форма. Классификация. Характеристика</w:t>
      </w:r>
      <w:r w:rsidRPr="0032793D">
        <w:rPr>
          <w:color w:val="000000"/>
        </w:rPr>
        <w:br/>
        <w:t>мазевых основ.</w:t>
      </w:r>
    </w:p>
    <w:p w:rsidR="00543975" w:rsidRPr="0032793D" w:rsidRDefault="00543975" w:rsidP="00FD6705">
      <w:pPr>
        <w:jc w:val="both"/>
        <w:rPr>
          <w:color w:val="000000"/>
        </w:rPr>
      </w:pPr>
      <w:r w:rsidRPr="0032793D">
        <w:rPr>
          <w:color w:val="000000"/>
        </w:rPr>
        <w:t>22. Мази-суспензии и мази-эмульсии. Особенности их технологии. Пасты.</w:t>
      </w:r>
    </w:p>
    <w:p w:rsidR="00543975" w:rsidRPr="0032793D" w:rsidRDefault="00543975" w:rsidP="00FD6705">
      <w:pPr>
        <w:jc w:val="both"/>
        <w:rPr>
          <w:color w:val="000000"/>
        </w:rPr>
      </w:pPr>
      <w:r w:rsidRPr="0032793D">
        <w:rPr>
          <w:color w:val="000000"/>
        </w:rPr>
        <w:t>23. Характеристика суппозиториев, как лекарственной формы. Проверка</w:t>
      </w:r>
      <w:r w:rsidRPr="0032793D">
        <w:rPr>
          <w:color w:val="000000"/>
        </w:rPr>
        <w:br/>
        <w:t>доз. Особенности технологии в зависимости от метода изготовления.</w:t>
      </w:r>
    </w:p>
    <w:p w:rsidR="00543975" w:rsidRPr="0032793D" w:rsidRDefault="00543975" w:rsidP="00FD6705">
      <w:pPr>
        <w:jc w:val="both"/>
        <w:rPr>
          <w:color w:val="000000"/>
        </w:rPr>
      </w:pPr>
      <w:r w:rsidRPr="0032793D">
        <w:rPr>
          <w:color w:val="000000"/>
        </w:rPr>
        <w:t>24. Меры, применяемые в аптеке для обеспечения стерильности</w:t>
      </w:r>
      <w:r w:rsidRPr="0032793D">
        <w:rPr>
          <w:color w:val="000000"/>
        </w:rPr>
        <w:br/>
        <w:t>инъекционных растворов, глазных лекарственных форм, препаратов с</w:t>
      </w:r>
      <w:r w:rsidRPr="0032793D">
        <w:rPr>
          <w:color w:val="000000"/>
        </w:rPr>
        <w:br/>
        <w:t>антибиотиками и лекарств для детей первого года жизни.</w:t>
      </w:r>
    </w:p>
    <w:p w:rsidR="00543975" w:rsidRPr="0032793D" w:rsidRDefault="00543975" w:rsidP="00FD6705">
      <w:pPr>
        <w:jc w:val="both"/>
        <w:rPr>
          <w:color w:val="000000"/>
        </w:rPr>
      </w:pPr>
      <w:r w:rsidRPr="0032793D">
        <w:rPr>
          <w:color w:val="000000"/>
        </w:rPr>
        <w:lastRenderedPageBreak/>
        <w:t>25. Методы стерилизации, используемые в аптечной практике и</w:t>
      </w:r>
      <w:r w:rsidRPr="0032793D">
        <w:rPr>
          <w:color w:val="000000"/>
        </w:rPr>
        <w:br/>
        <w:t>аппаратура, которая используется для этого в аптеке.</w:t>
      </w:r>
    </w:p>
    <w:p w:rsidR="00543975" w:rsidRPr="0032793D" w:rsidRDefault="00543975" w:rsidP="00FD6705">
      <w:pPr>
        <w:jc w:val="both"/>
        <w:rPr>
          <w:color w:val="000000"/>
        </w:rPr>
      </w:pPr>
      <w:r w:rsidRPr="0032793D">
        <w:rPr>
          <w:color w:val="000000"/>
        </w:rPr>
        <w:t>26. Факторы, обеспечивающие стабильность инъекционных растворов.</w:t>
      </w:r>
      <w:r w:rsidRPr="0032793D">
        <w:rPr>
          <w:color w:val="000000"/>
        </w:rPr>
        <w:br/>
        <w:t>Номенклатура и принципы применения стабилизаторов в аптечной</w:t>
      </w:r>
      <w:r w:rsidRPr="0032793D">
        <w:rPr>
          <w:color w:val="000000"/>
        </w:rPr>
        <w:br/>
        <w:t>практике.</w:t>
      </w:r>
    </w:p>
    <w:p w:rsidR="00543975" w:rsidRPr="0032793D" w:rsidRDefault="00543975" w:rsidP="00FD6705">
      <w:pPr>
        <w:jc w:val="both"/>
        <w:rPr>
          <w:color w:val="000000"/>
        </w:rPr>
      </w:pPr>
      <w:r w:rsidRPr="0032793D">
        <w:rPr>
          <w:color w:val="000000"/>
        </w:rPr>
        <w:t>27. Алгоритм приготовления инъекционных растворов. Особенности</w:t>
      </w:r>
      <w:r w:rsidRPr="0032793D">
        <w:rPr>
          <w:color w:val="000000"/>
        </w:rPr>
        <w:br/>
        <w:t>расчетов и технологии приготовления изотонических инъекционных</w:t>
      </w:r>
      <w:r w:rsidRPr="0032793D">
        <w:rPr>
          <w:color w:val="000000"/>
        </w:rPr>
        <w:br/>
        <w:t>растворов в аптеке с использованием эквивалента по натрию хлорида.</w:t>
      </w:r>
    </w:p>
    <w:p w:rsidR="00543975" w:rsidRPr="0032793D" w:rsidRDefault="00543975" w:rsidP="00FD6705">
      <w:pPr>
        <w:jc w:val="both"/>
        <w:rPr>
          <w:color w:val="000000"/>
        </w:rPr>
      </w:pPr>
      <w:r w:rsidRPr="0032793D">
        <w:rPr>
          <w:color w:val="000000"/>
        </w:rPr>
        <w:t>28. Требования ГФ, предъявляемые к лекарственным формам с</w:t>
      </w:r>
      <w:r w:rsidRPr="0032793D">
        <w:rPr>
          <w:color w:val="000000"/>
        </w:rPr>
        <w:br/>
        <w:t>антибиотиками. Условия приготовления. Особенности введения</w:t>
      </w:r>
      <w:r w:rsidRPr="0032793D">
        <w:rPr>
          <w:color w:val="000000"/>
        </w:rPr>
        <w:br/>
        <w:t>антибиотиков в различные лекарственные формы.</w:t>
      </w:r>
    </w:p>
    <w:p w:rsidR="00543975" w:rsidRPr="0032793D" w:rsidRDefault="00543975" w:rsidP="00FD6705">
      <w:pPr>
        <w:jc w:val="both"/>
        <w:rPr>
          <w:color w:val="000000"/>
        </w:rPr>
      </w:pPr>
      <w:r w:rsidRPr="0032793D">
        <w:rPr>
          <w:color w:val="000000"/>
        </w:rPr>
        <w:t>29. Лекарственные формы, применяемые в офтальмологии.</w:t>
      </w:r>
      <w:r w:rsidRPr="0032793D">
        <w:rPr>
          <w:color w:val="000000"/>
        </w:rPr>
        <w:br/>
        <w:t>Классификация. Требования ГФ. Особенности технологии.</w:t>
      </w:r>
    </w:p>
    <w:p w:rsidR="00543975" w:rsidRPr="0032793D" w:rsidRDefault="00543975" w:rsidP="00FD6705">
      <w:pPr>
        <w:jc w:val="both"/>
        <w:rPr>
          <w:color w:val="000000"/>
        </w:rPr>
      </w:pPr>
      <w:r w:rsidRPr="0032793D">
        <w:rPr>
          <w:color w:val="000000"/>
        </w:rPr>
        <w:t>30. Особенности технологии ЛП для новорожденных и детей до 1 года</w:t>
      </w:r>
    </w:p>
    <w:p w:rsidR="00543975" w:rsidRDefault="00543975" w:rsidP="00FD6705">
      <w:pPr>
        <w:jc w:val="both"/>
      </w:pPr>
    </w:p>
    <w:p w:rsidR="00FD6705" w:rsidRPr="0032793D" w:rsidRDefault="00FD6705" w:rsidP="0032793D">
      <w:pPr>
        <w:jc w:val="center"/>
        <w:rPr>
          <w:rStyle w:val="fontstyle01"/>
          <w:sz w:val="24"/>
          <w:szCs w:val="24"/>
        </w:rPr>
      </w:pPr>
      <w:r w:rsidRPr="0032793D">
        <w:rPr>
          <w:rStyle w:val="fontstyle01"/>
          <w:sz w:val="24"/>
          <w:szCs w:val="24"/>
        </w:rPr>
        <w:t>Перечень заданий для дифференцированного зачета</w:t>
      </w:r>
    </w:p>
    <w:p w:rsidR="00FD6705" w:rsidRPr="0032793D" w:rsidRDefault="00FD6705" w:rsidP="00FD6705">
      <w:pPr>
        <w:jc w:val="both"/>
        <w:rPr>
          <w:color w:val="000000"/>
        </w:rPr>
      </w:pPr>
      <w:r w:rsidRPr="0032793D">
        <w:rPr>
          <w:color w:val="000000"/>
        </w:rPr>
        <w:t>Возьми: Настоя листьев крапивы 2.0 -100 мл</w:t>
      </w:r>
    </w:p>
    <w:p w:rsidR="00FD6705" w:rsidRPr="0032793D" w:rsidRDefault="00FD6705" w:rsidP="00FD6705">
      <w:pPr>
        <w:jc w:val="both"/>
        <w:rPr>
          <w:color w:val="000000"/>
        </w:rPr>
      </w:pPr>
      <w:r w:rsidRPr="0032793D">
        <w:rPr>
          <w:color w:val="000000"/>
        </w:rPr>
        <w:t>Кислоты аскорбиновой 1.0</w:t>
      </w:r>
    </w:p>
    <w:p w:rsidR="00FD6705" w:rsidRPr="0032793D" w:rsidRDefault="00FD6705" w:rsidP="00FD6705">
      <w:pPr>
        <w:jc w:val="both"/>
        <w:rPr>
          <w:color w:val="000000"/>
        </w:rPr>
      </w:pPr>
      <w:r w:rsidRPr="0032793D">
        <w:rPr>
          <w:color w:val="000000"/>
        </w:rPr>
        <w:t>Смешай. Дай. Обозначь. По 1 ч.л. 3 раза в день</w:t>
      </w:r>
    </w:p>
    <w:p w:rsidR="00FD6705" w:rsidRPr="0032793D" w:rsidRDefault="00FD6705" w:rsidP="00FD6705">
      <w:pPr>
        <w:jc w:val="both"/>
        <w:rPr>
          <w:color w:val="000000"/>
        </w:rPr>
      </w:pPr>
      <w:r w:rsidRPr="0032793D">
        <w:rPr>
          <w:color w:val="000000"/>
        </w:rPr>
        <w:br/>
        <w:t>Возьми: Мази кислоты салициловой 1% - 10.0</w:t>
      </w:r>
    </w:p>
    <w:p w:rsidR="00FD6705" w:rsidRPr="0032793D" w:rsidRDefault="00FD6705" w:rsidP="00FD6705">
      <w:pPr>
        <w:jc w:val="both"/>
        <w:rPr>
          <w:color w:val="000000"/>
        </w:rPr>
      </w:pPr>
      <w:r w:rsidRPr="0032793D">
        <w:rPr>
          <w:color w:val="000000"/>
        </w:rPr>
        <w:t>Выдай. Обозначь. Смазывать пораженные участки кожи.</w:t>
      </w:r>
    </w:p>
    <w:p w:rsidR="00FD6705" w:rsidRPr="0032793D" w:rsidRDefault="00FD6705" w:rsidP="00FD6705">
      <w:pPr>
        <w:jc w:val="both"/>
        <w:rPr>
          <w:color w:val="000000"/>
        </w:rPr>
      </w:pPr>
      <w:r w:rsidRPr="0032793D">
        <w:rPr>
          <w:color w:val="000000"/>
        </w:rPr>
        <w:br/>
        <w:t>Возьми: Спирта этилового 70% - 50 мл</w:t>
      </w:r>
    </w:p>
    <w:p w:rsidR="00FD6705" w:rsidRPr="0032793D" w:rsidRDefault="00FD6705" w:rsidP="00FD6705">
      <w:pPr>
        <w:jc w:val="both"/>
        <w:rPr>
          <w:color w:val="000000"/>
        </w:rPr>
      </w:pPr>
      <w:r w:rsidRPr="0032793D">
        <w:rPr>
          <w:color w:val="000000"/>
        </w:rPr>
        <w:t>Метола 1.25</w:t>
      </w:r>
    </w:p>
    <w:p w:rsidR="00FD6705" w:rsidRPr="0032793D" w:rsidRDefault="00FD6705" w:rsidP="00FD6705">
      <w:pPr>
        <w:jc w:val="both"/>
        <w:rPr>
          <w:color w:val="000000"/>
        </w:rPr>
      </w:pPr>
      <w:r w:rsidRPr="0032793D">
        <w:rPr>
          <w:color w:val="000000"/>
        </w:rPr>
        <w:t xml:space="preserve">Новокаина </w:t>
      </w:r>
    </w:p>
    <w:p w:rsidR="00FD6705" w:rsidRPr="0032793D" w:rsidRDefault="00FD6705" w:rsidP="00FD6705">
      <w:pPr>
        <w:jc w:val="both"/>
        <w:rPr>
          <w:color w:val="000000"/>
        </w:rPr>
      </w:pPr>
      <w:r w:rsidRPr="0032793D">
        <w:rPr>
          <w:color w:val="000000"/>
        </w:rPr>
        <w:t>Анестезина по 0.5</w:t>
      </w:r>
    </w:p>
    <w:p w:rsidR="00FD6705" w:rsidRPr="0032793D" w:rsidRDefault="00FD6705" w:rsidP="00FD6705">
      <w:pPr>
        <w:jc w:val="both"/>
        <w:rPr>
          <w:color w:val="000000"/>
        </w:rPr>
      </w:pPr>
      <w:r w:rsidRPr="0032793D">
        <w:rPr>
          <w:color w:val="000000"/>
        </w:rPr>
        <w:t>Смешай. Дай. Обозначь. Растирание.</w:t>
      </w:r>
    </w:p>
    <w:p w:rsidR="00FD6705" w:rsidRPr="0032793D" w:rsidRDefault="00FD6705" w:rsidP="00FD6705">
      <w:pPr>
        <w:jc w:val="both"/>
        <w:rPr>
          <w:color w:val="000000"/>
        </w:rPr>
      </w:pPr>
      <w:r w:rsidRPr="0032793D">
        <w:rPr>
          <w:color w:val="000000"/>
        </w:rPr>
        <w:br/>
        <w:t>Возьми: Папаверина гидрохлорида</w:t>
      </w:r>
    </w:p>
    <w:p w:rsidR="00FD6705" w:rsidRPr="0032793D" w:rsidRDefault="00FD6705" w:rsidP="00FD6705">
      <w:pPr>
        <w:jc w:val="both"/>
        <w:rPr>
          <w:color w:val="000000"/>
        </w:rPr>
      </w:pPr>
      <w:r w:rsidRPr="0032793D">
        <w:rPr>
          <w:color w:val="000000"/>
        </w:rPr>
        <w:t>Натрия бензоата по 0.4</w:t>
      </w:r>
    </w:p>
    <w:p w:rsidR="00FD6705" w:rsidRPr="0032793D" w:rsidRDefault="00FD6705" w:rsidP="00FD6705">
      <w:pPr>
        <w:jc w:val="both"/>
        <w:rPr>
          <w:color w:val="000000"/>
        </w:rPr>
      </w:pPr>
      <w:r w:rsidRPr="0032793D">
        <w:rPr>
          <w:color w:val="000000"/>
        </w:rPr>
        <w:t>Воды очищенной до 200 мл</w:t>
      </w:r>
    </w:p>
    <w:p w:rsidR="00FD6705" w:rsidRPr="0032793D" w:rsidRDefault="00FD6705" w:rsidP="00FD6705">
      <w:pPr>
        <w:jc w:val="both"/>
        <w:rPr>
          <w:color w:val="000000"/>
        </w:rPr>
      </w:pPr>
      <w:r w:rsidRPr="0032793D">
        <w:rPr>
          <w:color w:val="000000"/>
        </w:rPr>
        <w:t>Настойки мяты 5 мл</w:t>
      </w:r>
    </w:p>
    <w:p w:rsidR="00FD6705" w:rsidRPr="0032793D" w:rsidRDefault="00FD6705" w:rsidP="00FD6705">
      <w:pPr>
        <w:jc w:val="both"/>
        <w:rPr>
          <w:color w:val="000000"/>
        </w:rPr>
      </w:pPr>
      <w:r w:rsidRPr="0032793D">
        <w:rPr>
          <w:color w:val="000000"/>
        </w:rPr>
        <w:t>Смешай. Дай. Обозначь. По 1 ст.л. 3 раза в день</w:t>
      </w:r>
    </w:p>
    <w:p w:rsidR="00FD6705" w:rsidRPr="0032793D" w:rsidRDefault="00FD6705" w:rsidP="00FD6705">
      <w:pPr>
        <w:jc w:val="both"/>
        <w:rPr>
          <w:color w:val="000000"/>
        </w:rPr>
      </w:pPr>
      <w:r w:rsidRPr="0032793D">
        <w:rPr>
          <w:color w:val="000000"/>
        </w:rPr>
        <w:br/>
        <w:t>Возьми: Раствора цинка сульфата 0.25% - 10 мл</w:t>
      </w:r>
    </w:p>
    <w:p w:rsidR="00FD6705" w:rsidRPr="0032793D" w:rsidRDefault="00FD6705" w:rsidP="00FD6705">
      <w:pPr>
        <w:jc w:val="both"/>
        <w:rPr>
          <w:color w:val="000000"/>
        </w:rPr>
      </w:pPr>
      <w:r w:rsidRPr="0032793D">
        <w:rPr>
          <w:color w:val="000000"/>
        </w:rPr>
        <w:t>Кислоты борной 0.2</w:t>
      </w:r>
    </w:p>
    <w:p w:rsidR="00FD6705" w:rsidRPr="0032793D" w:rsidRDefault="00FD6705" w:rsidP="00FD6705">
      <w:pPr>
        <w:jc w:val="both"/>
        <w:rPr>
          <w:color w:val="000000"/>
        </w:rPr>
      </w:pPr>
      <w:r w:rsidRPr="0032793D">
        <w:rPr>
          <w:color w:val="000000"/>
        </w:rPr>
        <w:t>Смешай. Дай. Обозначь. По 1 капле 3 раза в конъюнктивальный мешок</w:t>
      </w:r>
    </w:p>
    <w:p w:rsidR="00FD6705" w:rsidRPr="0032793D" w:rsidRDefault="00FD6705" w:rsidP="00FD6705">
      <w:pPr>
        <w:jc w:val="both"/>
        <w:rPr>
          <w:color w:val="000000"/>
        </w:rPr>
      </w:pPr>
    </w:p>
    <w:p w:rsidR="00FD6705" w:rsidRPr="0032793D" w:rsidRDefault="00FD6705" w:rsidP="00FD6705">
      <w:pPr>
        <w:jc w:val="both"/>
        <w:rPr>
          <w:color w:val="000000"/>
        </w:rPr>
      </w:pPr>
      <w:r w:rsidRPr="0032793D">
        <w:rPr>
          <w:color w:val="000000"/>
        </w:rPr>
        <w:t>Возьми: Анестезина 0.1</w:t>
      </w:r>
    </w:p>
    <w:p w:rsidR="00FD6705" w:rsidRPr="0032793D" w:rsidRDefault="00FD6705" w:rsidP="00FD6705">
      <w:pPr>
        <w:jc w:val="both"/>
        <w:rPr>
          <w:color w:val="000000"/>
        </w:rPr>
      </w:pPr>
      <w:r w:rsidRPr="0032793D">
        <w:rPr>
          <w:color w:val="000000"/>
        </w:rPr>
        <w:t>Сахара 0.2</w:t>
      </w:r>
    </w:p>
    <w:p w:rsidR="00FD6705" w:rsidRPr="0032793D" w:rsidRDefault="00FD6705" w:rsidP="00FD6705">
      <w:pPr>
        <w:jc w:val="both"/>
        <w:rPr>
          <w:color w:val="000000"/>
        </w:rPr>
      </w:pPr>
      <w:r w:rsidRPr="0032793D">
        <w:rPr>
          <w:color w:val="000000"/>
        </w:rPr>
        <w:t>Настойки полыни 1 кап.</w:t>
      </w:r>
    </w:p>
    <w:p w:rsidR="00FD6705" w:rsidRPr="0032793D" w:rsidRDefault="00FD6705" w:rsidP="00FD6705">
      <w:pPr>
        <w:jc w:val="both"/>
        <w:rPr>
          <w:color w:val="000000"/>
        </w:rPr>
      </w:pPr>
      <w:r w:rsidRPr="0032793D">
        <w:rPr>
          <w:color w:val="000000"/>
        </w:rPr>
        <w:t>Смешай, пусть образуется порошок</w:t>
      </w:r>
    </w:p>
    <w:p w:rsidR="00FD6705" w:rsidRPr="0032793D" w:rsidRDefault="00FD6705" w:rsidP="00FD6705">
      <w:pPr>
        <w:jc w:val="both"/>
        <w:rPr>
          <w:color w:val="000000"/>
        </w:rPr>
      </w:pPr>
      <w:r w:rsidRPr="0032793D">
        <w:rPr>
          <w:color w:val="000000"/>
        </w:rPr>
        <w:t>Дай таких доз № 5.</w:t>
      </w:r>
    </w:p>
    <w:p w:rsidR="00FD6705" w:rsidRPr="0032793D" w:rsidRDefault="00FD6705" w:rsidP="00FD6705">
      <w:pPr>
        <w:jc w:val="both"/>
        <w:rPr>
          <w:color w:val="000000"/>
        </w:rPr>
      </w:pPr>
      <w:r w:rsidRPr="0032793D">
        <w:rPr>
          <w:color w:val="000000"/>
        </w:rPr>
        <w:t>Обозначь. По 1 порошку 2 раза в день</w:t>
      </w:r>
    </w:p>
    <w:p w:rsidR="0032793D" w:rsidRDefault="00FD6705" w:rsidP="00FD6705">
      <w:pPr>
        <w:jc w:val="both"/>
        <w:rPr>
          <w:color w:val="000000"/>
        </w:rPr>
      </w:pPr>
      <w:r w:rsidRPr="0032793D">
        <w:rPr>
          <w:color w:val="000000"/>
        </w:rPr>
        <w:br/>
      </w:r>
      <w:r w:rsidR="0032793D" w:rsidRPr="0032793D">
        <w:rPr>
          <w:color w:val="000000"/>
        </w:rPr>
        <w:t>Возьми: Настоя травы Адониса 150 мл</w:t>
      </w:r>
    </w:p>
    <w:p w:rsidR="0032793D" w:rsidRDefault="0032793D" w:rsidP="00FD6705">
      <w:pPr>
        <w:jc w:val="both"/>
        <w:rPr>
          <w:color w:val="000000"/>
        </w:rPr>
      </w:pPr>
      <w:r w:rsidRPr="0032793D">
        <w:rPr>
          <w:color w:val="000000"/>
        </w:rPr>
        <w:t>Натрия бромида 4,0</w:t>
      </w:r>
    </w:p>
    <w:p w:rsidR="0032793D" w:rsidRDefault="0032793D" w:rsidP="00FD6705">
      <w:pPr>
        <w:jc w:val="both"/>
        <w:rPr>
          <w:color w:val="000000"/>
        </w:rPr>
      </w:pPr>
      <w:r w:rsidRPr="0032793D">
        <w:rPr>
          <w:color w:val="000000"/>
        </w:rPr>
        <w:t>Настойки валерианы 5 мл</w:t>
      </w:r>
    </w:p>
    <w:p w:rsidR="0032793D" w:rsidRDefault="0032793D" w:rsidP="00FD6705">
      <w:pPr>
        <w:jc w:val="both"/>
        <w:rPr>
          <w:color w:val="000000"/>
        </w:rPr>
      </w:pPr>
      <w:r w:rsidRPr="0032793D">
        <w:rPr>
          <w:color w:val="000000"/>
        </w:rPr>
        <w:t xml:space="preserve">Смешай. Выдай. Обозначь. По 1ст.л. 3 раза в день </w:t>
      </w:r>
    </w:p>
    <w:p w:rsidR="0032793D" w:rsidRDefault="0032793D" w:rsidP="00FD6705">
      <w:pPr>
        <w:jc w:val="both"/>
        <w:rPr>
          <w:color w:val="000000"/>
        </w:rPr>
      </w:pPr>
    </w:p>
    <w:p w:rsidR="0032793D" w:rsidRDefault="0032793D" w:rsidP="00FD6705">
      <w:pPr>
        <w:jc w:val="both"/>
        <w:rPr>
          <w:color w:val="000000"/>
        </w:rPr>
      </w:pPr>
    </w:p>
    <w:p w:rsidR="00FD6705" w:rsidRPr="0032793D" w:rsidRDefault="00FD6705" w:rsidP="00FD6705">
      <w:pPr>
        <w:jc w:val="both"/>
        <w:rPr>
          <w:color w:val="000000"/>
        </w:rPr>
      </w:pPr>
      <w:r w:rsidRPr="0032793D">
        <w:rPr>
          <w:color w:val="000000"/>
        </w:rPr>
        <w:lastRenderedPageBreak/>
        <w:t xml:space="preserve">Возьми: Стрептоцида 1.0 </w:t>
      </w:r>
    </w:p>
    <w:p w:rsidR="00FD6705" w:rsidRPr="0032793D" w:rsidRDefault="00FD6705" w:rsidP="00FD6705">
      <w:pPr>
        <w:jc w:val="both"/>
        <w:rPr>
          <w:color w:val="000000"/>
        </w:rPr>
      </w:pPr>
      <w:r w:rsidRPr="0032793D">
        <w:rPr>
          <w:color w:val="000000"/>
        </w:rPr>
        <w:t xml:space="preserve">Новокаина 0.1 </w:t>
      </w:r>
    </w:p>
    <w:p w:rsidR="00FD6705" w:rsidRPr="0032793D" w:rsidRDefault="00FD6705" w:rsidP="00FD6705">
      <w:pPr>
        <w:jc w:val="both"/>
        <w:rPr>
          <w:color w:val="000000"/>
        </w:rPr>
      </w:pPr>
      <w:r w:rsidRPr="0032793D">
        <w:rPr>
          <w:color w:val="000000"/>
        </w:rPr>
        <w:t>Сахара 1.0</w:t>
      </w:r>
    </w:p>
    <w:p w:rsidR="00FD6705" w:rsidRPr="0032793D" w:rsidRDefault="00FD6705" w:rsidP="00FD6705">
      <w:pPr>
        <w:jc w:val="both"/>
        <w:rPr>
          <w:color w:val="000000"/>
        </w:rPr>
      </w:pPr>
      <w:r w:rsidRPr="0032793D">
        <w:rPr>
          <w:color w:val="000000"/>
        </w:rPr>
        <w:t>Смешай, пусть образуется порошок, раздели на равные части № 5</w:t>
      </w:r>
    </w:p>
    <w:p w:rsidR="00FD6705" w:rsidRPr="0032793D" w:rsidRDefault="00FD6705" w:rsidP="00FD6705">
      <w:pPr>
        <w:rPr>
          <w:color w:val="000000"/>
        </w:rPr>
      </w:pPr>
      <w:r w:rsidRPr="0032793D">
        <w:rPr>
          <w:color w:val="000000"/>
        </w:rPr>
        <w:t>Обозначь. По 1 порошку 2 раза в день</w:t>
      </w:r>
    </w:p>
    <w:p w:rsidR="0032793D" w:rsidRDefault="00FD6705" w:rsidP="0032793D">
      <w:pPr>
        <w:jc w:val="both"/>
        <w:rPr>
          <w:color w:val="000000"/>
        </w:rPr>
      </w:pPr>
      <w:r w:rsidRPr="00FD6705">
        <w:rPr>
          <w:color w:val="000000"/>
        </w:rPr>
        <w:br/>
      </w:r>
      <w:r w:rsidR="0032793D">
        <w:rPr>
          <w:color w:val="000000"/>
        </w:rPr>
        <w:t>Возьми: Раствора протаргола 2% - 20 мл</w:t>
      </w:r>
    </w:p>
    <w:p w:rsidR="0032793D" w:rsidRDefault="0032793D" w:rsidP="0032793D">
      <w:pPr>
        <w:jc w:val="both"/>
        <w:rPr>
          <w:color w:val="000000"/>
        </w:rPr>
      </w:pPr>
      <w:r>
        <w:rPr>
          <w:color w:val="000000"/>
        </w:rPr>
        <w:t>Дай. Обозначь. По 2 капли 3 раза в день в обе ноздри</w:t>
      </w:r>
    </w:p>
    <w:p w:rsidR="00FD6705" w:rsidRPr="0032793D" w:rsidRDefault="00FD6705" w:rsidP="00FD6705">
      <w:pPr>
        <w:rPr>
          <w:color w:val="000000"/>
        </w:rPr>
      </w:pPr>
      <w:r w:rsidRPr="00FD6705">
        <w:rPr>
          <w:color w:val="000000"/>
        </w:rPr>
        <w:br/>
      </w:r>
      <w:r w:rsidRPr="0032793D">
        <w:rPr>
          <w:color w:val="000000"/>
        </w:rPr>
        <w:t>Возьми: Протаргола 0.2</w:t>
      </w:r>
      <w:r w:rsidRPr="00FD6705">
        <w:rPr>
          <w:color w:val="000000"/>
        </w:rPr>
        <w:br/>
      </w:r>
      <w:r w:rsidRPr="0032793D">
        <w:rPr>
          <w:color w:val="000000"/>
        </w:rPr>
        <w:t>Глицерина 1.0</w:t>
      </w:r>
      <w:r w:rsidRPr="00FD6705">
        <w:rPr>
          <w:color w:val="000000"/>
        </w:rPr>
        <w:br/>
      </w:r>
      <w:r w:rsidRPr="0032793D">
        <w:rPr>
          <w:color w:val="000000"/>
        </w:rPr>
        <w:t>Ланолина 4.0</w:t>
      </w:r>
      <w:r w:rsidRPr="00FD6705">
        <w:rPr>
          <w:color w:val="000000"/>
        </w:rPr>
        <w:br/>
      </w:r>
      <w:r w:rsidRPr="0032793D">
        <w:rPr>
          <w:color w:val="000000"/>
        </w:rPr>
        <w:t>Вазелина 6.0</w:t>
      </w:r>
      <w:r w:rsidRPr="00FD6705">
        <w:rPr>
          <w:color w:val="000000"/>
        </w:rPr>
        <w:br/>
      </w:r>
      <w:r w:rsidRPr="0032793D">
        <w:rPr>
          <w:color w:val="000000"/>
        </w:rPr>
        <w:t>Смешай, чтобы получилась мазь.</w:t>
      </w:r>
      <w:r w:rsidRPr="00FD6705">
        <w:rPr>
          <w:color w:val="000000"/>
        </w:rPr>
        <w:br/>
      </w:r>
      <w:r w:rsidRPr="0032793D">
        <w:rPr>
          <w:color w:val="000000"/>
        </w:rPr>
        <w:t>Дай. Обозначь. Смазывать слизистую носа.</w:t>
      </w:r>
      <w:r w:rsidRPr="00FD6705">
        <w:rPr>
          <w:color w:val="000000"/>
        </w:rPr>
        <w:br/>
      </w:r>
    </w:p>
    <w:p w:rsidR="00FD6705" w:rsidRPr="0032793D" w:rsidRDefault="00FD6705" w:rsidP="00FD6705">
      <w:pPr>
        <w:rPr>
          <w:color w:val="000000"/>
        </w:rPr>
      </w:pPr>
      <w:r w:rsidRPr="0032793D">
        <w:rPr>
          <w:color w:val="000000"/>
        </w:rPr>
        <w:t>Возьми: Раствора кальция хлорида 5% - 80 мл.</w:t>
      </w:r>
      <w:r w:rsidRPr="00FD6705">
        <w:rPr>
          <w:color w:val="000000"/>
        </w:rPr>
        <w:br/>
      </w:r>
      <w:r w:rsidRPr="0032793D">
        <w:rPr>
          <w:color w:val="000000"/>
        </w:rPr>
        <w:t>Выдай. Обозначь. По 1 чайной ложке 3 раза в день</w:t>
      </w:r>
      <w:r w:rsidRPr="00FD6705">
        <w:rPr>
          <w:color w:val="000000"/>
        </w:rPr>
        <w:br/>
      </w:r>
    </w:p>
    <w:p w:rsidR="00FD6705" w:rsidRPr="0032793D" w:rsidRDefault="00FD6705" w:rsidP="00FD6705">
      <w:pPr>
        <w:rPr>
          <w:color w:val="000000"/>
        </w:rPr>
      </w:pPr>
      <w:r w:rsidRPr="0032793D">
        <w:rPr>
          <w:color w:val="000000"/>
        </w:rPr>
        <w:t>Возьми: Настоя корня алтейного 2% - 100 мл.</w:t>
      </w:r>
      <w:r w:rsidRPr="00FD6705">
        <w:rPr>
          <w:color w:val="000000"/>
        </w:rPr>
        <w:br/>
      </w:r>
      <w:r w:rsidRPr="0032793D">
        <w:rPr>
          <w:color w:val="000000"/>
        </w:rPr>
        <w:t>Натрия бензоата Натрия гидрокарбоната по 2.0</w:t>
      </w:r>
      <w:r w:rsidRPr="00FD6705">
        <w:rPr>
          <w:color w:val="000000"/>
        </w:rPr>
        <w:br/>
      </w:r>
      <w:r w:rsidRPr="0032793D">
        <w:rPr>
          <w:color w:val="000000"/>
        </w:rPr>
        <w:t>Нашатырно-анисовых капель 5 мл.</w:t>
      </w:r>
    </w:p>
    <w:p w:rsidR="00FD6705" w:rsidRPr="0032793D" w:rsidRDefault="00FD6705" w:rsidP="00FD6705">
      <w:pPr>
        <w:rPr>
          <w:color w:val="000000"/>
        </w:rPr>
      </w:pPr>
      <w:r w:rsidRPr="0032793D">
        <w:rPr>
          <w:color w:val="000000"/>
        </w:rPr>
        <w:t>Смешай. Дай. Обозначь. По 1 ч.л. 3 раза в день.</w:t>
      </w:r>
      <w:r w:rsidRPr="00FD6705">
        <w:rPr>
          <w:color w:val="000000"/>
        </w:rPr>
        <w:br/>
      </w:r>
    </w:p>
    <w:p w:rsidR="00FD6705" w:rsidRPr="0032793D" w:rsidRDefault="00FD6705" w:rsidP="00FD6705">
      <w:pPr>
        <w:rPr>
          <w:color w:val="000000"/>
        </w:rPr>
      </w:pPr>
      <w:r w:rsidRPr="0032793D">
        <w:rPr>
          <w:color w:val="000000"/>
        </w:rPr>
        <w:t>Возьми: Раствор Люголя 10 мл.</w:t>
      </w:r>
      <w:r w:rsidRPr="00FD6705">
        <w:rPr>
          <w:color w:val="000000"/>
        </w:rPr>
        <w:br/>
      </w:r>
      <w:r w:rsidRPr="0032793D">
        <w:rPr>
          <w:color w:val="000000"/>
        </w:rPr>
        <w:t>Дай. Обозначь. Для смазывания горла.</w:t>
      </w:r>
      <w:r w:rsidRPr="00FD6705">
        <w:rPr>
          <w:color w:val="000000"/>
        </w:rPr>
        <w:br/>
      </w:r>
    </w:p>
    <w:p w:rsidR="00FD6705" w:rsidRPr="0032793D" w:rsidRDefault="00FD6705" w:rsidP="00FD6705">
      <w:pPr>
        <w:rPr>
          <w:color w:val="000000"/>
        </w:rPr>
      </w:pPr>
      <w:r w:rsidRPr="0032793D">
        <w:rPr>
          <w:color w:val="000000"/>
        </w:rPr>
        <w:t>Возьми: Настоя листьев мяты из 3.0 - 100 мл.</w:t>
      </w:r>
      <w:r w:rsidRPr="00FD6705">
        <w:rPr>
          <w:color w:val="000000"/>
        </w:rPr>
        <w:br/>
      </w:r>
      <w:r w:rsidRPr="0032793D">
        <w:rPr>
          <w:color w:val="000000"/>
        </w:rPr>
        <w:t>Натрия гидрокарбоната 4.0</w:t>
      </w:r>
      <w:r w:rsidRPr="00FD6705">
        <w:rPr>
          <w:color w:val="000000"/>
        </w:rPr>
        <w:br/>
      </w:r>
      <w:r w:rsidRPr="0032793D">
        <w:rPr>
          <w:color w:val="000000"/>
        </w:rPr>
        <w:t>Смешай. Дай. Обозначь. Полоскание для горла.</w:t>
      </w:r>
    </w:p>
    <w:p w:rsidR="00FD6705" w:rsidRPr="0032793D" w:rsidRDefault="00FD6705" w:rsidP="00FD6705">
      <w:pPr>
        <w:rPr>
          <w:color w:val="000000"/>
        </w:rPr>
      </w:pPr>
      <w:r w:rsidRPr="00FD6705">
        <w:rPr>
          <w:color w:val="000000"/>
        </w:rPr>
        <w:br/>
      </w:r>
      <w:r w:rsidRPr="0032793D">
        <w:rPr>
          <w:color w:val="000000"/>
        </w:rPr>
        <w:t>Возьми: Новокаина 0.1</w:t>
      </w:r>
      <w:r w:rsidRPr="00FD6705">
        <w:rPr>
          <w:color w:val="000000"/>
        </w:rPr>
        <w:br/>
      </w:r>
      <w:r w:rsidRPr="0032793D">
        <w:rPr>
          <w:color w:val="000000"/>
        </w:rPr>
        <w:t>Стрептоцида 0.3</w:t>
      </w:r>
      <w:r w:rsidRPr="00FD6705">
        <w:rPr>
          <w:color w:val="000000"/>
        </w:rPr>
        <w:br/>
      </w:r>
      <w:r w:rsidRPr="0032793D">
        <w:rPr>
          <w:color w:val="000000"/>
        </w:rPr>
        <w:t>Ланолина 2.0</w:t>
      </w:r>
      <w:r w:rsidRPr="00FD6705">
        <w:rPr>
          <w:color w:val="000000"/>
        </w:rPr>
        <w:br/>
      </w:r>
      <w:r w:rsidRPr="0032793D">
        <w:rPr>
          <w:color w:val="000000"/>
        </w:rPr>
        <w:t>Вазелина 8.0</w:t>
      </w:r>
      <w:r w:rsidRPr="00FD6705">
        <w:rPr>
          <w:color w:val="000000"/>
        </w:rPr>
        <w:br/>
      </w:r>
      <w:r w:rsidRPr="0032793D">
        <w:rPr>
          <w:color w:val="000000"/>
        </w:rPr>
        <w:t>Смешай, пусть образуется мазь</w:t>
      </w:r>
      <w:r w:rsidRPr="00FD6705">
        <w:rPr>
          <w:color w:val="000000"/>
        </w:rPr>
        <w:br/>
      </w:r>
      <w:r w:rsidRPr="0032793D">
        <w:rPr>
          <w:color w:val="000000"/>
        </w:rPr>
        <w:t>Выдай. Обозначь. Закладывать в нос.</w:t>
      </w:r>
    </w:p>
    <w:p w:rsidR="00FD6705" w:rsidRPr="00FD6705" w:rsidRDefault="00FD6705" w:rsidP="00FD6705"/>
    <w:p w:rsidR="00FD6705" w:rsidRPr="0032793D" w:rsidRDefault="00FD6705" w:rsidP="00FD6705">
      <w:pPr>
        <w:tabs>
          <w:tab w:val="left" w:pos="1725"/>
        </w:tabs>
      </w:pPr>
      <w:r w:rsidRPr="0032793D">
        <w:rPr>
          <w:color w:val="000000"/>
        </w:rPr>
        <w:t>Возьми: Атропина сульфата 0.00025</w:t>
      </w:r>
    </w:p>
    <w:p w:rsidR="00FD6705" w:rsidRPr="0032793D" w:rsidRDefault="00FD6705" w:rsidP="00FD6705">
      <w:pPr>
        <w:tabs>
          <w:tab w:val="left" w:pos="1725"/>
        </w:tabs>
        <w:rPr>
          <w:color w:val="000000"/>
        </w:rPr>
      </w:pPr>
      <w:r w:rsidRPr="0032793D">
        <w:rPr>
          <w:color w:val="000000"/>
        </w:rPr>
        <w:t>Папаверина гидрохлорида 0.05</w:t>
      </w:r>
    </w:p>
    <w:p w:rsidR="00FD6705" w:rsidRPr="0032793D" w:rsidRDefault="00FD6705" w:rsidP="00FD6705">
      <w:pPr>
        <w:tabs>
          <w:tab w:val="left" w:pos="1725"/>
        </w:tabs>
        <w:rPr>
          <w:color w:val="000000"/>
        </w:rPr>
      </w:pPr>
      <w:r w:rsidRPr="0032793D">
        <w:rPr>
          <w:color w:val="000000"/>
        </w:rPr>
        <w:t>Сахара 0.2</w:t>
      </w:r>
      <w:r w:rsidRPr="0032793D">
        <w:rPr>
          <w:color w:val="000000"/>
        </w:rPr>
        <w:br/>
        <w:t xml:space="preserve">Смешай, пусть образуется порошок. </w:t>
      </w:r>
    </w:p>
    <w:p w:rsidR="00FD6705" w:rsidRPr="0032793D" w:rsidRDefault="00FD6705" w:rsidP="00FD6705">
      <w:pPr>
        <w:tabs>
          <w:tab w:val="left" w:pos="1725"/>
        </w:tabs>
        <w:rPr>
          <w:color w:val="000000"/>
        </w:rPr>
      </w:pPr>
      <w:r w:rsidRPr="0032793D">
        <w:rPr>
          <w:color w:val="000000"/>
        </w:rPr>
        <w:t>Дай таких доз № 5.</w:t>
      </w:r>
      <w:r w:rsidRPr="0032793D">
        <w:rPr>
          <w:color w:val="000000"/>
        </w:rPr>
        <w:br/>
        <w:t>Обозначь. По 1 порошку 3 раза в день.</w:t>
      </w:r>
    </w:p>
    <w:p w:rsidR="00FD6705" w:rsidRPr="0032793D" w:rsidRDefault="00FD6705" w:rsidP="00FD6705">
      <w:pPr>
        <w:tabs>
          <w:tab w:val="left" w:pos="1725"/>
        </w:tabs>
        <w:rPr>
          <w:color w:val="000000"/>
        </w:rPr>
      </w:pPr>
    </w:p>
    <w:p w:rsidR="00FD6705" w:rsidRPr="0032793D" w:rsidRDefault="00FD6705" w:rsidP="00FD6705">
      <w:pPr>
        <w:tabs>
          <w:tab w:val="left" w:pos="1725"/>
        </w:tabs>
        <w:rPr>
          <w:color w:val="000000"/>
        </w:rPr>
      </w:pPr>
      <w:r w:rsidRPr="0032793D">
        <w:rPr>
          <w:color w:val="000000"/>
        </w:rPr>
        <w:t xml:space="preserve">Возьми: Рибофлавина 0.005 </w:t>
      </w:r>
    </w:p>
    <w:p w:rsidR="00FD6705" w:rsidRPr="0032793D" w:rsidRDefault="00FD6705" w:rsidP="00FD6705">
      <w:pPr>
        <w:tabs>
          <w:tab w:val="left" w:pos="1725"/>
        </w:tabs>
        <w:rPr>
          <w:color w:val="000000"/>
        </w:rPr>
      </w:pPr>
      <w:r w:rsidRPr="0032793D">
        <w:rPr>
          <w:color w:val="000000"/>
        </w:rPr>
        <w:t>Кислоты аскорбиновой 0.1</w:t>
      </w:r>
      <w:r w:rsidRPr="0032793D">
        <w:rPr>
          <w:color w:val="000000"/>
        </w:rPr>
        <w:br/>
        <w:t>Сахара 0.3</w:t>
      </w:r>
      <w:r w:rsidRPr="0032793D">
        <w:rPr>
          <w:color w:val="000000"/>
        </w:rPr>
        <w:br/>
        <w:t>Смешай, пусть образуется порошок</w:t>
      </w:r>
      <w:r w:rsidRPr="0032793D">
        <w:rPr>
          <w:color w:val="000000"/>
        </w:rPr>
        <w:br/>
        <w:t>Дай таких доз № 6.</w:t>
      </w:r>
      <w:r w:rsidRPr="0032793D">
        <w:rPr>
          <w:color w:val="000000"/>
        </w:rPr>
        <w:br/>
        <w:t>Обозначь. По 1 порошку 3 раза в день</w:t>
      </w:r>
      <w:r w:rsidRPr="0032793D">
        <w:rPr>
          <w:color w:val="000000"/>
        </w:rPr>
        <w:br/>
      </w:r>
    </w:p>
    <w:p w:rsidR="00FD6705" w:rsidRPr="0032793D" w:rsidRDefault="00FD6705" w:rsidP="00FD6705">
      <w:pPr>
        <w:tabs>
          <w:tab w:val="left" w:pos="1725"/>
        </w:tabs>
        <w:rPr>
          <w:color w:val="000000"/>
        </w:rPr>
      </w:pPr>
      <w:r w:rsidRPr="0032793D">
        <w:rPr>
          <w:color w:val="000000"/>
        </w:rPr>
        <w:lastRenderedPageBreak/>
        <w:t>Возьми: Раствора глюкозы изотонического - 200 мл</w:t>
      </w:r>
      <w:r w:rsidRPr="0032793D">
        <w:rPr>
          <w:color w:val="000000"/>
        </w:rPr>
        <w:br/>
        <w:t>Простерилизуй! Дай таких доз № 10</w:t>
      </w:r>
      <w:r w:rsidRPr="0032793D">
        <w:rPr>
          <w:color w:val="000000"/>
        </w:rPr>
        <w:br/>
        <w:t>Обозначь. Для внутривенного капельного введения.</w:t>
      </w:r>
      <w:r w:rsidRPr="0032793D">
        <w:rPr>
          <w:color w:val="000000"/>
        </w:rPr>
        <w:br/>
        <w:t>Возьми: Раствора новокаина 0.5% - 200 мл.</w:t>
      </w:r>
      <w:r w:rsidRPr="0032793D">
        <w:rPr>
          <w:color w:val="000000"/>
        </w:rPr>
        <w:br/>
        <w:t>Простерилизуй! Выдай.</w:t>
      </w:r>
      <w:r w:rsidRPr="0032793D">
        <w:rPr>
          <w:color w:val="000000"/>
        </w:rPr>
        <w:br/>
        <w:t>Обозначь. Для инфильтрационной анестезии.</w:t>
      </w:r>
      <w:r w:rsidRPr="0032793D">
        <w:rPr>
          <w:color w:val="000000"/>
        </w:rPr>
        <w:br/>
      </w:r>
    </w:p>
    <w:p w:rsidR="0032793D" w:rsidRDefault="0032793D" w:rsidP="0032793D">
      <w:pPr>
        <w:tabs>
          <w:tab w:val="left" w:pos="1725"/>
        </w:tabs>
        <w:rPr>
          <w:color w:val="000000"/>
        </w:rPr>
      </w:pPr>
      <w:r>
        <w:rPr>
          <w:color w:val="000000"/>
        </w:rPr>
        <w:t>Возьми: Пасты Лассара 10.0</w:t>
      </w:r>
      <w:r>
        <w:rPr>
          <w:color w:val="000000"/>
        </w:rPr>
        <w:br/>
        <w:t>Дай. Обозначь. Наносить на кожу.</w:t>
      </w:r>
      <w:r>
        <w:rPr>
          <w:color w:val="000000"/>
        </w:rPr>
        <w:br/>
      </w:r>
    </w:p>
    <w:p w:rsidR="00FD6705" w:rsidRPr="0032793D" w:rsidRDefault="00FD6705" w:rsidP="00FD6705">
      <w:pPr>
        <w:tabs>
          <w:tab w:val="left" w:pos="1725"/>
        </w:tabs>
        <w:rPr>
          <w:color w:val="000000"/>
        </w:rPr>
      </w:pPr>
      <w:r w:rsidRPr="0032793D">
        <w:rPr>
          <w:color w:val="000000"/>
        </w:rPr>
        <w:t>Возьми: Папаверина гидрохлорида 0.02</w:t>
      </w:r>
      <w:r w:rsidRPr="0032793D">
        <w:rPr>
          <w:color w:val="000000"/>
        </w:rPr>
        <w:br/>
        <w:t>Фенобарбитала0.04</w:t>
      </w:r>
      <w:r w:rsidRPr="0032793D">
        <w:rPr>
          <w:color w:val="000000"/>
        </w:rPr>
        <w:br/>
        <w:t>Сахара 0.3</w:t>
      </w:r>
      <w:r w:rsidRPr="0032793D">
        <w:rPr>
          <w:color w:val="000000"/>
        </w:rPr>
        <w:br/>
        <w:t>Смешай, пусть образуется порошок</w:t>
      </w:r>
      <w:r w:rsidRPr="0032793D">
        <w:rPr>
          <w:color w:val="000000"/>
        </w:rPr>
        <w:br/>
        <w:t>Выдай таких доз № 6.</w:t>
      </w:r>
      <w:r w:rsidRPr="0032793D">
        <w:rPr>
          <w:color w:val="000000"/>
        </w:rPr>
        <w:br/>
        <w:t>Обозначь. По 1 порошку 3 раза в день.</w:t>
      </w:r>
      <w:r w:rsidRPr="0032793D">
        <w:rPr>
          <w:color w:val="000000"/>
        </w:rPr>
        <w:br/>
      </w:r>
    </w:p>
    <w:p w:rsidR="00FD6705" w:rsidRPr="0032793D" w:rsidRDefault="00FD6705" w:rsidP="00FD6705">
      <w:pPr>
        <w:tabs>
          <w:tab w:val="left" w:pos="1725"/>
        </w:tabs>
        <w:rPr>
          <w:color w:val="000000"/>
        </w:rPr>
      </w:pPr>
      <w:r w:rsidRPr="0032793D">
        <w:rPr>
          <w:color w:val="000000"/>
        </w:rPr>
        <w:t>Возьми: Раствора натрия гидрокарбоната 5% -200 мл.</w:t>
      </w:r>
      <w:r w:rsidRPr="0032793D">
        <w:rPr>
          <w:color w:val="000000"/>
        </w:rPr>
        <w:br/>
        <w:t>Простерилизуй!</w:t>
      </w:r>
      <w:r w:rsidRPr="0032793D">
        <w:rPr>
          <w:color w:val="000000"/>
        </w:rPr>
        <w:br/>
        <w:t>Выдай.</w:t>
      </w:r>
      <w:r w:rsidRPr="0032793D">
        <w:rPr>
          <w:color w:val="000000"/>
        </w:rPr>
        <w:br/>
        <w:t>Обозначь. По 50 мл для внутривенного введения.</w:t>
      </w:r>
      <w:r w:rsidRPr="0032793D">
        <w:rPr>
          <w:color w:val="000000"/>
        </w:rPr>
        <w:br/>
      </w:r>
    </w:p>
    <w:p w:rsidR="00FD6705" w:rsidRPr="0032793D" w:rsidRDefault="00FD6705" w:rsidP="00FD6705">
      <w:pPr>
        <w:tabs>
          <w:tab w:val="left" w:pos="1725"/>
        </w:tabs>
        <w:rPr>
          <w:color w:val="000000"/>
        </w:rPr>
      </w:pPr>
      <w:r w:rsidRPr="0032793D">
        <w:rPr>
          <w:color w:val="000000"/>
        </w:rPr>
        <w:t xml:space="preserve">Возьми: Папаверина гидрохлорида 0.02 </w:t>
      </w:r>
    </w:p>
    <w:p w:rsidR="00FD6705" w:rsidRPr="0032793D" w:rsidRDefault="00FD6705" w:rsidP="00FD6705">
      <w:pPr>
        <w:tabs>
          <w:tab w:val="left" w:pos="1725"/>
        </w:tabs>
        <w:rPr>
          <w:color w:val="000000"/>
        </w:rPr>
      </w:pPr>
      <w:r w:rsidRPr="0032793D">
        <w:rPr>
          <w:color w:val="000000"/>
        </w:rPr>
        <w:t>Экстракта белладонны 0.01</w:t>
      </w:r>
      <w:r w:rsidRPr="0032793D">
        <w:rPr>
          <w:color w:val="000000"/>
        </w:rPr>
        <w:br/>
        <w:t>Сахара 0.2</w:t>
      </w:r>
      <w:r w:rsidRPr="0032793D">
        <w:rPr>
          <w:color w:val="000000"/>
        </w:rPr>
        <w:br/>
        <w:t>Смешай, пусть образуется порошок</w:t>
      </w:r>
      <w:r w:rsidRPr="0032793D">
        <w:rPr>
          <w:color w:val="000000"/>
        </w:rPr>
        <w:br/>
        <w:t>Дай таких доз № 5.</w:t>
      </w:r>
      <w:r w:rsidRPr="0032793D">
        <w:rPr>
          <w:color w:val="000000"/>
        </w:rPr>
        <w:br/>
        <w:t>Обозначь. По 1 порошку 3 раза в день</w:t>
      </w:r>
      <w:r w:rsidRPr="0032793D">
        <w:rPr>
          <w:color w:val="000000"/>
        </w:rPr>
        <w:br/>
      </w:r>
    </w:p>
    <w:p w:rsidR="00FD6705" w:rsidRPr="0032793D" w:rsidRDefault="00FD6705" w:rsidP="00FD6705">
      <w:pPr>
        <w:tabs>
          <w:tab w:val="left" w:pos="1725"/>
        </w:tabs>
        <w:rPr>
          <w:color w:val="000000"/>
        </w:rPr>
      </w:pPr>
      <w:r w:rsidRPr="0032793D">
        <w:rPr>
          <w:color w:val="000000"/>
        </w:rPr>
        <w:t>Возьми: Настоя травы горицвета весеннего 100 мл</w:t>
      </w:r>
      <w:r w:rsidRPr="0032793D">
        <w:rPr>
          <w:color w:val="000000"/>
        </w:rPr>
        <w:br/>
        <w:t>Кофеина-бензоата натрия 0.5</w:t>
      </w:r>
      <w:r w:rsidRPr="0032793D">
        <w:rPr>
          <w:color w:val="000000"/>
        </w:rPr>
        <w:br/>
        <w:t>Натрия бромида 3.0</w:t>
      </w:r>
      <w:r w:rsidRPr="0032793D">
        <w:rPr>
          <w:color w:val="000000"/>
        </w:rPr>
        <w:br/>
        <w:t>Смешай. Дай. Обозначь. По 1 ст.л. 3 раза в день</w:t>
      </w:r>
      <w:r w:rsidRPr="0032793D">
        <w:rPr>
          <w:color w:val="000000"/>
        </w:rPr>
        <w:br/>
      </w:r>
    </w:p>
    <w:p w:rsidR="00FD6705" w:rsidRPr="0032793D" w:rsidRDefault="00FD6705" w:rsidP="00FD6705">
      <w:pPr>
        <w:tabs>
          <w:tab w:val="left" w:pos="1725"/>
        </w:tabs>
        <w:rPr>
          <w:color w:val="000000"/>
        </w:rPr>
      </w:pPr>
      <w:r w:rsidRPr="0032793D">
        <w:rPr>
          <w:color w:val="000000"/>
        </w:rPr>
        <w:t>Возьми: Раствора анальгина 20% - 2 мл</w:t>
      </w:r>
      <w:r w:rsidRPr="0032793D">
        <w:rPr>
          <w:color w:val="000000"/>
        </w:rPr>
        <w:br/>
        <w:t>Ланолина 3.0</w:t>
      </w:r>
    </w:p>
    <w:p w:rsidR="00FD6705" w:rsidRPr="0032793D" w:rsidRDefault="00FD6705" w:rsidP="00FD6705">
      <w:pPr>
        <w:tabs>
          <w:tab w:val="left" w:pos="1725"/>
        </w:tabs>
        <w:rPr>
          <w:color w:val="000000"/>
        </w:rPr>
      </w:pPr>
      <w:r w:rsidRPr="0032793D">
        <w:rPr>
          <w:color w:val="000000"/>
        </w:rPr>
        <w:t>Вазелина 2.0</w:t>
      </w:r>
      <w:r w:rsidRPr="0032793D">
        <w:rPr>
          <w:color w:val="000000"/>
        </w:rPr>
        <w:br/>
        <w:t>Смешай, пусть образуется мазь</w:t>
      </w:r>
      <w:r w:rsidRPr="0032793D">
        <w:rPr>
          <w:color w:val="000000"/>
        </w:rPr>
        <w:br/>
        <w:t>Дай. Обозначь. Для ультразвука.</w:t>
      </w:r>
    </w:p>
    <w:p w:rsidR="00FD6705" w:rsidRPr="0032793D" w:rsidRDefault="00FD6705" w:rsidP="00FD6705">
      <w:pPr>
        <w:tabs>
          <w:tab w:val="left" w:pos="1725"/>
        </w:tabs>
        <w:rPr>
          <w:color w:val="000000"/>
        </w:rPr>
      </w:pPr>
    </w:p>
    <w:p w:rsidR="00FD6705" w:rsidRPr="0032793D" w:rsidRDefault="00FD6705" w:rsidP="00FD6705">
      <w:pPr>
        <w:tabs>
          <w:tab w:val="left" w:pos="1725"/>
        </w:tabs>
        <w:rPr>
          <w:color w:val="000000"/>
        </w:rPr>
      </w:pPr>
      <w:r w:rsidRPr="0032793D">
        <w:rPr>
          <w:color w:val="000000"/>
        </w:rPr>
        <w:t>Возьми: Настойки пустырника 5 мл.</w:t>
      </w:r>
      <w:r w:rsidRPr="0032793D">
        <w:rPr>
          <w:color w:val="000000"/>
        </w:rPr>
        <w:br/>
        <w:t>Магния сульфата 4.0</w:t>
      </w:r>
      <w:r w:rsidRPr="0032793D">
        <w:rPr>
          <w:color w:val="000000"/>
        </w:rPr>
        <w:br/>
        <w:t>Кислоты аскорбиновой</w:t>
      </w:r>
      <w:r w:rsidRPr="0032793D">
        <w:rPr>
          <w:color w:val="000000"/>
        </w:rPr>
        <w:br/>
        <w:t>Глюкозы по 2.0</w:t>
      </w:r>
      <w:r w:rsidRPr="0032793D">
        <w:rPr>
          <w:color w:val="000000"/>
        </w:rPr>
        <w:br/>
        <w:t>Воды очищенной до 200 мл.</w:t>
      </w:r>
      <w:r w:rsidRPr="0032793D">
        <w:rPr>
          <w:color w:val="000000"/>
        </w:rPr>
        <w:br/>
        <w:t>Смешай. Дай. Обозначь. По 1 ст.л. 3 раза в день.</w:t>
      </w:r>
      <w:r w:rsidRPr="0032793D">
        <w:rPr>
          <w:color w:val="000000"/>
        </w:rPr>
        <w:br/>
      </w:r>
    </w:p>
    <w:p w:rsidR="00FD6705" w:rsidRPr="0032793D" w:rsidRDefault="00FD6705" w:rsidP="00FD6705">
      <w:pPr>
        <w:tabs>
          <w:tab w:val="left" w:pos="1725"/>
        </w:tabs>
        <w:rPr>
          <w:color w:val="000000"/>
        </w:rPr>
      </w:pPr>
      <w:r w:rsidRPr="0032793D">
        <w:rPr>
          <w:color w:val="000000"/>
        </w:rPr>
        <w:t>Возьми: Раствора колларгола 1% - 20 мл</w:t>
      </w:r>
      <w:r w:rsidRPr="0032793D">
        <w:rPr>
          <w:color w:val="000000"/>
        </w:rPr>
        <w:br/>
        <w:t>Дай. Обозначь. Капли в нос.</w:t>
      </w:r>
      <w:r w:rsidRPr="0032793D">
        <w:rPr>
          <w:color w:val="000000"/>
        </w:rPr>
        <w:br/>
      </w:r>
    </w:p>
    <w:p w:rsidR="0032793D" w:rsidRDefault="0032793D" w:rsidP="00FD6705">
      <w:pPr>
        <w:tabs>
          <w:tab w:val="left" w:pos="1725"/>
        </w:tabs>
        <w:rPr>
          <w:color w:val="000000"/>
        </w:rPr>
      </w:pPr>
    </w:p>
    <w:p w:rsidR="00FD6705" w:rsidRPr="0032793D" w:rsidRDefault="00FD6705" w:rsidP="00FD6705">
      <w:pPr>
        <w:tabs>
          <w:tab w:val="left" w:pos="1725"/>
        </w:tabs>
        <w:rPr>
          <w:color w:val="000000"/>
        </w:rPr>
      </w:pPr>
      <w:r w:rsidRPr="0032793D">
        <w:rPr>
          <w:color w:val="000000"/>
        </w:rPr>
        <w:lastRenderedPageBreak/>
        <w:t>В аптеку поступило требование ВОДКБ № 1 (отделение патологии новорожденных) по прописи:</w:t>
      </w:r>
      <w:r w:rsidRPr="0032793D">
        <w:rPr>
          <w:color w:val="000000"/>
        </w:rPr>
        <w:br/>
        <w:t>Раствор сульфацила натрия 30% - 10 мл</w:t>
      </w:r>
      <w:r w:rsidRPr="0032793D">
        <w:rPr>
          <w:color w:val="000000"/>
        </w:rPr>
        <w:br/>
        <w:t>Дай таких доз № 10</w:t>
      </w:r>
      <w:r w:rsidRPr="0032793D">
        <w:rPr>
          <w:color w:val="000000"/>
        </w:rPr>
        <w:br/>
        <w:t>Обозначь. Для закапывания в глаза новорожденным.</w:t>
      </w:r>
      <w:r w:rsidRPr="0032793D">
        <w:rPr>
          <w:color w:val="000000"/>
        </w:rPr>
        <w:br/>
      </w:r>
    </w:p>
    <w:p w:rsidR="00FD6705" w:rsidRPr="0032793D" w:rsidRDefault="00FD6705" w:rsidP="00FD6705">
      <w:pPr>
        <w:tabs>
          <w:tab w:val="left" w:pos="1725"/>
        </w:tabs>
        <w:rPr>
          <w:color w:val="000000"/>
        </w:rPr>
      </w:pPr>
      <w:r w:rsidRPr="0032793D">
        <w:rPr>
          <w:color w:val="000000"/>
        </w:rPr>
        <w:t>В ассистентскую комнату аптеки поступило требование от терапевтического отделения</w:t>
      </w:r>
      <w:r w:rsidRPr="0032793D">
        <w:rPr>
          <w:color w:val="000000"/>
        </w:rPr>
        <w:br/>
        <w:t>ВОКБ № 2 на приготовление лекарственной формы по прописи:</w:t>
      </w:r>
      <w:r w:rsidRPr="0032793D">
        <w:rPr>
          <w:color w:val="000000"/>
        </w:rPr>
        <w:br/>
        <w:t xml:space="preserve">Раствор кислоты хлороводородной 2% - 100 мл </w:t>
      </w:r>
    </w:p>
    <w:p w:rsidR="00FD6705" w:rsidRPr="0032793D" w:rsidRDefault="00FD6705" w:rsidP="00FD6705">
      <w:pPr>
        <w:tabs>
          <w:tab w:val="left" w:pos="1725"/>
        </w:tabs>
        <w:rPr>
          <w:color w:val="000000"/>
        </w:rPr>
      </w:pPr>
      <w:r w:rsidRPr="0032793D">
        <w:rPr>
          <w:color w:val="000000"/>
        </w:rPr>
        <w:t>Пепсина 2.0</w:t>
      </w:r>
      <w:r w:rsidRPr="0032793D">
        <w:rPr>
          <w:color w:val="000000"/>
        </w:rPr>
        <w:br/>
        <w:t>Смешай. Дай. Обозначь. По 1 дес.л. 3 раза в день (10 флаконов).</w:t>
      </w:r>
    </w:p>
    <w:p w:rsidR="00FD6705" w:rsidRDefault="00FD6705" w:rsidP="00FD6705">
      <w:pPr>
        <w:jc w:val="both"/>
      </w:pPr>
    </w:p>
    <w:sectPr w:rsidR="00FD6705" w:rsidSect="0032793D">
      <w:footerReference w:type="even" r:id="rId7"/>
      <w:footerReference w:type="default" r:id="rId8"/>
      <w:pgSz w:w="11906" w:h="16838"/>
      <w:pgMar w:top="1134" w:right="850" w:bottom="1134" w:left="1701" w:header="708" w:footer="416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3A2D" w:rsidRDefault="00E93A2D">
      <w:r>
        <w:separator/>
      </w:r>
    </w:p>
  </w:endnote>
  <w:endnote w:type="continuationSeparator" w:id="0">
    <w:p w:rsidR="00E93A2D" w:rsidRDefault="00E93A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1FB6" w:rsidRDefault="00881FB6" w:rsidP="00FD7A3B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881FB6" w:rsidRDefault="00881FB6" w:rsidP="00881FB6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793D" w:rsidRDefault="0032793D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4B656D">
      <w:rPr>
        <w:noProof/>
      </w:rPr>
      <w:t>2</w:t>
    </w:r>
    <w:r>
      <w:fldChar w:fldCharType="end"/>
    </w:r>
  </w:p>
  <w:p w:rsidR="00881FB6" w:rsidRDefault="00881FB6" w:rsidP="00881FB6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3A2D" w:rsidRDefault="00E93A2D">
      <w:r>
        <w:separator/>
      </w:r>
    </w:p>
  </w:footnote>
  <w:footnote w:type="continuationSeparator" w:id="0">
    <w:p w:rsidR="00E93A2D" w:rsidRDefault="00E93A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DE13CC"/>
    <w:multiLevelType w:val="hybridMultilevel"/>
    <w:tmpl w:val="E20C737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9F759A0"/>
    <w:multiLevelType w:val="hybridMultilevel"/>
    <w:tmpl w:val="A68005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BC60B12"/>
    <w:multiLevelType w:val="hybridMultilevel"/>
    <w:tmpl w:val="8C24BF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28F5121"/>
    <w:multiLevelType w:val="hybridMultilevel"/>
    <w:tmpl w:val="A4028B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34D43C6"/>
    <w:multiLevelType w:val="hybridMultilevel"/>
    <w:tmpl w:val="FB36E4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D5348B"/>
    <w:multiLevelType w:val="hybridMultilevel"/>
    <w:tmpl w:val="D9E4BD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8DB20EF"/>
    <w:multiLevelType w:val="hybridMultilevel"/>
    <w:tmpl w:val="49800BF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79601DA"/>
    <w:multiLevelType w:val="hybridMultilevel"/>
    <w:tmpl w:val="FA5AFF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78775110"/>
    <w:multiLevelType w:val="singleLevel"/>
    <w:tmpl w:val="2B54BE4A"/>
    <w:lvl w:ilvl="0">
      <w:start w:val="1"/>
      <w:numFmt w:val="decimal"/>
      <w:lvlText w:val="%1."/>
      <w:legacy w:legacy="1" w:legacySpace="120" w:legacyIndent="360"/>
      <w:lvlJc w:val="left"/>
      <w:pPr>
        <w:ind w:left="1146" w:hanging="360"/>
      </w:pPr>
    </w:lvl>
  </w:abstractNum>
  <w:num w:numId="1">
    <w:abstractNumId w:val="8"/>
  </w:num>
  <w:num w:numId="2">
    <w:abstractNumId w:val="8"/>
    <w:lvlOverride w:ilvl="0">
      <w:lvl w:ilvl="0">
        <w:start w:val="1"/>
        <w:numFmt w:val="decimal"/>
        <w:lvlText w:val="%1."/>
        <w:legacy w:legacy="1" w:legacySpace="120" w:legacyIndent="360"/>
        <w:lvlJc w:val="left"/>
        <w:pPr>
          <w:ind w:left="1146" w:hanging="360"/>
        </w:pPr>
      </w:lvl>
    </w:lvlOverride>
  </w:num>
  <w:num w:numId="3">
    <w:abstractNumId w:val="8"/>
    <w:lvlOverride w:ilvl="0">
      <w:lvl w:ilvl="0">
        <w:start w:val="1"/>
        <w:numFmt w:val="decimal"/>
        <w:lvlText w:val="%1."/>
        <w:legacy w:legacy="1" w:legacySpace="120" w:legacyIndent="360"/>
        <w:lvlJc w:val="left"/>
        <w:pPr>
          <w:ind w:left="1004" w:hanging="360"/>
        </w:pPr>
      </w:lvl>
    </w:lvlOverride>
  </w:num>
  <w:num w:numId="4">
    <w:abstractNumId w:val="8"/>
    <w:lvlOverride w:ilvl="0">
      <w:lvl w:ilvl="0">
        <w:start w:val="1"/>
        <w:numFmt w:val="decimal"/>
        <w:lvlText w:val="%1."/>
        <w:legacy w:legacy="1" w:legacySpace="120" w:legacyIndent="360"/>
        <w:lvlJc w:val="left"/>
        <w:pPr>
          <w:ind w:left="1004" w:hanging="360"/>
        </w:pPr>
      </w:lvl>
    </w:lvlOverride>
  </w:num>
  <w:num w:numId="5">
    <w:abstractNumId w:val="8"/>
    <w:lvlOverride w:ilvl="0">
      <w:lvl w:ilvl="0">
        <w:start w:val="1"/>
        <w:numFmt w:val="decimal"/>
        <w:lvlText w:val="%1."/>
        <w:legacy w:legacy="1" w:legacySpace="120" w:legacyIndent="360"/>
        <w:lvlJc w:val="left"/>
        <w:pPr>
          <w:ind w:left="1004" w:hanging="360"/>
        </w:pPr>
      </w:lvl>
    </w:lvlOverride>
  </w:num>
  <w:num w:numId="6">
    <w:abstractNumId w:val="8"/>
    <w:lvlOverride w:ilvl="0">
      <w:lvl w:ilvl="0">
        <w:start w:val="1"/>
        <w:numFmt w:val="decimal"/>
        <w:lvlText w:val="%1."/>
        <w:legacy w:legacy="1" w:legacySpace="120" w:legacyIndent="360"/>
        <w:lvlJc w:val="left"/>
        <w:pPr>
          <w:ind w:left="1004" w:hanging="360"/>
        </w:pPr>
      </w:lvl>
    </w:lvlOverride>
  </w:num>
  <w:num w:numId="7">
    <w:abstractNumId w:val="8"/>
    <w:lvlOverride w:ilvl="0">
      <w:lvl w:ilvl="0">
        <w:start w:val="1"/>
        <w:numFmt w:val="decimal"/>
        <w:lvlText w:val="%1."/>
        <w:legacy w:legacy="1" w:legacySpace="120" w:legacyIndent="360"/>
        <w:lvlJc w:val="left"/>
        <w:pPr>
          <w:ind w:left="1004" w:hanging="360"/>
        </w:pPr>
      </w:lvl>
    </w:lvlOverride>
  </w:num>
  <w:num w:numId="8">
    <w:abstractNumId w:val="8"/>
    <w:lvlOverride w:ilvl="0">
      <w:lvl w:ilvl="0">
        <w:start w:val="1"/>
        <w:numFmt w:val="decimal"/>
        <w:lvlText w:val="%1."/>
        <w:legacy w:legacy="1" w:legacySpace="120" w:legacyIndent="360"/>
        <w:lvlJc w:val="left"/>
        <w:pPr>
          <w:ind w:left="1004" w:hanging="360"/>
        </w:pPr>
      </w:lvl>
    </w:lvlOverride>
  </w:num>
  <w:num w:numId="9">
    <w:abstractNumId w:val="8"/>
    <w:lvlOverride w:ilvl="0">
      <w:lvl w:ilvl="0">
        <w:start w:val="1"/>
        <w:numFmt w:val="decimal"/>
        <w:lvlText w:val="%1."/>
        <w:legacy w:legacy="1" w:legacySpace="120" w:legacyIndent="360"/>
        <w:lvlJc w:val="left"/>
        <w:pPr>
          <w:ind w:left="1004" w:hanging="360"/>
        </w:pPr>
      </w:lvl>
    </w:lvlOverride>
  </w:num>
  <w:num w:numId="10">
    <w:abstractNumId w:val="8"/>
    <w:lvlOverride w:ilvl="0">
      <w:lvl w:ilvl="0">
        <w:start w:val="1"/>
        <w:numFmt w:val="decimal"/>
        <w:lvlText w:val="%1."/>
        <w:legacy w:legacy="1" w:legacySpace="120" w:legacyIndent="360"/>
        <w:lvlJc w:val="left"/>
        <w:pPr>
          <w:ind w:left="1004" w:hanging="360"/>
        </w:pPr>
      </w:lvl>
    </w:lvlOverride>
  </w:num>
  <w:num w:numId="11">
    <w:abstractNumId w:val="8"/>
    <w:lvlOverride w:ilvl="0">
      <w:lvl w:ilvl="0">
        <w:start w:val="1"/>
        <w:numFmt w:val="decimal"/>
        <w:lvlText w:val="%1."/>
        <w:legacy w:legacy="1" w:legacySpace="120" w:legacyIndent="360"/>
        <w:lvlJc w:val="left"/>
        <w:pPr>
          <w:ind w:left="1004" w:hanging="360"/>
        </w:pPr>
      </w:lvl>
    </w:lvlOverride>
  </w:num>
  <w:num w:numId="12">
    <w:abstractNumId w:val="8"/>
    <w:lvlOverride w:ilvl="0">
      <w:lvl w:ilvl="0">
        <w:start w:val="1"/>
        <w:numFmt w:val="decimal"/>
        <w:lvlText w:val="%1."/>
        <w:legacy w:legacy="1" w:legacySpace="120" w:legacyIndent="360"/>
        <w:lvlJc w:val="left"/>
        <w:pPr>
          <w:ind w:left="1004" w:hanging="360"/>
        </w:pPr>
      </w:lvl>
    </w:lvlOverride>
  </w:num>
  <w:num w:numId="13">
    <w:abstractNumId w:val="8"/>
    <w:lvlOverride w:ilvl="0">
      <w:lvl w:ilvl="0">
        <w:start w:val="1"/>
        <w:numFmt w:val="decimal"/>
        <w:lvlText w:val="%1."/>
        <w:legacy w:legacy="1" w:legacySpace="120" w:legacyIndent="360"/>
        <w:lvlJc w:val="left"/>
        <w:pPr>
          <w:ind w:left="1004" w:hanging="360"/>
        </w:pPr>
      </w:lvl>
    </w:lvlOverride>
  </w:num>
  <w:num w:numId="14">
    <w:abstractNumId w:val="8"/>
    <w:lvlOverride w:ilvl="0">
      <w:lvl w:ilvl="0">
        <w:start w:val="1"/>
        <w:numFmt w:val="decimal"/>
        <w:lvlText w:val="%1."/>
        <w:legacy w:legacy="1" w:legacySpace="120" w:legacyIndent="360"/>
        <w:lvlJc w:val="left"/>
        <w:pPr>
          <w:ind w:left="1004" w:hanging="360"/>
        </w:pPr>
      </w:lvl>
    </w:lvlOverride>
  </w:num>
  <w:num w:numId="15">
    <w:abstractNumId w:val="8"/>
    <w:lvlOverride w:ilvl="0">
      <w:lvl w:ilvl="0">
        <w:start w:val="1"/>
        <w:numFmt w:val="decimal"/>
        <w:lvlText w:val="%1."/>
        <w:legacy w:legacy="1" w:legacySpace="120" w:legacyIndent="360"/>
        <w:lvlJc w:val="left"/>
        <w:pPr>
          <w:ind w:left="1004" w:hanging="360"/>
        </w:pPr>
      </w:lvl>
    </w:lvlOverride>
  </w:num>
  <w:num w:numId="16">
    <w:abstractNumId w:val="8"/>
    <w:lvlOverride w:ilvl="0">
      <w:lvl w:ilvl="0">
        <w:start w:val="1"/>
        <w:numFmt w:val="decimal"/>
        <w:lvlText w:val="%1."/>
        <w:legacy w:legacy="1" w:legacySpace="120" w:legacyIndent="360"/>
        <w:lvlJc w:val="left"/>
        <w:pPr>
          <w:ind w:left="1004" w:hanging="360"/>
        </w:pPr>
      </w:lvl>
    </w:lvlOverride>
  </w:num>
  <w:num w:numId="17">
    <w:abstractNumId w:val="8"/>
    <w:lvlOverride w:ilvl="0">
      <w:lvl w:ilvl="0">
        <w:start w:val="1"/>
        <w:numFmt w:val="decimal"/>
        <w:lvlText w:val="%1."/>
        <w:legacy w:legacy="1" w:legacySpace="120" w:legacyIndent="360"/>
        <w:lvlJc w:val="left"/>
        <w:pPr>
          <w:ind w:left="1004" w:hanging="360"/>
        </w:pPr>
      </w:lvl>
    </w:lvlOverride>
  </w:num>
  <w:num w:numId="18">
    <w:abstractNumId w:val="8"/>
    <w:lvlOverride w:ilvl="0">
      <w:lvl w:ilvl="0">
        <w:start w:val="1"/>
        <w:numFmt w:val="decimal"/>
        <w:lvlText w:val="%1."/>
        <w:legacy w:legacy="1" w:legacySpace="120" w:legacyIndent="360"/>
        <w:lvlJc w:val="left"/>
        <w:pPr>
          <w:ind w:left="1004" w:hanging="360"/>
        </w:pPr>
      </w:lvl>
    </w:lvlOverride>
  </w:num>
  <w:num w:numId="19">
    <w:abstractNumId w:val="8"/>
    <w:lvlOverride w:ilvl="0">
      <w:lvl w:ilvl="0">
        <w:start w:val="1"/>
        <w:numFmt w:val="decimal"/>
        <w:lvlText w:val="%1."/>
        <w:legacy w:legacy="1" w:legacySpace="120" w:legacyIndent="360"/>
        <w:lvlJc w:val="left"/>
        <w:pPr>
          <w:ind w:left="1004" w:hanging="360"/>
        </w:pPr>
      </w:lvl>
    </w:lvlOverride>
  </w:num>
  <w:num w:numId="20">
    <w:abstractNumId w:val="8"/>
    <w:lvlOverride w:ilvl="0">
      <w:lvl w:ilvl="0">
        <w:start w:val="1"/>
        <w:numFmt w:val="decimal"/>
        <w:lvlText w:val="%1."/>
        <w:legacy w:legacy="1" w:legacySpace="120" w:legacyIndent="360"/>
        <w:lvlJc w:val="left"/>
        <w:pPr>
          <w:ind w:left="1004" w:hanging="360"/>
        </w:pPr>
      </w:lvl>
    </w:lvlOverride>
  </w:num>
  <w:num w:numId="21">
    <w:abstractNumId w:val="8"/>
    <w:lvlOverride w:ilvl="0">
      <w:lvl w:ilvl="0">
        <w:start w:val="1"/>
        <w:numFmt w:val="decimal"/>
        <w:lvlText w:val="%1."/>
        <w:legacy w:legacy="1" w:legacySpace="120" w:legacyIndent="360"/>
        <w:lvlJc w:val="left"/>
        <w:pPr>
          <w:ind w:left="1004" w:hanging="360"/>
        </w:pPr>
      </w:lvl>
    </w:lvlOverride>
  </w:num>
  <w:num w:numId="22">
    <w:abstractNumId w:val="8"/>
    <w:lvlOverride w:ilvl="0">
      <w:lvl w:ilvl="0">
        <w:start w:val="1"/>
        <w:numFmt w:val="decimal"/>
        <w:lvlText w:val="%1."/>
        <w:legacy w:legacy="1" w:legacySpace="120" w:legacyIndent="360"/>
        <w:lvlJc w:val="left"/>
        <w:pPr>
          <w:ind w:left="1004" w:hanging="360"/>
        </w:pPr>
      </w:lvl>
    </w:lvlOverride>
  </w:num>
  <w:num w:numId="23">
    <w:abstractNumId w:val="8"/>
    <w:lvlOverride w:ilvl="0">
      <w:lvl w:ilvl="0">
        <w:start w:val="1"/>
        <w:numFmt w:val="decimal"/>
        <w:lvlText w:val="%1."/>
        <w:legacy w:legacy="1" w:legacySpace="120" w:legacyIndent="360"/>
        <w:lvlJc w:val="left"/>
        <w:pPr>
          <w:ind w:left="1004" w:hanging="360"/>
        </w:pPr>
      </w:lvl>
    </w:lvlOverride>
  </w:num>
  <w:num w:numId="24">
    <w:abstractNumId w:val="8"/>
    <w:lvlOverride w:ilvl="0">
      <w:lvl w:ilvl="0">
        <w:start w:val="1"/>
        <w:numFmt w:val="decimal"/>
        <w:lvlText w:val="%1."/>
        <w:legacy w:legacy="1" w:legacySpace="120" w:legacyIndent="360"/>
        <w:lvlJc w:val="left"/>
        <w:pPr>
          <w:ind w:left="1004" w:hanging="360"/>
        </w:pPr>
      </w:lvl>
    </w:lvlOverride>
  </w:num>
  <w:num w:numId="25">
    <w:abstractNumId w:val="8"/>
    <w:lvlOverride w:ilvl="0">
      <w:lvl w:ilvl="0">
        <w:start w:val="1"/>
        <w:numFmt w:val="decimal"/>
        <w:lvlText w:val="%1."/>
        <w:legacy w:legacy="1" w:legacySpace="120" w:legacyIndent="360"/>
        <w:lvlJc w:val="left"/>
        <w:pPr>
          <w:ind w:left="1004" w:hanging="360"/>
        </w:pPr>
      </w:lvl>
    </w:lvlOverride>
  </w:num>
  <w:num w:numId="26">
    <w:abstractNumId w:val="8"/>
    <w:lvlOverride w:ilvl="0">
      <w:lvl w:ilvl="0">
        <w:start w:val="1"/>
        <w:numFmt w:val="decimal"/>
        <w:lvlText w:val="%1."/>
        <w:legacy w:legacy="1" w:legacySpace="120" w:legacyIndent="360"/>
        <w:lvlJc w:val="left"/>
        <w:pPr>
          <w:ind w:left="1004" w:hanging="360"/>
        </w:pPr>
      </w:lvl>
    </w:lvlOverride>
  </w:num>
  <w:num w:numId="27">
    <w:abstractNumId w:val="8"/>
    <w:lvlOverride w:ilvl="0">
      <w:lvl w:ilvl="0">
        <w:start w:val="1"/>
        <w:numFmt w:val="decimal"/>
        <w:lvlText w:val="%1."/>
        <w:legacy w:legacy="1" w:legacySpace="120" w:legacyIndent="360"/>
        <w:lvlJc w:val="left"/>
        <w:pPr>
          <w:ind w:left="1004" w:hanging="360"/>
        </w:pPr>
      </w:lvl>
    </w:lvlOverride>
  </w:num>
  <w:num w:numId="28">
    <w:abstractNumId w:val="8"/>
    <w:lvlOverride w:ilvl="0">
      <w:lvl w:ilvl="0">
        <w:start w:val="1"/>
        <w:numFmt w:val="decimal"/>
        <w:lvlText w:val="%1."/>
        <w:legacy w:legacy="1" w:legacySpace="120" w:legacyIndent="360"/>
        <w:lvlJc w:val="left"/>
        <w:pPr>
          <w:ind w:left="1004" w:hanging="360"/>
        </w:pPr>
      </w:lvl>
    </w:lvlOverride>
  </w:num>
  <w:num w:numId="29">
    <w:abstractNumId w:val="8"/>
    <w:lvlOverride w:ilvl="0">
      <w:lvl w:ilvl="0">
        <w:start w:val="1"/>
        <w:numFmt w:val="decimal"/>
        <w:lvlText w:val="%1."/>
        <w:legacy w:legacy="1" w:legacySpace="120" w:legacyIndent="360"/>
        <w:lvlJc w:val="left"/>
        <w:pPr>
          <w:ind w:left="1004" w:hanging="360"/>
        </w:pPr>
      </w:lvl>
    </w:lvlOverride>
  </w:num>
  <w:num w:numId="30">
    <w:abstractNumId w:val="8"/>
    <w:lvlOverride w:ilvl="0">
      <w:lvl w:ilvl="0">
        <w:start w:val="1"/>
        <w:numFmt w:val="decimal"/>
        <w:lvlText w:val="%1."/>
        <w:legacy w:legacy="1" w:legacySpace="120" w:legacyIndent="360"/>
        <w:lvlJc w:val="left"/>
        <w:pPr>
          <w:ind w:left="1004" w:hanging="360"/>
        </w:pPr>
      </w:lvl>
    </w:lvlOverride>
  </w:num>
  <w:num w:numId="31">
    <w:abstractNumId w:val="8"/>
    <w:lvlOverride w:ilvl="0">
      <w:lvl w:ilvl="0">
        <w:start w:val="1"/>
        <w:numFmt w:val="decimal"/>
        <w:lvlText w:val="%1."/>
        <w:legacy w:legacy="1" w:legacySpace="120" w:legacyIndent="360"/>
        <w:lvlJc w:val="left"/>
        <w:pPr>
          <w:ind w:left="1004" w:hanging="360"/>
        </w:pPr>
      </w:lvl>
    </w:lvlOverride>
  </w:num>
  <w:num w:numId="32">
    <w:abstractNumId w:val="8"/>
    <w:lvlOverride w:ilvl="0">
      <w:lvl w:ilvl="0">
        <w:start w:val="1"/>
        <w:numFmt w:val="decimal"/>
        <w:lvlText w:val="%1."/>
        <w:legacy w:legacy="1" w:legacySpace="120" w:legacyIndent="360"/>
        <w:lvlJc w:val="left"/>
        <w:pPr>
          <w:ind w:left="1004" w:hanging="360"/>
        </w:pPr>
      </w:lvl>
    </w:lvlOverride>
  </w:num>
  <w:num w:numId="33">
    <w:abstractNumId w:val="8"/>
    <w:lvlOverride w:ilvl="0">
      <w:lvl w:ilvl="0">
        <w:start w:val="1"/>
        <w:numFmt w:val="decimal"/>
        <w:lvlText w:val="%1."/>
        <w:legacy w:legacy="1" w:legacySpace="120" w:legacyIndent="360"/>
        <w:lvlJc w:val="left"/>
        <w:pPr>
          <w:ind w:left="1004" w:hanging="360"/>
        </w:pPr>
      </w:lvl>
    </w:lvlOverride>
  </w:num>
  <w:num w:numId="34">
    <w:abstractNumId w:val="8"/>
    <w:lvlOverride w:ilvl="0">
      <w:lvl w:ilvl="0">
        <w:start w:val="1"/>
        <w:numFmt w:val="decimal"/>
        <w:lvlText w:val="%1."/>
        <w:legacy w:legacy="1" w:legacySpace="120" w:legacyIndent="360"/>
        <w:lvlJc w:val="left"/>
        <w:pPr>
          <w:ind w:left="1004" w:hanging="360"/>
        </w:pPr>
      </w:lvl>
    </w:lvlOverride>
  </w:num>
  <w:num w:numId="35">
    <w:abstractNumId w:val="8"/>
    <w:lvlOverride w:ilvl="0">
      <w:lvl w:ilvl="0">
        <w:start w:val="1"/>
        <w:numFmt w:val="decimal"/>
        <w:lvlText w:val="%1."/>
        <w:legacy w:legacy="1" w:legacySpace="120" w:legacyIndent="360"/>
        <w:lvlJc w:val="left"/>
        <w:pPr>
          <w:ind w:left="1004" w:hanging="360"/>
        </w:pPr>
      </w:lvl>
    </w:lvlOverride>
  </w:num>
  <w:num w:numId="36">
    <w:abstractNumId w:val="8"/>
    <w:lvlOverride w:ilvl="0">
      <w:lvl w:ilvl="0">
        <w:start w:val="1"/>
        <w:numFmt w:val="decimal"/>
        <w:lvlText w:val="%1."/>
        <w:legacy w:legacy="1" w:legacySpace="120" w:legacyIndent="360"/>
        <w:lvlJc w:val="left"/>
        <w:pPr>
          <w:ind w:left="1004" w:hanging="360"/>
        </w:pPr>
      </w:lvl>
    </w:lvlOverride>
  </w:num>
  <w:num w:numId="37">
    <w:abstractNumId w:val="8"/>
    <w:lvlOverride w:ilvl="0">
      <w:lvl w:ilvl="0">
        <w:start w:val="1"/>
        <w:numFmt w:val="decimal"/>
        <w:lvlText w:val="%1."/>
        <w:legacy w:legacy="1" w:legacySpace="120" w:legacyIndent="360"/>
        <w:lvlJc w:val="left"/>
        <w:pPr>
          <w:ind w:left="1004" w:hanging="360"/>
        </w:pPr>
      </w:lvl>
    </w:lvlOverride>
  </w:num>
  <w:num w:numId="38">
    <w:abstractNumId w:val="8"/>
    <w:lvlOverride w:ilvl="0">
      <w:lvl w:ilvl="0">
        <w:start w:val="1"/>
        <w:numFmt w:val="decimal"/>
        <w:lvlText w:val="%1."/>
        <w:legacy w:legacy="1" w:legacySpace="120" w:legacyIndent="360"/>
        <w:lvlJc w:val="left"/>
        <w:pPr>
          <w:ind w:left="1004" w:hanging="360"/>
        </w:pPr>
      </w:lvl>
    </w:lvlOverride>
  </w:num>
  <w:num w:numId="39">
    <w:abstractNumId w:val="8"/>
    <w:lvlOverride w:ilvl="0">
      <w:lvl w:ilvl="0">
        <w:start w:val="1"/>
        <w:numFmt w:val="decimal"/>
        <w:lvlText w:val="%1."/>
        <w:legacy w:legacy="1" w:legacySpace="120" w:legacyIndent="360"/>
        <w:lvlJc w:val="left"/>
        <w:pPr>
          <w:ind w:left="1004" w:hanging="360"/>
        </w:pPr>
      </w:lvl>
    </w:lvlOverride>
  </w:num>
  <w:num w:numId="40">
    <w:abstractNumId w:val="8"/>
    <w:lvlOverride w:ilvl="0">
      <w:lvl w:ilvl="0">
        <w:start w:val="1"/>
        <w:numFmt w:val="decimal"/>
        <w:lvlText w:val="%1."/>
        <w:legacy w:legacy="1" w:legacySpace="120" w:legacyIndent="360"/>
        <w:lvlJc w:val="left"/>
        <w:pPr>
          <w:ind w:left="1004" w:hanging="360"/>
        </w:pPr>
      </w:lvl>
    </w:lvlOverride>
  </w:num>
  <w:num w:numId="41">
    <w:abstractNumId w:val="8"/>
    <w:lvlOverride w:ilvl="0">
      <w:lvl w:ilvl="0">
        <w:start w:val="1"/>
        <w:numFmt w:val="decimal"/>
        <w:lvlText w:val="%1."/>
        <w:legacy w:legacy="1" w:legacySpace="120" w:legacyIndent="360"/>
        <w:lvlJc w:val="left"/>
        <w:pPr>
          <w:ind w:left="1004" w:hanging="360"/>
        </w:pPr>
      </w:lvl>
    </w:lvlOverride>
  </w:num>
  <w:num w:numId="42">
    <w:abstractNumId w:val="8"/>
    <w:lvlOverride w:ilvl="0">
      <w:lvl w:ilvl="0">
        <w:start w:val="1"/>
        <w:numFmt w:val="decimal"/>
        <w:lvlText w:val="%1."/>
        <w:legacy w:legacy="1" w:legacySpace="120" w:legacyIndent="360"/>
        <w:lvlJc w:val="left"/>
        <w:pPr>
          <w:ind w:left="1004" w:hanging="360"/>
        </w:pPr>
      </w:lvl>
    </w:lvlOverride>
  </w:num>
  <w:num w:numId="43">
    <w:abstractNumId w:val="8"/>
    <w:lvlOverride w:ilvl="0">
      <w:lvl w:ilvl="0">
        <w:start w:val="1"/>
        <w:numFmt w:val="decimal"/>
        <w:lvlText w:val="%1."/>
        <w:legacy w:legacy="1" w:legacySpace="120" w:legacyIndent="360"/>
        <w:lvlJc w:val="left"/>
        <w:pPr>
          <w:ind w:left="1004" w:hanging="360"/>
        </w:pPr>
      </w:lvl>
    </w:lvlOverride>
  </w:num>
  <w:num w:numId="44">
    <w:abstractNumId w:val="8"/>
    <w:lvlOverride w:ilvl="0">
      <w:lvl w:ilvl="0">
        <w:start w:val="1"/>
        <w:numFmt w:val="decimal"/>
        <w:lvlText w:val="%1."/>
        <w:legacy w:legacy="1" w:legacySpace="120" w:legacyIndent="360"/>
        <w:lvlJc w:val="left"/>
        <w:pPr>
          <w:ind w:left="1004" w:hanging="360"/>
        </w:pPr>
      </w:lvl>
    </w:lvlOverride>
  </w:num>
  <w:num w:numId="45">
    <w:abstractNumId w:val="8"/>
    <w:lvlOverride w:ilvl="0">
      <w:lvl w:ilvl="0">
        <w:start w:val="1"/>
        <w:numFmt w:val="decimal"/>
        <w:lvlText w:val="%1."/>
        <w:legacy w:legacy="1" w:legacySpace="120" w:legacyIndent="360"/>
        <w:lvlJc w:val="left"/>
        <w:pPr>
          <w:ind w:left="1004" w:hanging="360"/>
        </w:pPr>
      </w:lvl>
    </w:lvlOverride>
  </w:num>
  <w:num w:numId="46">
    <w:abstractNumId w:val="8"/>
    <w:lvlOverride w:ilvl="0">
      <w:lvl w:ilvl="0">
        <w:start w:val="1"/>
        <w:numFmt w:val="decimal"/>
        <w:lvlText w:val="%1."/>
        <w:legacy w:legacy="1" w:legacySpace="120" w:legacyIndent="360"/>
        <w:lvlJc w:val="left"/>
        <w:pPr>
          <w:ind w:left="1004" w:hanging="360"/>
        </w:pPr>
      </w:lvl>
    </w:lvlOverride>
  </w:num>
  <w:num w:numId="47">
    <w:abstractNumId w:val="8"/>
    <w:lvlOverride w:ilvl="0">
      <w:lvl w:ilvl="0">
        <w:start w:val="1"/>
        <w:numFmt w:val="decimal"/>
        <w:lvlText w:val="%1."/>
        <w:legacy w:legacy="1" w:legacySpace="120" w:legacyIndent="360"/>
        <w:lvlJc w:val="left"/>
        <w:pPr>
          <w:ind w:left="1004" w:hanging="360"/>
        </w:pPr>
      </w:lvl>
    </w:lvlOverride>
  </w:num>
  <w:num w:numId="48">
    <w:abstractNumId w:val="8"/>
    <w:lvlOverride w:ilvl="0">
      <w:lvl w:ilvl="0">
        <w:start w:val="1"/>
        <w:numFmt w:val="decimal"/>
        <w:lvlText w:val="%1."/>
        <w:legacy w:legacy="1" w:legacySpace="120" w:legacyIndent="360"/>
        <w:lvlJc w:val="left"/>
        <w:pPr>
          <w:ind w:left="1004" w:hanging="360"/>
        </w:pPr>
      </w:lvl>
    </w:lvlOverride>
  </w:num>
  <w:num w:numId="49">
    <w:abstractNumId w:val="8"/>
    <w:lvlOverride w:ilvl="0">
      <w:lvl w:ilvl="0">
        <w:start w:val="1"/>
        <w:numFmt w:val="decimal"/>
        <w:lvlText w:val="%1."/>
        <w:legacy w:legacy="1" w:legacySpace="120" w:legacyIndent="360"/>
        <w:lvlJc w:val="left"/>
        <w:pPr>
          <w:ind w:left="1004" w:hanging="360"/>
        </w:pPr>
      </w:lvl>
    </w:lvlOverride>
  </w:num>
  <w:num w:numId="50">
    <w:abstractNumId w:val="8"/>
    <w:lvlOverride w:ilvl="0">
      <w:lvl w:ilvl="0">
        <w:start w:val="1"/>
        <w:numFmt w:val="decimal"/>
        <w:lvlText w:val="%1."/>
        <w:legacy w:legacy="1" w:legacySpace="120" w:legacyIndent="360"/>
        <w:lvlJc w:val="left"/>
        <w:pPr>
          <w:ind w:left="1004" w:hanging="360"/>
        </w:pPr>
      </w:lvl>
    </w:lvlOverride>
  </w:num>
  <w:num w:numId="51">
    <w:abstractNumId w:val="8"/>
    <w:lvlOverride w:ilvl="0">
      <w:lvl w:ilvl="0">
        <w:start w:val="1"/>
        <w:numFmt w:val="decimal"/>
        <w:lvlText w:val="%1."/>
        <w:legacy w:legacy="1" w:legacySpace="120" w:legacyIndent="360"/>
        <w:lvlJc w:val="left"/>
        <w:pPr>
          <w:ind w:left="1004" w:hanging="360"/>
        </w:pPr>
      </w:lvl>
    </w:lvlOverride>
  </w:num>
  <w:num w:numId="52">
    <w:abstractNumId w:val="8"/>
    <w:lvlOverride w:ilvl="0">
      <w:lvl w:ilvl="0">
        <w:start w:val="1"/>
        <w:numFmt w:val="decimal"/>
        <w:lvlText w:val="%1."/>
        <w:legacy w:legacy="1" w:legacySpace="120" w:legacyIndent="360"/>
        <w:lvlJc w:val="left"/>
        <w:pPr>
          <w:ind w:left="1004" w:hanging="360"/>
        </w:pPr>
      </w:lvl>
    </w:lvlOverride>
  </w:num>
  <w:num w:numId="53">
    <w:abstractNumId w:val="8"/>
    <w:lvlOverride w:ilvl="0">
      <w:lvl w:ilvl="0">
        <w:start w:val="1"/>
        <w:numFmt w:val="decimal"/>
        <w:lvlText w:val="%1."/>
        <w:legacy w:legacy="1" w:legacySpace="120" w:legacyIndent="360"/>
        <w:lvlJc w:val="left"/>
        <w:pPr>
          <w:ind w:left="1004" w:hanging="360"/>
        </w:pPr>
      </w:lvl>
    </w:lvlOverride>
  </w:num>
  <w:num w:numId="54">
    <w:abstractNumId w:val="8"/>
    <w:lvlOverride w:ilvl="0">
      <w:lvl w:ilvl="0">
        <w:start w:val="1"/>
        <w:numFmt w:val="decimal"/>
        <w:lvlText w:val="%1."/>
        <w:legacy w:legacy="1" w:legacySpace="120" w:legacyIndent="360"/>
        <w:lvlJc w:val="left"/>
        <w:pPr>
          <w:ind w:left="1004" w:hanging="360"/>
        </w:pPr>
      </w:lvl>
    </w:lvlOverride>
  </w:num>
  <w:num w:numId="55">
    <w:abstractNumId w:val="8"/>
    <w:lvlOverride w:ilvl="0">
      <w:lvl w:ilvl="0">
        <w:start w:val="1"/>
        <w:numFmt w:val="decimal"/>
        <w:lvlText w:val="%1."/>
        <w:legacy w:legacy="1" w:legacySpace="120" w:legacyIndent="360"/>
        <w:lvlJc w:val="left"/>
        <w:pPr>
          <w:ind w:left="1004" w:hanging="360"/>
        </w:pPr>
      </w:lvl>
    </w:lvlOverride>
  </w:num>
  <w:num w:numId="56">
    <w:abstractNumId w:val="8"/>
    <w:lvlOverride w:ilvl="0">
      <w:lvl w:ilvl="0">
        <w:start w:val="1"/>
        <w:numFmt w:val="decimal"/>
        <w:lvlText w:val="%1."/>
        <w:legacy w:legacy="1" w:legacySpace="120" w:legacyIndent="360"/>
        <w:lvlJc w:val="left"/>
        <w:pPr>
          <w:ind w:left="1004" w:hanging="360"/>
        </w:pPr>
      </w:lvl>
    </w:lvlOverride>
  </w:num>
  <w:num w:numId="57">
    <w:abstractNumId w:val="8"/>
    <w:lvlOverride w:ilvl="0">
      <w:lvl w:ilvl="0">
        <w:start w:val="1"/>
        <w:numFmt w:val="decimal"/>
        <w:lvlText w:val="%1."/>
        <w:legacy w:legacy="1" w:legacySpace="120" w:legacyIndent="360"/>
        <w:lvlJc w:val="left"/>
        <w:pPr>
          <w:ind w:left="1004" w:hanging="360"/>
        </w:pPr>
      </w:lvl>
    </w:lvlOverride>
  </w:num>
  <w:num w:numId="58">
    <w:abstractNumId w:val="8"/>
    <w:lvlOverride w:ilvl="0">
      <w:lvl w:ilvl="0">
        <w:start w:val="1"/>
        <w:numFmt w:val="decimal"/>
        <w:lvlText w:val="%1."/>
        <w:legacy w:legacy="1" w:legacySpace="120" w:legacyIndent="360"/>
        <w:lvlJc w:val="left"/>
        <w:pPr>
          <w:ind w:left="1004" w:hanging="360"/>
        </w:pPr>
      </w:lvl>
    </w:lvlOverride>
  </w:num>
  <w:num w:numId="59">
    <w:abstractNumId w:val="8"/>
    <w:lvlOverride w:ilvl="0">
      <w:lvl w:ilvl="0">
        <w:start w:val="1"/>
        <w:numFmt w:val="decimal"/>
        <w:lvlText w:val="%1."/>
        <w:legacy w:legacy="1" w:legacySpace="120" w:legacyIndent="360"/>
        <w:lvlJc w:val="left"/>
        <w:pPr>
          <w:ind w:left="1004" w:hanging="360"/>
        </w:pPr>
      </w:lvl>
    </w:lvlOverride>
  </w:num>
  <w:num w:numId="60">
    <w:abstractNumId w:val="8"/>
    <w:lvlOverride w:ilvl="0">
      <w:lvl w:ilvl="0">
        <w:start w:val="1"/>
        <w:numFmt w:val="decimal"/>
        <w:lvlText w:val="%1."/>
        <w:legacy w:legacy="1" w:legacySpace="120" w:legacyIndent="360"/>
        <w:lvlJc w:val="left"/>
        <w:pPr>
          <w:ind w:left="1004" w:hanging="360"/>
        </w:pPr>
      </w:lvl>
    </w:lvlOverride>
  </w:num>
  <w:num w:numId="61">
    <w:abstractNumId w:val="8"/>
    <w:lvlOverride w:ilvl="0">
      <w:lvl w:ilvl="0">
        <w:start w:val="1"/>
        <w:numFmt w:val="decimal"/>
        <w:lvlText w:val="%1."/>
        <w:legacy w:legacy="1" w:legacySpace="120" w:legacyIndent="360"/>
        <w:lvlJc w:val="left"/>
        <w:pPr>
          <w:ind w:left="1004" w:hanging="360"/>
        </w:pPr>
      </w:lvl>
    </w:lvlOverride>
  </w:num>
  <w:num w:numId="62">
    <w:abstractNumId w:val="8"/>
    <w:lvlOverride w:ilvl="0">
      <w:lvl w:ilvl="0">
        <w:start w:val="1"/>
        <w:numFmt w:val="decimal"/>
        <w:lvlText w:val="%1."/>
        <w:legacy w:legacy="1" w:legacySpace="120" w:legacyIndent="360"/>
        <w:lvlJc w:val="left"/>
        <w:pPr>
          <w:ind w:left="1004" w:hanging="360"/>
        </w:pPr>
      </w:lvl>
    </w:lvlOverride>
  </w:num>
  <w:num w:numId="63">
    <w:abstractNumId w:val="8"/>
    <w:lvlOverride w:ilvl="0">
      <w:lvl w:ilvl="0">
        <w:start w:val="1"/>
        <w:numFmt w:val="decimal"/>
        <w:lvlText w:val="%1."/>
        <w:legacy w:legacy="1" w:legacySpace="120" w:legacyIndent="360"/>
        <w:lvlJc w:val="left"/>
        <w:pPr>
          <w:ind w:left="1004" w:hanging="360"/>
        </w:pPr>
      </w:lvl>
    </w:lvlOverride>
  </w:num>
  <w:num w:numId="64">
    <w:abstractNumId w:val="8"/>
    <w:lvlOverride w:ilvl="0">
      <w:lvl w:ilvl="0">
        <w:start w:val="1"/>
        <w:numFmt w:val="decimal"/>
        <w:lvlText w:val="%1."/>
        <w:legacy w:legacy="1" w:legacySpace="120" w:legacyIndent="360"/>
        <w:lvlJc w:val="left"/>
        <w:pPr>
          <w:ind w:left="1004" w:hanging="360"/>
        </w:pPr>
      </w:lvl>
    </w:lvlOverride>
  </w:num>
  <w:num w:numId="65">
    <w:abstractNumId w:val="8"/>
    <w:lvlOverride w:ilvl="0">
      <w:lvl w:ilvl="0">
        <w:start w:val="1"/>
        <w:numFmt w:val="decimal"/>
        <w:lvlText w:val="%1."/>
        <w:legacy w:legacy="1" w:legacySpace="120" w:legacyIndent="360"/>
        <w:lvlJc w:val="left"/>
        <w:pPr>
          <w:ind w:left="1004" w:hanging="360"/>
        </w:pPr>
      </w:lvl>
    </w:lvlOverride>
  </w:num>
  <w:num w:numId="66">
    <w:abstractNumId w:val="8"/>
    <w:lvlOverride w:ilvl="0">
      <w:lvl w:ilvl="0">
        <w:start w:val="1"/>
        <w:numFmt w:val="decimal"/>
        <w:lvlText w:val="%1."/>
        <w:legacy w:legacy="1" w:legacySpace="120" w:legacyIndent="360"/>
        <w:lvlJc w:val="left"/>
        <w:pPr>
          <w:ind w:left="1004" w:hanging="360"/>
        </w:pPr>
      </w:lvl>
    </w:lvlOverride>
  </w:num>
  <w:num w:numId="67">
    <w:abstractNumId w:val="8"/>
    <w:lvlOverride w:ilvl="0">
      <w:lvl w:ilvl="0">
        <w:start w:val="1"/>
        <w:numFmt w:val="decimal"/>
        <w:lvlText w:val="%1."/>
        <w:legacy w:legacy="1" w:legacySpace="120" w:legacyIndent="360"/>
        <w:lvlJc w:val="left"/>
        <w:pPr>
          <w:ind w:left="1004" w:hanging="360"/>
        </w:pPr>
      </w:lvl>
    </w:lvlOverride>
  </w:num>
  <w:num w:numId="68">
    <w:abstractNumId w:val="8"/>
    <w:lvlOverride w:ilvl="0">
      <w:lvl w:ilvl="0">
        <w:start w:val="1"/>
        <w:numFmt w:val="decimal"/>
        <w:lvlText w:val="%1."/>
        <w:legacy w:legacy="1" w:legacySpace="120" w:legacyIndent="360"/>
        <w:lvlJc w:val="left"/>
        <w:pPr>
          <w:ind w:left="1004" w:hanging="360"/>
        </w:pPr>
      </w:lvl>
    </w:lvlOverride>
  </w:num>
  <w:num w:numId="69">
    <w:abstractNumId w:val="8"/>
    <w:lvlOverride w:ilvl="0">
      <w:lvl w:ilvl="0">
        <w:start w:val="1"/>
        <w:numFmt w:val="decimal"/>
        <w:lvlText w:val="%1."/>
        <w:legacy w:legacy="1" w:legacySpace="120" w:legacyIndent="360"/>
        <w:lvlJc w:val="left"/>
        <w:pPr>
          <w:ind w:left="1004" w:hanging="360"/>
        </w:pPr>
      </w:lvl>
    </w:lvlOverride>
  </w:num>
  <w:num w:numId="70">
    <w:abstractNumId w:val="8"/>
    <w:lvlOverride w:ilvl="0">
      <w:lvl w:ilvl="0">
        <w:start w:val="1"/>
        <w:numFmt w:val="decimal"/>
        <w:lvlText w:val="%1."/>
        <w:legacy w:legacy="1" w:legacySpace="120" w:legacyIndent="360"/>
        <w:lvlJc w:val="left"/>
        <w:pPr>
          <w:ind w:left="1004" w:hanging="360"/>
        </w:pPr>
      </w:lvl>
    </w:lvlOverride>
  </w:num>
  <w:num w:numId="71">
    <w:abstractNumId w:val="8"/>
    <w:lvlOverride w:ilvl="0">
      <w:lvl w:ilvl="0">
        <w:start w:val="1"/>
        <w:numFmt w:val="decimal"/>
        <w:lvlText w:val="%1."/>
        <w:legacy w:legacy="1" w:legacySpace="120" w:legacyIndent="360"/>
        <w:lvlJc w:val="left"/>
        <w:pPr>
          <w:ind w:left="1004" w:hanging="360"/>
        </w:pPr>
      </w:lvl>
    </w:lvlOverride>
  </w:num>
  <w:num w:numId="72">
    <w:abstractNumId w:val="8"/>
    <w:lvlOverride w:ilvl="0">
      <w:lvl w:ilvl="0">
        <w:start w:val="1"/>
        <w:numFmt w:val="decimal"/>
        <w:lvlText w:val="%1."/>
        <w:legacy w:legacy="1" w:legacySpace="120" w:legacyIndent="360"/>
        <w:lvlJc w:val="left"/>
        <w:pPr>
          <w:ind w:left="1004" w:hanging="360"/>
        </w:pPr>
      </w:lvl>
    </w:lvlOverride>
  </w:num>
  <w:num w:numId="73">
    <w:abstractNumId w:val="8"/>
    <w:lvlOverride w:ilvl="0">
      <w:lvl w:ilvl="0">
        <w:start w:val="1"/>
        <w:numFmt w:val="decimal"/>
        <w:lvlText w:val="%1."/>
        <w:legacy w:legacy="1" w:legacySpace="120" w:legacyIndent="360"/>
        <w:lvlJc w:val="left"/>
        <w:pPr>
          <w:ind w:left="1004" w:hanging="360"/>
        </w:pPr>
      </w:lvl>
    </w:lvlOverride>
  </w:num>
  <w:num w:numId="74">
    <w:abstractNumId w:val="8"/>
    <w:lvlOverride w:ilvl="0">
      <w:lvl w:ilvl="0">
        <w:start w:val="1"/>
        <w:numFmt w:val="decimal"/>
        <w:lvlText w:val="%1."/>
        <w:legacy w:legacy="1" w:legacySpace="120" w:legacyIndent="360"/>
        <w:lvlJc w:val="left"/>
        <w:pPr>
          <w:ind w:left="1004" w:hanging="360"/>
        </w:pPr>
      </w:lvl>
    </w:lvlOverride>
  </w:num>
  <w:num w:numId="75">
    <w:abstractNumId w:val="8"/>
    <w:lvlOverride w:ilvl="0">
      <w:lvl w:ilvl="0">
        <w:start w:val="1"/>
        <w:numFmt w:val="decimal"/>
        <w:lvlText w:val="%1."/>
        <w:legacy w:legacy="1" w:legacySpace="120" w:legacyIndent="360"/>
        <w:lvlJc w:val="left"/>
        <w:pPr>
          <w:ind w:left="1004" w:hanging="360"/>
        </w:pPr>
      </w:lvl>
    </w:lvlOverride>
  </w:num>
  <w:num w:numId="76">
    <w:abstractNumId w:val="8"/>
    <w:lvlOverride w:ilvl="0">
      <w:lvl w:ilvl="0">
        <w:start w:val="1"/>
        <w:numFmt w:val="decimal"/>
        <w:lvlText w:val="%1."/>
        <w:legacy w:legacy="1" w:legacySpace="120" w:legacyIndent="360"/>
        <w:lvlJc w:val="left"/>
        <w:pPr>
          <w:ind w:left="1004" w:hanging="360"/>
        </w:pPr>
      </w:lvl>
    </w:lvlOverride>
  </w:num>
  <w:num w:numId="77">
    <w:abstractNumId w:val="8"/>
    <w:lvlOverride w:ilvl="0">
      <w:lvl w:ilvl="0">
        <w:start w:val="1"/>
        <w:numFmt w:val="decimal"/>
        <w:lvlText w:val="%1."/>
        <w:legacy w:legacy="1" w:legacySpace="120" w:legacyIndent="360"/>
        <w:lvlJc w:val="left"/>
        <w:pPr>
          <w:ind w:left="1004" w:hanging="360"/>
        </w:pPr>
      </w:lvl>
    </w:lvlOverride>
  </w:num>
  <w:num w:numId="78">
    <w:abstractNumId w:val="8"/>
    <w:lvlOverride w:ilvl="0">
      <w:lvl w:ilvl="0">
        <w:start w:val="1"/>
        <w:numFmt w:val="decimal"/>
        <w:lvlText w:val="%1."/>
        <w:legacy w:legacy="1" w:legacySpace="120" w:legacyIndent="360"/>
        <w:lvlJc w:val="left"/>
        <w:pPr>
          <w:ind w:left="1004" w:hanging="360"/>
        </w:pPr>
      </w:lvl>
    </w:lvlOverride>
  </w:num>
  <w:num w:numId="79">
    <w:abstractNumId w:val="8"/>
    <w:lvlOverride w:ilvl="0">
      <w:lvl w:ilvl="0">
        <w:start w:val="1"/>
        <w:numFmt w:val="decimal"/>
        <w:lvlText w:val="%1."/>
        <w:legacy w:legacy="1" w:legacySpace="120" w:legacyIndent="360"/>
        <w:lvlJc w:val="left"/>
        <w:pPr>
          <w:ind w:left="1004" w:hanging="360"/>
        </w:pPr>
      </w:lvl>
    </w:lvlOverride>
  </w:num>
  <w:num w:numId="80">
    <w:abstractNumId w:val="8"/>
    <w:lvlOverride w:ilvl="0">
      <w:lvl w:ilvl="0">
        <w:start w:val="1"/>
        <w:numFmt w:val="decimal"/>
        <w:lvlText w:val="%1."/>
        <w:legacy w:legacy="1" w:legacySpace="120" w:legacyIndent="360"/>
        <w:lvlJc w:val="left"/>
        <w:pPr>
          <w:ind w:left="1004" w:hanging="360"/>
        </w:pPr>
      </w:lvl>
    </w:lvlOverride>
  </w:num>
  <w:num w:numId="81">
    <w:abstractNumId w:val="8"/>
    <w:lvlOverride w:ilvl="0">
      <w:lvl w:ilvl="0">
        <w:start w:val="1"/>
        <w:numFmt w:val="decimal"/>
        <w:lvlText w:val="%1."/>
        <w:legacy w:legacy="1" w:legacySpace="120" w:legacyIndent="360"/>
        <w:lvlJc w:val="left"/>
        <w:pPr>
          <w:ind w:left="1004" w:hanging="360"/>
        </w:pPr>
      </w:lvl>
    </w:lvlOverride>
  </w:num>
  <w:num w:numId="82">
    <w:abstractNumId w:val="8"/>
    <w:lvlOverride w:ilvl="0">
      <w:lvl w:ilvl="0">
        <w:start w:val="1"/>
        <w:numFmt w:val="decimal"/>
        <w:lvlText w:val="%1."/>
        <w:legacy w:legacy="1" w:legacySpace="120" w:legacyIndent="360"/>
        <w:lvlJc w:val="left"/>
        <w:pPr>
          <w:ind w:left="1004" w:hanging="360"/>
        </w:pPr>
      </w:lvl>
    </w:lvlOverride>
  </w:num>
  <w:num w:numId="83">
    <w:abstractNumId w:val="8"/>
    <w:lvlOverride w:ilvl="0">
      <w:lvl w:ilvl="0">
        <w:start w:val="1"/>
        <w:numFmt w:val="decimal"/>
        <w:lvlText w:val="%1."/>
        <w:legacy w:legacy="1" w:legacySpace="120" w:legacyIndent="360"/>
        <w:lvlJc w:val="left"/>
        <w:pPr>
          <w:ind w:left="1004" w:hanging="360"/>
        </w:pPr>
      </w:lvl>
    </w:lvlOverride>
  </w:num>
  <w:num w:numId="84">
    <w:abstractNumId w:val="8"/>
    <w:lvlOverride w:ilvl="0">
      <w:lvl w:ilvl="0">
        <w:start w:val="1"/>
        <w:numFmt w:val="decimal"/>
        <w:lvlText w:val="%1."/>
        <w:legacy w:legacy="1" w:legacySpace="120" w:legacyIndent="360"/>
        <w:lvlJc w:val="left"/>
        <w:pPr>
          <w:ind w:left="1004" w:hanging="360"/>
        </w:pPr>
      </w:lvl>
    </w:lvlOverride>
  </w:num>
  <w:num w:numId="85">
    <w:abstractNumId w:val="8"/>
    <w:lvlOverride w:ilvl="0">
      <w:lvl w:ilvl="0">
        <w:start w:val="1"/>
        <w:numFmt w:val="decimal"/>
        <w:lvlText w:val="%1."/>
        <w:legacy w:legacy="1" w:legacySpace="120" w:legacyIndent="360"/>
        <w:lvlJc w:val="left"/>
        <w:pPr>
          <w:ind w:left="1004" w:hanging="360"/>
        </w:pPr>
      </w:lvl>
    </w:lvlOverride>
  </w:num>
  <w:num w:numId="86">
    <w:abstractNumId w:val="8"/>
    <w:lvlOverride w:ilvl="0">
      <w:lvl w:ilvl="0">
        <w:start w:val="1"/>
        <w:numFmt w:val="decimal"/>
        <w:lvlText w:val="%1."/>
        <w:legacy w:legacy="1" w:legacySpace="120" w:legacyIndent="360"/>
        <w:lvlJc w:val="left"/>
        <w:pPr>
          <w:ind w:left="1004" w:hanging="360"/>
        </w:pPr>
      </w:lvl>
    </w:lvlOverride>
  </w:num>
  <w:num w:numId="87">
    <w:abstractNumId w:val="8"/>
    <w:lvlOverride w:ilvl="0">
      <w:lvl w:ilvl="0">
        <w:start w:val="1"/>
        <w:numFmt w:val="decimal"/>
        <w:lvlText w:val="%1."/>
        <w:legacy w:legacy="1" w:legacySpace="120" w:legacyIndent="360"/>
        <w:lvlJc w:val="left"/>
        <w:pPr>
          <w:ind w:left="1004" w:hanging="360"/>
        </w:pPr>
      </w:lvl>
    </w:lvlOverride>
  </w:num>
  <w:num w:numId="88">
    <w:abstractNumId w:val="8"/>
    <w:lvlOverride w:ilvl="0">
      <w:lvl w:ilvl="0">
        <w:start w:val="1"/>
        <w:numFmt w:val="decimal"/>
        <w:lvlText w:val="%1."/>
        <w:legacy w:legacy="1" w:legacySpace="120" w:legacyIndent="360"/>
        <w:lvlJc w:val="left"/>
        <w:pPr>
          <w:ind w:left="1004" w:hanging="360"/>
        </w:pPr>
      </w:lvl>
    </w:lvlOverride>
  </w:num>
  <w:num w:numId="89">
    <w:abstractNumId w:val="8"/>
    <w:lvlOverride w:ilvl="0">
      <w:lvl w:ilvl="0">
        <w:start w:val="1"/>
        <w:numFmt w:val="decimal"/>
        <w:lvlText w:val="%1."/>
        <w:legacy w:legacy="1" w:legacySpace="120" w:legacyIndent="360"/>
        <w:lvlJc w:val="left"/>
        <w:pPr>
          <w:ind w:left="1004" w:hanging="360"/>
        </w:pPr>
      </w:lvl>
    </w:lvlOverride>
  </w:num>
  <w:num w:numId="90">
    <w:abstractNumId w:val="5"/>
  </w:num>
  <w:num w:numId="91">
    <w:abstractNumId w:val="0"/>
  </w:num>
  <w:num w:numId="92">
    <w:abstractNumId w:val="1"/>
  </w:num>
  <w:num w:numId="93">
    <w:abstractNumId w:val="3"/>
  </w:num>
  <w:num w:numId="94">
    <w:abstractNumId w:val="7"/>
  </w:num>
  <w:num w:numId="95">
    <w:abstractNumId w:val="6"/>
  </w:num>
  <w:num w:numId="96">
    <w:abstractNumId w:val="2"/>
  </w:num>
  <w:num w:numId="97">
    <w:abstractNumId w:val="4"/>
  </w:num>
  <w:numIdMacAtCleanup w:val="8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14E6"/>
    <w:rsid w:val="00055B99"/>
    <w:rsid w:val="000610E4"/>
    <w:rsid w:val="002B7095"/>
    <w:rsid w:val="00300ACC"/>
    <w:rsid w:val="0032793D"/>
    <w:rsid w:val="003374F5"/>
    <w:rsid w:val="0046360C"/>
    <w:rsid w:val="004714E6"/>
    <w:rsid w:val="00487677"/>
    <w:rsid w:val="004B656D"/>
    <w:rsid w:val="00536C15"/>
    <w:rsid w:val="00543975"/>
    <w:rsid w:val="005633F1"/>
    <w:rsid w:val="005F5CC8"/>
    <w:rsid w:val="006D1B19"/>
    <w:rsid w:val="007203B3"/>
    <w:rsid w:val="007F3551"/>
    <w:rsid w:val="00881FB6"/>
    <w:rsid w:val="00A7244F"/>
    <w:rsid w:val="00AC2183"/>
    <w:rsid w:val="00AF2507"/>
    <w:rsid w:val="00D91AA6"/>
    <w:rsid w:val="00DC49F0"/>
    <w:rsid w:val="00E93A2D"/>
    <w:rsid w:val="00EC7422"/>
    <w:rsid w:val="00F66F1B"/>
    <w:rsid w:val="00FD6705"/>
    <w:rsid w:val="00FD7A3B"/>
    <w:rsid w:val="00FE2CA9"/>
    <w:rsid w:val="00FF4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0C44DCD"/>
  <w15:docId w15:val="{500752FA-DC01-402D-B64D-E8F726DBB2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next w:val="a"/>
    <w:link w:val="20"/>
    <w:semiHidden/>
    <w:unhideWhenUsed/>
    <w:qFormat/>
    <w:rsid w:val="00A7244F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8">
    <w:name w:val="heading 8"/>
    <w:basedOn w:val="a"/>
    <w:next w:val="a"/>
    <w:qFormat/>
    <w:pPr>
      <w:keepNext/>
      <w:widowControl w:val="0"/>
      <w:autoSpaceDE w:val="0"/>
      <w:autoSpaceDN w:val="0"/>
      <w:adjustRightInd w:val="0"/>
      <w:jc w:val="center"/>
      <w:outlineLvl w:val="7"/>
    </w:pPr>
    <w:rPr>
      <w:b/>
      <w:bCs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widowControl w:val="0"/>
      <w:autoSpaceDE w:val="0"/>
      <w:autoSpaceDN w:val="0"/>
      <w:adjustRightInd w:val="0"/>
      <w:ind w:left="4820"/>
      <w:jc w:val="both"/>
    </w:pPr>
    <w:rPr>
      <w:b/>
      <w:szCs w:val="20"/>
    </w:rPr>
  </w:style>
  <w:style w:type="paragraph" w:styleId="21">
    <w:name w:val="Body Text Indent 2"/>
    <w:basedOn w:val="a"/>
    <w:pPr>
      <w:widowControl w:val="0"/>
      <w:shd w:val="clear" w:color="auto" w:fill="FFFFFF"/>
      <w:tabs>
        <w:tab w:val="left" w:pos="941"/>
      </w:tabs>
      <w:autoSpaceDE w:val="0"/>
      <w:autoSpaceDN w:val="0"/>
      <w:adjustRightInd w:val="0"/>
      <w:spacing w:before="24"/>
      <w:ind w:firstLine="567"/>
    </w:pPr>
    <w:rPr>
      <w:color w:val="000000"/>
      <w:szCs w:val="23"/>
    </w:rPr>
  </w:style>
  <w:style w:type="paragraph" w:styleId="3">
    <w:name w:val="Body Text Indent 3"/>
    <w:basedOn w:val="a"/>
    <w:pPr>
      <w:widowControl w:val="0"/>
      <w:autoSpaceDE w:val="0"/>
      <w:autoSpaceDN w:val="0"/>
      <w:adjustRightInd w:val="0"/>
      <w:ind w:firstLine="567"/>
    </w:pPr>
    <w:rPr>
      <w:b/>
      <w:bCs/>
      <w:szCs w:val="20"/>
    </w:rPr>
  </w:style>
  <w:style w:type="paragraph" w:styleId="a4">
    <w:name w:val="Body Text"/>
    <w:basedOn w:val="a"/>
    <w:pPr>
      <w:widowControl w:val="0"/>
      <w:shd w:val="clear" w:color="auto" w:fill="FFFFFF"/>
      <w:tabs>
        <w:tab w:val="left" w:pos="989"/>
        <w:tab w:val="left" w:pos="9264"/>
      </w:tabs>
      <w:autoSpaceDE w:val="0"/>
      <w:autoSpaceDN w:val="0"/>
      <w:adjustRightInd w:val="0"/>
    </w:pPr>
    <w:rPr>
      <w:b/>
      <w:bCs/>
      <w:color w:val="000000"/>
      <w:spacing w:val="-3"/>
      <w:szCs w:val="23"/>
    </w:rPr>
  </w:style>
  <w:style w:type="paragraph" w:customStyle="1" w:styleId="210">
    <w:name w:val="Основной текст с отступом 21"/>
    <w:basedOn w:val="a"/>
    <w:rsid w:val="004714E6"/>
    <w:pPr>
      <w:ind w:firstLine="567"/>
      <w:jc w:val="both"/>
    </w:pPr>
    <w:rPr>
      <w:sz w:val="28"/>
      <w:szCs w:val="20"/>
    </w:rPr>
  </w:style>
  <w:style w:type="paragraph" w:customStyle="1" w:styleId="31">
    <w:name w:val="Основной текст с отступом 31"/>
    <w:basedOn w:val="a"/>
    <w:rsid w:val="004714E6"/>
    <w:pPr>
      <w:ind w:firstLine="567"/>
      <w:jc w:val="both"/>
    </w:pPr>
    <w:rPr>
      <w:szCs w:val="20"/>
    </w:rPr>
  </w:style>
  <w:style w:type="paragraph" w:customStyle="1" w:styleId="211">
    <w:name w:val="Основной текст 21"/>
    <w:basedOn w:val="a"/>
    <w:rsid w:val="004714E6"/>
    <w:pPr>
      <w:jc w:val="both"/>
    </w:pPr>
    <w:rPr>
      <w:szCs w:val="20"/>
    </w:rPr>
  </w:style>
  <w:style w:type="paragraph" w:styleId="a5">
    <w:name w:val="footer"/>
    <w:basedOn w:val="a"/>
    <w:link w:val="a6"/>
    <w:uiPriority w:val="99"/>
    <w:rsid w:val="00881FB6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881FB6"/>
  </w:style>
  <w:style w:type="character" w:customStyle="1" w:styleId="butback">
    <w:name w:val="butback"/>
    <w:basedOn w:val="a0"/>
    <w:rsid w:val="00A7244F"/>
  </w:style>
  <w:style w:type="character" w:customStyle="1" w:styleId="submenu-table">
    <w:name w:val="submenu-table"/>
    <w:basedOn w:val="a0"/>
    <w:rsid w:val="00A7244F"/>
  </w:style>
  <w:style w:type="paragraph" w:styleId="a8">
    <w:name w:val="Subtitle"/>
    <w:basedOn w:val="a"/>
    <w:next w:val="a4"/>
    <w:link w:val="a9"/>
    <w:qFormat/>
    <w:rsid w:val="00A7244F"/>
    <w:pPr>
      <w:keepNext/>
      <w:suppressAutoHyphens/>
      <w:spacing w:before="240" w:after="120"/>
      <w:jc w:val="center"/>
    </w:pPr>
    <w:rPr>
      <w:rFonts w:ascii="Arial" w:hAnsi="Arial" w:cs="Tahoma"/>
      <w:i/>
      <w:iCs/>
      <w:sz w:val="28"/>
      <w:szCs w:val="28"/>
      <w:lang w:eastAsia="ar-SA"/>
    </w:rPr>
  </w:style>
  <w:style w:type="character" w:customStyle="1" w:styleId="a9">
    <w:name w:val="Подзаголовок Знак"/>
    <w:link w:val="a8"/>
    <w:rsid w:val="00A7244F"/>
    <w:rPr>
      <w:rFonts w:ascii="Arial" w:hAnsi="Arial" w:cs="Tahoma"/>
      <w:i/>
      <w:iCs/>
      <w:sz w:val="28"/>
      <w:szCs w:val="28"/>
      <w:lang w:eastAsia="ar-SA"/>
    </w:rPr>
  </w:style>
  <w:style w:type="character" w:customStyle="1" w:styleId="20">
    <w:name w:val="Заголовок 2 Знак"/>
    <w:link w:val="2"/>
    <w:semiHidden/>
    <w:rsid w:val="00A7244F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a">
    <w:name w:val="header"/>
    <w:basedOn w:val="a"/>
    <w:link w:val="ab"/>
    <w:rsid w:val="00A7244F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rsid w:val="00A7244F"/>
    <w:rPr>
      <w:sz w:val="24"/>
      <w:szCs w:val="24"/>
    </w:rPr>
  </w:style>
  <w:style w:type="character" w:customStyle="1" w:styleId="a6">
    <w:name w:val="Нижний колонтитул Знак"/>
    <w:link w:val="a5"/>
    <w:uiPriority w:val="99"/>
    <w:rsid w:val="00536C15"/>
    <w:rPr>
      <w:sz w:val="24"/>
      <w:szCs w:val="24"/>
    </w:rPr>
  </w:style>
  <w:style w:type="paragraph" w:customStyle="1" w:styleId="Default">
    <w:name w:val="Default"/>
    <w:rsid w:val="005F5CC8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fontstyle01">
    <w:name w:val="fontstyle01"/>
    <w:rsid w:val="00FD6705"/>
    <w:rPr>
      <w:rFonts w:ascii="Times New Roman" w:hAnsi="Times New Roman" w:cs="Times New Roman" w:hint="default"/>
      <w:b/>
      <w:bCs/>
      <w:i w:val="0"/>
      <w:iCs w:val="0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00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9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827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270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688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10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971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999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758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442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329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221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007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74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481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46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546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113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231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679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757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404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47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637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39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1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10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237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408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030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659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107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278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6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59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723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886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374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374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284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04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736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093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64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240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881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523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606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444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313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633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672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959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76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627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635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22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658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005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30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162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923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637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161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750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07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1206</Words>
  <Characters>6875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ПЕРЕЧЕНЬ ВОПРОСОВ ПРОМЕЖУТОЧНОЙ АТТЕСТАЦИИ И ИТОГОВОГО КОНТРОЛЯ ПО ДИСЦИПЛИНЕ</vt:lpstr>
    </vt:vector>
  </TitlesOfParts>
  <Company>-</Company>
  <LinksUpToDate>false</LinksUpToDate>
  <CharactersWithSpaces>8065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ПЕРЕЧЕНЬ ВОПРОСОВ ПРОМЕЖУТОЧНОЙ АТТЕСТАЦИИ И ИТОГОВОГО КОНТРОЛЯ ПО ДИСЦИПЛИНЕ</dc:title>
  <dc:creator>-</dc:creator>
  <cp:lastModifiedBy>User</cp:lastModifiedBy>
  <cp:revision>3</cp:revision>
  <cp:lastPrinted>2018-09-17T08:51:00Z</cp:lastPrinted>
  <dcterms:created xsi:type="dcterms:W3CDTF">2021-09-20T20:43:00Z</dcterms:created>
  <dcterms:modified xsi:type="dcterms:W3CDTF">2022-10-03T09:38:00Z</dcterms:modified>
</cp:coreProperties>
</file>