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748" w:rsidRPr="00EE1748" w:rsidRDefault="00EE1748" w:rsidP="00EE1748">
      <w:pPr>
        <w:spacing w:after="0" w:line="240" w:lineRule="auto"/>
        <w:jc w:val="center"/>
        <w:rPr>
          <w:rFonts w:ascii="Times New Roman" w:eastAsia="Times New Roman" w:hAnsi="Times New Roman" w:cs="Times New Roman"/>
          <w:b/>
          <w:bCs/>
          <w:color w:val="000000"/>
          <w:sz w:val="32"/>
          <w:szCs w:val="32"/>
          <w:lang w:eastAsia="ru-RU"/>
        </w:rPr>
      </w:pPr>
      <w:r w:rsidRPr="00EE1748">
        <w:rPr>
          <w:rFonts w:ascii="Times New Roman" w:eastAsia="Times New Roman" w:hAnsi="Times New Roman" w:cs="Times New Roman"/>
          <w:b/>
          <w:bCs/>
          <w:color w:val="000000"/>
          <w:sz w:val="32"/>
          <w:szCs w:val="32"/>
          <w:lang w:eastAsia="ru-RU"/>
        </w:rPr>
        <w:t>Бюджетное профессиональное образовательное учреждение</w:t>
      </w:r>
    </w:p>
    <w:p w:rsidR="00EE1748" w:rsidRPr="00EE1748" w:rsidRDefault="00EE1748" w:rsidP="00EE1748">
      <w:pPr>
        <w:keepNext/>
        <w:keepLines/>
        <w:spacing w:after="0" w:line="240" w:lineRule="auto"/>
        <w:jc w:val="center"/>
        <w:outlineLvl w:val="1"/>
        <w:rPr>
          <w:rFonts w:ascii="Times New Roman" w:eastAsia="Calibri" w:hAnsi="Times New Roman" w:cs="Cambria"/>
          <w:b/>
          <w:bCs/>
          <w:color w:val="000000"/>
          <w:sz w:val="32"/>
          <w:szCs w:val="32"/>
          <w:lang w:eastAsia="ru-RU"/>
        </w:rPr>
      </w:pPr>
      <w:r w:rsidRPr="00EE1748">
        <w:rPr>
          <w:rFonts w:ascii="Times New Roman" w:eastAsia="Calibri" w:hAnsi="Times New Roman" w:cs="Cambria"/>
          <w:b/>
          <w:bCs/>
          <w:color w:val="000000"/>
          <w:sz w:val="32"/>
          <w:szCs w:val="32"/>
          <w:lang w:eastAsia="ru-RU"/>
        </w:rPr>
        <w:t>Воронежской области</w:t>
      </w:r>
    </w:p>
    <w:p w:rsidR="00EE1748" w:rsidRPr="00EE1748" w:rsidRDefault="00EE1748" w:rsidP="00EE1748">
      <w:pPr>
        <w:keepNext/>
        <w:keepLines/>
        <w:spacing w:before="200" w:after="0" w:line="240" w:lineRule="auto"/>
        <w:jc w:val="center"/>
        <w:outlineLvl w:val="1"/>
        <w:rPr>
          <w:rFonts w:ascii="Cambria" w:eastAsia="Calibri" w:hAnsi="Cambria" w:cs="Times New Roman"/>
          <w:b/>
          <w:bCs/>
          <w:sz w:val="32"/>
          <w:szCs w:val="26"/>
          <w:lang w:eastAsia="ru-RU"/>
        </w:rPr>
      </w:pPr>
      <w:r w:rsidRPr="00EE1748">
        <w:rPr>
          <w:rFonts w:ascii="Cambria" w:eastAsia="Calibri" w:hAnsi="Cambria" w:cs="Times New Roman"/>
          <w:b/>
          <w:bCs/>
          <w:sz w:val="32"/>
          <w:szCs w:val="26"/>
          <w:lang w:eastAsia="ru-RU"/>
        </w:rPr>
        <w:t>«ВОРОНЕЖСКИЙ БАЗОВЫЙ МЕДИЦИНСКИЙ КОЛЛЕДЖ»</w:t>
      </w: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40"/>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keepNext/>
        <w:keepLines/>
        <w:spacing w:before="200" w:after="0" w:line="240" w:lineRule="auto"/>
        <w:jc w:val="center"/>
        <w:outlineLvl w:val="2"/>
        <w:rPr>
          <w:rFonts w:ascii="Cambria" w:eastAsia="Calibri" w:hAnsi="Cambria" w:cs="Times New Roman"/>
          <w:sz w:val="72"/>
          <w:szCs w:val="72"/>
          <w:lang w:eastAsia="ru-RU"/>
        </w:rPr>
      </w:pPr>
      <w:r w:rsidRPr="00EE1748">
        <w:rPr>
          <w:rFonts w:ascii="Cambria" w:eastAsia="Calibri" w:hAnsi="Cambria" w:cs="Times New Roman"/>
          <w:b/>
          <w:bCs/>
          <w:sz w:val="72"/>
          <w:szCs w:val="72"/>
          <w:lang w:eastAsia="ru-RU"/>
        </w:rPr>
        <w:t>РАБОЧАЯ ПРОГРАММА</w:t>
      </w:r>
    </w:p>
    <w:p w:rsidR="00EE1748" w:rsidRPr="00EE1748" w:rsidRDefault="00EE1748" w:rsidP="00EE1748">
      <w:pPr>
        <w:spacing w:after="0" w:line="240" w:lineRule="auto"/>
        <w:jc w:val="center"/>
        <w:rPr>
          <w:rFonts w:ascii="Times New Roman" w:eastAsia="Calibri" w:hAnsi="Times New Roman" w:cs="Times New Roman"/>
          <w:sz w:val="72"/>
          <w:szCs w:val="72"/>
          <w:lang w:eastAsia="ru-RU"/>
        </w:rPr>
      </w:pPr>
    </w:p>
    <w:p w:rsidR="00EE1748" w:rsidRPr="00EE1748" w:rsidRDefault="00EE1748" w:rsidP="00EE1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40"/>
          <w:szCs w:val="40"/>
          <w:lang w:eastAsia="ru-RU"/>
        </w:rPr>
      </w:pPr>
      <w:r w:rsidRPr="00EE1748">
        <w:rPr>
          <w:rFonts w:ascii="Times New Roman" w:eastAsia="Times New Roman" w:hAnsi="Times New Roman" w:cs="Times New Roman"/>
          <w:b/>
          <w:sz w:val="40"/>
          <w:szCs w:val="40"/>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rsidR="00EE1748" w:rsidRPr="00EE1748" w:rsidRDefault="00EE1748" w:rsidP="00EE1748">
      <w:pPr>
        <w:widowControl w:val="0"/>
        <w:spacing w:after="120" w:line="240" w:lineRule="auto"/>
        <w:ind w:firstLine="426"/>
        <w:jc w:val="center"/>
        <w:rPr>
          <w:rFonts w:ascii="Times New Roman" w:eastAsia="Calibri" w:hAnsi="Times New Roman" w:cs="Times New Roman"/>
          <w:sz w:val="32"/>
          <w:szCs w:val="32"/>
          <w:lang w:eastAsia="ru-RU"/>
        </w:rPr>
      </w:pPr>
      <w:r w:rsidRPr="00EE1748">
        <w:rPr>
          <w:rFonts w:ascii="Times New Roman" w:eastAsia="Calibri" w:hAnsi="Times New Roman" w:cs="Times New Roman"/>
          <w:sz w:val="32"/>
          <w:szCs w:val="32"/>
          <w:lang w:eastAsia="ru-RU"/>
        </w:rPr>
        <w:t>для специальности  СПО 31.02.02 Акушерское дело.</w:t>
      </w:r>
    </w:p>
    <w:p w:rsidR="00EE1748" w:rsidRPr="00EE1748" w:rsidRDefault="00EE1748" w:rsidP="00EE1748">
      <w:pPr>
        <w:spacing w:after="0" w:line="240" w:lineRule="auto"/>
        <w:jc w:val="center"/>
        <w:rPr>
          <w:rFonts w:ascii="Times New Roman" w:eastAsia="Calibri" w:hAnsi="Times New Roman" w:cs="Times New Roman"/>
          <w:sz w:val="40"/>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keepNext/>
        <w:keepLines/>
        <w:spacing w:before="200" w:after="0" w:line="240" w:lineRule="auto"/>
        <w:ind w:left="3960"/>
        <w:outlineLvl w:val="4"/>
        <w:rPr>
          <w:rFonts w:ascii="Cambria" w:eastAsia="Calibri" w:hAnsi="Cambria" w:cs="Times New Roman"/>
          <w:sz w:val="24"/>
          <w:szCs w:val="24"/>
          <w:lang w:eastAsia="ru-RU"/>
        </w:rPr>
      </w:pPr>
    </w:p>
    <w:p w:rsidR="00EE1748" w:rsidRDefault="00EE1748" w:rsidP="00EE1748">
      <w:pPr>
        <w:spacing w:after="0" w:line="240" w:lineRule="auto"/>
        <w:rPr>
          <w:rFonts w:ascii="Times New Roman" w:eastAsia="Calibri" w:hAnsi="Times New Roman" w:cs="Times New Roman"/>
          <w:b/>
          <w:bCs/>
          <w:sz w:val="32"/>
          <w:szCs w:val="24"/>
          <w:lang w:eastAsia="ru-RU"/>
        </w:rPr>
      </w:pPr>
    </w:p>
    <w:p w:rsidR="00DB5327" w:rsidRPr="00EE1748" w:rsidRDefault="00DB5327" w:rsidP="00EE1748">
      <w:pPr>
        <w:spacing w:after="0" w:line="240" w:lineRule="auto"/>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173217" w:rsidP="00EE1748">
      <w:pPr>
        <w:keepNext/>
        <w:keepLines/>
        <w:spacing w:before="200" w:after="0" w:line="240" w:lineRule="auto"/>
        <w:jc w:val="center"/>
        <w:outlineLvl w:val="5"/>
        <w:rPr>
          <w:rFonts w:ascii="Cambria" w:eastAsia="Calibri" w:hAnsi="Cambria" w:cs="Times New Roman"/>
          <w:iCs/>
          <w:sz w:val="40"/>
          <w:szCs w:val="40"/>
          <w:lang w:eastAsia="ru-RU"/>
        </w:rPr>
      </w:pPr>
      <w:r>
        <w:rPr>
          <w:rFonts w:ascii="Cambria" w:eastAsia="Calibri" w:hAnsi="Cambria" w:cs="Times New Roman"/>
          <w:iCs/>
          <w:sz w:val="40"/>
          <w:szCs w:val="40"/>
          <w:lang w:eastAsia="ru-RU"/>
        </w:rPr>
        <w:t xml:space="preserve">ВОРОНЕЖ 20   </w:t>
      </w:r>
      <w:r w:rsidR="00EE1748" w:rsidRPr="00EE1748">
        <w:rPr>
          <w:rFonts w:ascii="Cambria" w:eastAsia="Calibri" w:hAnsi="Cambria" w:cs="Times New Roman"/>
          <w:iCs/>
          <w:sz w:val="40"/>
          <w:szCs w:val="40"/>
          <w:lang w:eastAsia="ru-RU"/>
        </w:rPr>
        <w:t xml:space="preserve"> г</w:t>
      </w:r>
    </w:p>
    <w:p w:rsidR="00EE1748" w:rsidRPr="00EE1748" w:rsidRDefault="00EE1748" w:rsidP="00EE1748">
      <w:pPr>
        <w:spacing w:after="0" w:line="240" w:lineRule="auto"/>
        <w:jc w:val="center"/>
        <w:rPr>
          <w:rFonts w:ascii="Times New Roman" w:eastAsia="Calibri" w:hAnsi="Times New Roman" w:cs="Times New Roman"/>
          <w:sz w:val="24"/>
          <w:szCs w:val="24"/>
          <w:lang w:eastAsia="ru-RU"/>
        </w:rPr>
      </w:pPr>
    </w:p>
    <w:tbl>
      <w:tblPr>
        <w:tblStyle w:val="ad"/>
        <w:tblW w:w="0" w:type="auto"/>
        <w:tblLook w:val="04A0" w:firstRow="1" w:lastRow="0" w:firstColumn="1" w:lastColumn="0" w:noHBand="0" w:noVBand="1"/>
      </w:tblPr>
      <w:tblGrid>
        <w:gridCol w:w="4785"/>
        <w:gridCol w:w="4785"/>
      </w:tblGrid>
      <w:tr w:rsidR="00B8476C" w:rsidRPr="00CE01F1" w:rsidTr="008007F4">
        <w:tc>
          <w:tcPr>
            <w:tcW w:w="4785" w:type="dxa"/>
          </w:tcPr>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lastRenderedPageBreak/>
              <w:t>Одобрена ЦМК</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Протокол №</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От «      » августа 20     г.</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Председатель:                                                </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_______________________________</w:t>
            </w:r>
          </w:p>
          <w:p w:rsidR="00B8476C" w:rsidRPr="00DD08A5" w:rsidRDefault="00B8476C" w:rsidP="008007F4">
            <w:pPr>
              <w:rPr>
                <w:rFonts w:ascii="Times New Roman" w:hAnsi="Times New Roman" w:cs="Times New Roman"/>
                <w:bCs/>
                <w:iCs/>
                <w:sz w:val="24"/>
                <w:szCs w:val="24"/>
              </w:rPr>
            </w:pPr>
          </w:p>
          <w:p w:rsidR="00B8476C" w:rsidRPr="00DD08A5" w:rsidRDefault="00B8476C" w:rsidP="008007F4">
            <w:pPr>
              <w:jc w:val="center"/>
              <w:rPr>
                <w:rFonts w:ascii="Times New Roman" w:hAnsi="Times New Roman" w:cs="Times New Roman"/>
                <w:bCs/>
                <w:iCs/>
                <w:sz w:val="24"/>
                <w:szCs w:val="24"/>
              </w:rPr>
            </w:pPr>
          </w:p>
          <w:p w:rsidR="00B8476C" w:rsidRPr="00DD08A5" w:rsidRDefault="00B8476C" w:rsidP="008007F4">
            <w:pPr>
              <w:jc w:val="center"/>
              <w:rPr>
                <w:rFonts w:ascii="Times New Roman" w:hAnsi="Times New Roman" w:cs="Times New Roman"/>
                <w:bCs/>
                <w:sz w:val="24"/>
                <w:szCs w:val="24"/>
              </w:rPr>
            </w:pPr>
          </w:p>
        </w:tc>
        <w:tc>
          <w:tcPr>
            <w:tcW w:w="4785" w:type="dxa"/>
          </w:tcPr>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ФГОС СПО 31.02.02-05</w:t>
            </w:r>
          </w:p>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по специальности «Акушерское дело»</w:t>
            </w:r>
          </w:p>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Минпросвещения России</w:t>
            </w:r>
          </w:p>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Приказ от 21 июля 2022 г. № 587</w:t>
            </w:r>
          </w:p>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Приказ Минпросвещения РФ от 03.07.2024 г. № 464</w:t>
            </w:r>
          </w:p>
          <w:p w:rsidR="00B8476C" w:rsidRPr="00DD08A5" w:rsidRDefault="00B8476C"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«О внесении изменений в ФГОС СПО»</w:t>
            </w:r>
          </w:p>
          <w:p w:rsidR="00B8476C" w:rsidRPr="00DD08A5" w:rsidRDefault="00B8476C"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Профессиональным стандартом</w:t>
            </w:r>
          </w:p>
          <w:p w:rsidR="00B8476C" w:rsidRPr="00DD08A5" w:rsidRDefault="00B8476C"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Акушерка/акушер</w:t>
            </w:r>
          </w:p>
          <w:p w:rsidR="00B8476C" w:rsidRPr="00DD08A5" w:rsidRDefault="00B8476C"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xml:space="preserve">Минтруд России </w:t>
            </w:r>
          </w:p>
          <w:p w:rsidR="00B8476C" w:rsidRPr="00DD08A5" w:rsidRDefault="00B8476C"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Приказ от 13 января 2021 г. № 6 н</w:t>
            </w:r>
          </w:p>
          <w:p w:rsidR="00B8476C" w:rsidRPr="00DD08A5" w:rsidRDefault="00B8476C"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rsidR="00B8476C" w:rsidRPr="00DD08A5" w:rsidRDefault="00B8476C"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Зам. директора по учебной работе:</w:t>
            </w:r>
          </w:p>
          <w:p w:rsidR="00B8476C" w:rsidRPr="00DD08A5" w:rsidRDefault="00B8476C"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Селивановская Е.Л.</w:t>
            </w:r>
          </w:p>
          <w:p w:rsidR="00B8476C" w:rsidRPr="00DD08A5" w:rsidRDefault="00B8476C"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_______________________________              </w:t>
            </w:r>
          </w:p>
          <w:p w:rsidR="00B8476C" w:rsidRPr="00DD08A5" w:rsidRDefault="00B8476C" w:rsidP="008007F4">
            <w:pPr>
              <w:jc w:val="cente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rsidR="00B8476C" w:rsidRPr="00DD08A5" w:rsidRDefault="00B8476C"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 августа 20      г.</w:t>
            </w:r>
          </w:p>
          <w:p w:rsidR="00B8476C" w:rsidRPr="00DD08A5" w:rsidRDefault="00B8476C" w:rsidP="008007F4">
            <w:pPr>
              <w:jc w:val="center"/>
              <w:rPr>
                <w:rFonts w:ascii="Times New Roman" w:hAnsi="Times New Roman" w:cs="Times New Roman"/>
                <w:bCs/>
                <w:sz w:val="24"/>
                <w:szCs w:val="24"/>
              </w:rPr>
            </w:pPr>
          </w:p>
        </w:tc>
      </w:tr>
    </w:tbl>
    <w:p w:rsidR="00173217" w:rsidRPr="00EE1748" w:rsidRDefault="00173217" w:rsidP="00EE1748">
      <w:pPr>
        <w:spacing w:after="0" w:line="240" w:lineRule="auto"/>
        <w:rPr>
          <w:rFonts w:ascii="Times New Roman" w:eastAsia="Calibri" w:hAnsi="Times New Roman" w:cs="Times New Roman"/>
          <w:sz w:val="28"/>
          <w:szCs w:val="24"/>
          <w:lang w:eastAsia="ru-RU"/>
        </w:rPr>
      </w:pPr>
    </w:p>
    <w:p w:rsidR="00EE1748" w:rsidRPr="00EE1748" w:rsidRDefault="00EE1748" w:rsidP="00EE1748">
      <w:pPr>
        <w:spacing w:after="0" w:line="240" w:lineRule="auto"/>
        <w:rPr>
          <w:rFonts w:ascii="Times New Roman" w:eastAsia="Calibri" w:hAnsi="Times New Roman" w:cs="Times New Roman"/>
          <w:sz w:val="28"/>
          <w:szCs w:val="24"/>
          <w:lang w:eastAsia="ru-RU"/>
        </w:rPr>
      </w:pPr>
      <w:r w:rsidRPr="00EE1748">
        <w:rPr>
          <w:rFonts w:ascii="Times New Roman" w:eastAsia="Calibri" w:hAnsi="Times New Roman" w:cs="Times New Roman"/>
          <w:sz w:val="28"/>
          <w:szCs w:val="24"/>
          <w:lang w:eastAsia="ru-RU"/>
        </w:rPr>
        <w:t>Автор: Карон И. В._______________________</w:t>
      </w:r>
      <w:r w:rsidR="008605F7">
        <w:rPr>
          <w:rFonts w:ascii="Times New Roman" w:eastAsia="Calibri" w:hAnsi="Times New Roman" w:cs="Times New Roman"/>
          <w:sz w:val="28"/>
          <w:szCs w:val="24"/>
          <w:lang w:eastAsia="ru-RU"/>
        </w:rPr>
        <w:t>____________________________</w:t>
      </w:r>
      <w:r w:rsidRPr="00EE1748">
        <w:rPr>
          <w:rFonts w:ascii="Times New Roman" w:eastAsia="Calibri" w:hAnsi="Times New Roman" w:cs="Times New Roman"/>
          <w:sz w:val="28"/>
          <w:szCs w:val="24"/>
          <w:lang w:eastAsia="ru-RU"/>
        </w:rPr>
        <w:t>_ _______________________________________</w:t>
      </w:r>
      <w:r w:rsidR="008605F7">
        <w:rPr>
          <w:rFonts w:ascii="Times New Roman" w:eastAsia="Calibri" w:hAnsi="Times New Roman" w:cs="Times New Roman"/>
          <w:sz w:val="28"/>
          <w:szCs w:val="24"/>
          <w:lang w:eastAsia="ru-RU"/>
        </w:rPr>
        <w:t>__________________________</w:t>
      </w:r>
      <w:r w:rsidRPr="00EE1748">
        <w:rPr>
          <w:rFonts w:ascii="Times New Roman" w:eastAsia="Calibri" w:hAnsi="Times New Roman" w:cs="Times New Roman"/>
          <w:sz w:val="28"/>
          <w:szCs w:val="24"/>
          <w:lang w:eastAsia="ru-RU"/>
        </w:rPr>
        <w:t>_</w:t>
      </w:r>
    </w:p>
    <w:p w:rsidR="00EE1748" w:rsidRDefault="00EE1748" w:rsidP="00EE1748">
      <w:pPr>
        <w:spacing w:after="0" w:line="240" w:lineRule="auto"/>
        <w:rPr>
          <w:rFonts w:ascii="Times New Roman" w:eastAsia="Calibri" w:hAnsi="Times New Roman" w:cs="Times New Roman"/>
          <w:sz w:val="28"/>
          <w:szCs w:val="24"/>
          <w:lang w:eastAsia="ru-RU"/>
        </w:rPr>
      </w:pPr>
    </w:p>
    <w:p w:rsidR="007676C5" w:rsidRPr="00EE1748" w:rsidRDefault="007676C5" w:rsidP="00EE1748">
      <w:pPr>
        <w:spacing w:after="0" w:line="240" w:lineRule="auto"/>
        <w:rPr>
          <w:rFonts w:ascii="Times New Roman" w:eastAsia="Calibri" w:hAnsi="Times New Roman" w:cs="Times New Roman"/>
          <w:sz w:val="24"/>
          <w:szCs w:val="24"/>
          <w:lang w:eastAsia="ru-RU"/>
        </w:rPr>
      </w:pPr>
    </w:p>
    <w:p w:rsidR="00884BDC" w:rsidRPr="007A55C3" w:rsidRDefault="00884BDC" w:rsidP="00884BD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Рецензенты: </w:t>
      </w:r>
      <w:r w:rsidR="006B292C">
        <w:rPr>
          <w:rFonts w:ascii="Times New Roman" w:eastAsia="Calibri" w:hAnsi="Times New Roman" w:cs="Times New Roman"/>
          <w:sz w:val="28"/>
          <w:szCs w:val="28"/>
          <w:lang w:eastAsia="ru-RU"/>
        </w:rPr>
        <w:t>Лосева</w:t>
      </w:r>
      <w:r>
        <w:rPr>
          <w:rFonts w:ascii="Times New Roman" w:eastAsia="Calibri" w:hAnsi="Times New Roman" w:cs="Times New Roman"/>
          <w:sz w:val="28"/>
          <w:szCs w:val="28"/>
          <w:lang w:eastAsia="ru-RU"/>
        </w:rPr>
        <w:t xml:space="preserve"> А. А.</w:t>
      </w:r>
      <w:r w:rsidRPr="007A55C3">
        <w:rPr>
          <w:rFonts w:ascii="Times New Roman" w:eastAsia="Calibri" w:hAnsi="Times New Roman" w:cs="Times New Roman"/>
          <w:sz w:val="28"/>
          <w:szCs w:val="28"/>
          <w:lang w:eastAsia="ru-RU"/>
        </w:rPr>
        <w:t xml:space="preserve"> </w:t>
      </w:r>
    </w:p>
    <w:p w:rsidR="007676C5" w:rsidRDefault="007676C5"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173217" w:rsidRDefault="00173217" w:rsidP="00EE1748">
      <w:pPr>
        <w:spacing w:after="0" w:line="240" w:lineRule="auto"/>
        <w:rPr>
          <w:rFonts w:ascii="Times New Roman" w:eastAsia="Calibri" w:hAnsi="Times New Roman" w:cs="Times New Roman"/>
          <w:sz w:val="28"/>
          <w:szCs w:val="24"/>
          <w:lang w:eastAsia="ru-RU"/>
        </w:rPr>
      </w:pPr>
    </w:p>
    <w:p w:rsidR="00173217" w:rsidRDefault="00173217"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B8476C" w:rsidRDefault="00B8476C"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Pr="00EE1748" w:rsidRDefault="007676C5" w:rsidP="00EE1748">
      <w:pPr>
        <w:spacing w:after="0" w:line="240" w:lineRule="auto"/>
        <w:rPr>
          <w:rFonts w:ascii="Times New Roman" w:eastAsia="Calibri" w:hAnsi="Times New Roman" w:cs="Times New Roman"/>
          <w:sz w:val="24"/>
          <w:szCs w:val="24"/>
          <w:lang w:eastAsia="ru-RU"/>
        </w:rPr>
      </w:pPr>
    </w:p>
    <w:p w:rsidR="00D45D48" w:rsidRPr="00BA7F0C" w:rsidRDefault="00D45D48" w:rsidP="00D45D48">
      <w:pPr>
        <w:spacing w:after="0"/>
        <w:jc w:val="center"/>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СОДЕРЖАНИЕ</w:t>
      </w:r>
    </w:p>
    <w:p w:rsidR="00D45D48" w:rsidRPr="00BA7F0C" w:rsidRDefault="00D45D48" w:rsidP="00D45D48">
      <w:pPr>
        <w:spacing w:after="0"/>
        <w:jc w:val="center"/>
        <w:rPr>
          <w:rFonts w:ascii="Times New Roman" w:eastAsia="Times New Roman" w:hAnsi="Times New Roman" w:cs="Times New Roman"/>
          <w:b/>
          <w:sz w:val="24"/>
          <w:szCs w:val="24"/>
          <w:lang w:eastAsia="ru-RU"/>
        </w:rPr>
      </w:pP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ОБЩАЯ ХАРАКТЕРИСТИКА ПРИМЕРНОЙ РАБОЧЕЙ ПРОГРАММЫ </w:t>
      </w:r>
    </w:p>
    <w:p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ПРОФЕССИОНАЛЬНОГО 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СТРУКТУРА И СОДЕРЖАНИЕ ПРОФЕССИОНАЛЬНОГО 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УСЛОВИЯ РЕАЛИЗАЦИИ ПРОГРАММЫ ПРОФЕССИОНАЛЬНОГО </w:t>
      </w:r>
    </w:p>
    <w:p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КОНТРОЛЬ И ОЦЕНКА РЕЗУЛЬТАТОВ ОСВОЕНИЯ </w:t>
      </w:r>
    </w:p>
    <w:p w:rsidR="00D45D48" w:rsidRPr="00BA7F0C" w:rsidRDefault="00D45D48" w:rsidP="00D45D48">
      <w:p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      ПРОФЕССИОНАЛЬНОГО МОДУЛЯ…………………………………………………....</w:t>
      </w:r>
    </w:p>
    <w:p w:rsidR="00D45D48" w:rsidRPr="00BA7F0C" w:rsidRDefault="00D45D48" w:rsidP="00D45D48">
      <w:pPr>
        <w:spacing w:after="0"/>
        <w:rPr>
          <w:rFonts w:ascii="Times New Roman" w:eastAsia="Times New Roman" w:hAnsi="Times New Roman" w:cs="Times New Roman"/>
          <w:b/>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275AC" w:rsidRDefault="00E275AC"/>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E94F39" w:rsidRDefault="00E94F39"/>
    <w:p w:rsidR="00D45D48" w:rsidRDefault="00D45D48"/>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 ОБЩАЯ ХАРАКТЕРИСТИКА РАБОЧЕЙ ПРОГРАММЫ</w:t>
      </w:r>
    </w:p>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ПРОФЕССИОНАЛЬНОГО МОДУЛЯ</w:t>
      </w:r>
    </w:p>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F23656" w:rsidRPr="00F23656" w:rsidRDefault="00F23656" w:rsidP="00F23656">
      <w:pPr>
        <w:suppressAutoHyphens/>
        <w:spacing w:after="0"/>
        <w:jc w:val="both"/>
        <w:rPr>
          <w:rFonts w:ascii="Times New Roman" w:eastAsia="Times New Roman" w:hAnsi="Times New Roman" w:cs="Times New Roman"/>
          <w:bCs/>
          <w:sz w:val="24"/>
          <w:szCs w:val="24"/>
          <w:lang w:eastAsia="ru-RU"/>
        </w:rPr>
      </w:pPr>
      <w:r w:rsidRPr="00F23656">
        <w:rPr>
          <w:rFonts w:ascii="Times New Roman" w:eastAsia="Times New Roman" w:hAnsi="Times New Roman" w:cs="Times New Roman"/>
          <w:bCs/>
          <w:sz w:val="24"/>
          <w:szCs w:val="24"/>
          <w:lang w:eastAsia="ru-RU"/>
        </w:rPr>
        <w:t>Настоящая</w:t>
      </w:r>
      <w:r w:rsidRPr="00F23656">
        <w:rPr>
          <w:rFonts w:ascii="Calibri" w:eastAsia="Times New Roman" w:hAnsi="Calibri" w:cs="Times New Roman"/>
          <w:lang w:eastAsia="ru-RU"/>
        </w:rPr>
        <w:t xml:space="preserve"> </w:t>
      </w:r>
      <w:r w:rsidRPr="00F23656">
        <w:rPr>
          <w:rFonts w:ascii="Times New Roman" w:eastAsia="Times New Roman" w:hAnsi="Times New Roman" w:cs="Times New Roman"/>
          <w:bCs/>
          <w:sz w:val="24"/>
          <w:szCs w:val="24"/>
          <w:lang w:eastAsia="ru-RU"/>
        </w:rPr>
        <w:t>ОП СПО по специальности 31.02.02 Акушерское дело разработана на основе федерального государственного образовательного стандарта среднего профессионального образования по специальности 31.02.02 Акушерское дело, утвержденного Приказом Минпросвещения России от 21 июля 2022 № 587 (далее – ФГОС СПО).</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Осуществление организационной, профилактической работы, формирование здорового образа жизни и санитарно-гигиеническое просвещение и соответствующие ему общие компетенции и профессиональные компетенции: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p>
    <w:p w:rsidR="00D45D48" w:rsidRPr="00D45D48" w:rsidRDefault="00D45D48" w:rsidP="00D45D48">
      <w:p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D45D48" w:rsidRPr="00D45D48" w:rsidTr="00541944">
        <w:tc>
          <w:tcPr>
            <w:tcW w:w="1229"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18"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общих компетенций</w:t>
            </w:r>
          </w:p>
        </w:tc>
      </w:tr>
      <w:tr w:rsidR="00D45D48" w:rsidRPr="00D45D48" w:rsidTr="00541944">
        <w:trPr>
          <w:trHeight w:val="327"/>
        </w:trPr>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01</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02</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03</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173217">
              <w:rPr>
                <w:rFonts w:ascii="Times New Roman" w:eastAsia="Times New Roman" w:hAnsi="Times New Roman" w:cs="Times New Roman"/>
                <w:sz w:val="24"/>
                <w:szCs w:val="24"/>
                <w:lang w:eastAsia="ru-RU"/>
              </w:rPr>
              <w:t xml:space="preserve">правовой и </w:t>
            </w:r>
            <w:r w:rsidRPr="00D45D48">
              <w:rPr>
                <w:rFonts w:ascii="Times New Roman" w:eastAsia="Times New Roman" w:hAnsi="Times New Roman" w:cs="Times New Roman"/>
                <w:sz w:val="24"/>
                <w:szCs w:val="24"/>
                <w:lang w:eastAsia="ru-RU"/>
              </w:rPr>
              <w:t>финансовой грамотности в различных жизненных ситуациях</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04</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05</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06</w:t>
            </w:r>
          </w:p>
        </w:tc>
        <w:tc>
          <w:tcPr>
            <w:tcW w:w="8518" w:type="dxa"/>
          </w:tcPr>
          <w:p w:rsidR="00D45D48" w:rsidRPr="00D45D48" w:rsidRDefault="00173217" w:rsidP="00D45D48">
            <w:pPr>
              <w:suppressAutoHyphens/>
              <w:spacing w:after="0"/>
              <w:jc w:val="both"/>
              <w:rPr>
                <w:rFonts w:ascii="Times New Roman" w:eastAsia="Times New Roman" w:hAnsi="Times New Roman" w:cs="Times New Roman"/>
                <w:sz w:val="24"/>
                <w:szCs w:val="24"/>
                <w:lang w:eastAsia="ru-RU"/>
              </w:rPr>
            </w:pPr>
            <w:r w:rsidRPr="00FE0E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09</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D45D48" w:rsidRPr="00D45D48" w:rsidRDefault="00D45D48" w:rsidP="00D45D48">
      <w:pPr>
        <w:keepNext/>
        <w:spacing w:after="0"/>
        <w:jc w:val="both"/>
        <w:outlineLvl w:val="1"/>
        <w:rPr>
          <w:rFonts w:ascii="Times New Roman" w:eastAsia="Times New Roman" w:hAnsi="Times New Roman" w:cs="Times New Roman"/>
          <w:iCs/>
          <w:sz w:val="24"/>
        </w:rPr>
      </w:pPr>
      <w:r w:rsidRPr="00D45D48">
        <w:rPr>
          <w:rFonts w:ascii="Times New Roman" w:eastAsia="Times New Roman" w:hAnsi="Times New Roman" w:cs="Times New Roman"/>
          <w:iCs/>
          <w:sz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43"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видов деятельности и профессиональных компетенций</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ВД 3</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 xml:space="preserve">Осуществление организационной, профилактической работы, формирование здорового образа жизни и санитарно-гигиеническое просвещение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3.1.</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3.2.</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3.3.</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3.4.</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Вести медицинскую документацию, организовывать деятельность медицинского персонала, находящего в распоряжении</w:t>
            </w:r>
            <w:r w:rsidRPr="00D45D48">
              <w:rPr>
                <w:rFonts w:ascii="Times New Roman" w:eastAsia="Times New Roman" w:hAnsi="Times New Roman" w:cs="Times New Roman"/>
                <w:b/>
                <w:bCs/>
                <w:i/>
                <w:iCs/>
                <w:sz w:val="24"/>
                <w:szCs w:val="24"/>
                <w:lang w:eastAsia="ru-RU"/>
              </w:rPr>
              <w:t xml:space="preserve"> </w:t>
            </w:r>
          </w:p>
        </w:tc>
      </w:tr>
    </w:tbl>
    <w:p w:rsidR="00D45D48" w:rsidRPr="00D45D48" w:rsidRDefault="00D45D48" w:rsidP="00D45D48">
      <w:pPr>
        <w:spacing w:after="0"/>
        <w:rPr>
          <w:rFonts w:ascii="Times New Roman" w:eastAsia="Times New Roman" w:hAnsi="Times New Roman" w:cs="Times New Roman"/>
          <w:bCs/>
          <w:sz w:val="24"/>
          <w:szCs w:val="24"/>
          <w:lang w:eastAsia="ru-RU"/>
        </w:rPr>
      </w:pPr>
    </w:p>
    <w:p w:rsidR="00D45D48" w:rsidRPr="00714A09" w:rsidRDefault="00D45D48" w:rsidP="00714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1.1.3. </w:t>
      </w:r>
      <w:r w:rsidR="00714A09" w:rsidRPr="00E012D6">
        <w:rPr>
          <w:rFonts w:ascii="Times New Roman" w:eastAsia="Calibri" w:hAnsi="Times New Roman" w:cs="Times New Roman"/>
          <w:sz w:val="24"/>
          <w:szCs w:val="24"/>
          <w:lang w:eastAsia="ru-RU"/>
        </w:rPr>
        <w:t xml:space="preserve">С целью овладения указанным видом профессиональной деятельности и соответствующими профессиональными компетенциями и трудовыми функциями обучающийся в ходе освоения </w:t>
      </w:r>
      <w:r w:rsidR="00714A09">
        <w:rPr>
          <w:rFonts w:ascii="Times New Roman" w:eastAsia="Calibri" w:hAnsi="Times New Roman" w:cs="Times New Roman"/>
          <w:sz w:val="24"/>
          <w:szCs w:val="24"/>
          <w:lang w:eastAsia="ru-RU"/>
        </w:rPr>
        <w:t>профессионального модуля должен</w:t>
      </w:r>
      <w:r w:rsidRPr="00D45D4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Владеть навыками</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формирования и реализации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диспансеризации женской части населения с определением групп наблюдения по итогам диспансеризации;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диспансерного наблюдения женской части населения, в том числе в период беременности и в послеродовой период;</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медицинских осмотров женской части населения, направленных на раннее выявление гинекологических заболеваний, патологии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психопрофилактической подготовки беременных к родам, обучения мерам профилактики осложнений беременности, родов и послеродового периода;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ведения медицинской документации,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составления плана работы и отчета о своей работе;</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контроля выполнения должностных обязанностей находящимся в распоряжении медицинским персоналом;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информационных систем в сфере здравоохранения и информационно-телекоммуникационной сети «Интернет»;</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в работе персональных данных пациентов и сведений, составляющих врачебную тайну.</w:t>
            </w:r>
          </w:p>
        </w:tc>
      </w:tr>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lastRenderedPageBreak/>
              <w:t>Уметь</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психопрофилактическую подготовку беременных к родам, обучать мерам профилактики осложнений беременности, родов и послеродового периода;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заполнять медицинскую документацию,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составлять план работы и отчет о своей работе;</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контроль выполнения должностных обязанностей находящимся в распоряжении медицинским персоналом;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проводить работы по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в работе медицинские информационные системы и информационно-телекоммуникационную сеть «Интернет»;</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использовать в работе персональные данные пациентов и сведения, составляющие врачебную тайну.</w:t>
            </w:r>
          </w:p>
        </w:tc>
      </w:tr>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Знать</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основы здорового образа жизни, методы его формирования;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рекомендации по вопросам личной гигиены, здорового образа жизни, мерам профилактики предотвратимых заболеваний;</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 xml:space="preserve">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w:t>
            </w:r>
            <w:r w:rsidRPr="00D45D48">
              <w:rPr>
                <w:rFonts w:ascii="Times New Roman" w:eastAsia="Times New Roman" w:hAnsi="Times New Roman" w:cs="Times New Roman"/>
                <w:sz w:val="24"/>
                <w:szCs w:val="24"/>
                <w:lang w:eastAsia="ru-RU"/>
              </w:rPr>
              <w:lastRenderedPageBreak/>
              <w:t>и доброкачественными диффузными изменениями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методы профилактики прерывания беременности, современные методы контрацепции;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принципы диспансерного наблюдения женской части населения, в том числе в период беременности, в послеродовой период, после прерывания беременности;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организации медицинских осмотров, проведения диспансеризации и диспансерного наблюдения женской части населения;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психопрофилактической подготовки беременных к родам;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и преимущества грудного вскармливания;</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психологические основы консультирования женщин по вопросам грудного вскармливания;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организации и проведения школ для пациентов в период беременности, в послеродовой период;</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должностные обязанности находящегося в распоряжении медицинского персонала;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требования к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работы в медицинских информационных системах в сфере здравоохранения и информационно-телекоммуникационной сети «Интернет»;</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обращения с персональными данными пациентов и сведениями, составляющими врачебную тайну.</w:t>
            </w:r>
          </w:p>
        </w:tc>
      </w:tr>
    </w:tbl>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t xml:space="preserve">1.2. Количество часов, отводимое на освоение профессионального модуля </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Всего часов </w:t>
      </w:r>
      <w:r w:rsidRPr="00D45D48">
        <w:rPr>
          <w:rFonts w:ascii="Times New Roman" w:eastAsia="Times New Roman" w:hAnsi="Times New Roman" w:cs="Times New Roman"/>
          <w:b/>
          <w:sz w:val="24"/>
          <w:szCs w:val="24"/>
          <w:lang w:eastAsia="ru-RU"/>
        </w:rPr>
        <w:t>3</w:t>
      </w:r>
      <w:r w:rsidR="00AF52AB">
        <w:rPr>
          <w:rFonts w:ascii="Times New Roman" w:eastAsia="Times New Roman" w:hAnsi="Times New Roman" w:cs="Times New Roman"/>
          <w:b/>
          <w:sz w:val="24"/>
          <w:szCs w:val="24"/>
          <w:lang w:eastAsia="ru-RU"/>
        </w:rPr>
        <w:t>42</w:t>
      </w:r>
      <w:r w:rsidRPr="00D45D48">
        <w:rPr>
          <w:rFonts w:ascii="Times New Roman" w:eastAsia="Times New Roman" w:hAnsi="Times New Roman" w:cs="Times New Roman"/>
          <w:b/>
          <w:sz w:val="24"/>
          <w:szCs w:val="24"/>
          <w:lang w:eastAsia="ru-RU"/>
        </w:rPr>
        <w:t xml:space="preserve"> часа</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t xml:space="preserve">в том числе в форме практической подготовки </w:t>
      </w:r>
      <w:r w:rsidRPr="00D45D48">
        <w:rPr>
          <w:rFonts w:ascii="Times New Roman" w:eastAsia="Times New Roman" w:hAnsi="Times New Roman" w:cs="Times New Roman"/>
          <w:b/>
          <w:sz w:val="24"/>
          <w:szCs w:val="24"/>
          <w:lang w:eastAsia="ru-RU"/>
        </w:rPr>
        <w:t>288 часов</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Из них на освоение МДК </w:t>
      </w:r>
      <w:r w:rsidRPr="00D45D48">
        <w:rPr>
          <w:rFonts w:ascii="Times New Roman" w:eastAsia="Times New Roman" w:hAnsi="Times New Roman" w:cs="Times New Roman"/>
          <w:b/>
          <w:sz w:val="24"/>
          <w:szCs w:val="24"/>
          <w:lang w:eastAsia="ru-RU"/>
        </w:rPr>
        <w:t>144 часа</w:t>
      </w:r>
    </w:p>
    <w:p w:rsidR="00D45D48" w:rsidRPr="00D45D48" w:rsidRDefault="00D45D48" w:rsidP="00D45D48">
      <w:pPr>
        <w:spacing w:after="0"/>
        <w:rPr>
          <w:rFonts w:ascii="Times New Roman" w:eastAsia="Times New Roman" w:hAnsi="Times New Roman" w:cs="Times New Roman"/>
          <w:i/>
          <w:sz w:val="24"/>
          <w:szCs w:val="24"/>
          <w:lang w:eastAsia="ru-RU"/>
        </w:rPr>
      </w:pPr>
      <w:r w:rsidRPr="00D45D48">
        <w:rPr>
          <w:rFonts w:ascii="Times New Roman" w:eastAsia="Times New Roman" w:hAnsi="Times New Roman" w:cs="Times New Roman"/>
          <w:sz w:val="24"/>
          <w:szCs w:val="24"/>
          <w:lang w:eastAsia="ru-RU"/>
        </w:rPr>
        <w:tab/>
        <w:t>в том числе самостоятельная работа    ______</w:t>
      </w:r>
      <w:r w:rsidRPr="00D45D48">
        <w:rPr>
          <w:rFonts w:ascii="Times New Roman" w:eastAsia="Times New Roman" w:hAnsi="Times New Roman" w:cs="Times New Roman"/>
          <w:i/>
          <w:sz w:val="24"/>
          <w:szCs w:val="24"/>
          <w:lang w:eastAsia="ru-RU"/>
        </w:rPr>
        <w:t xml:space="preserve"> </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практики, в том числе учебная </w:t>
      </w:r>
      <w:r w:rsidRPr="00D45D48">
        <w:rPr>
          <w:rFonts w:ascii="Times New Roman" w:eastAsia="Times New Roman" w:hAnsi="Times New Roman" w:cs="Times New Roman"/>
          <w:b/>
          <w:sz w:val="24"/>
          <w:szCs w:val="24"/>
          <w:lang w:eastAsia="ru-RU"/>
        </w:rPr>
        <w:t>72 часа</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t xml:space="preserve">   производственная </w:t>
      </w:r>
      <w:r w:rsidRPr="00D45D48">
        <w:rPr>
          <w:rFonts w:ascii="Times New Roman" w:eastAsia="Times New Roman" w:hAnsi="Times New Roman" w:cs="Times New Roman"/>
          <w:b/>
          <w:sz w:val="24"/>
          <w:szCs w:val="24"/>
          <w:lang w:eastAsia="ru-RU"/>
        </w:rPr>
        <w:t>108 часов</w:t>
      </w:r>
    </w:p>
    <w:p w:rsidR="00D45D48" w:rsidRPr="00D45D48" w:rsidRDefault="00D45D48" w:rsidP="00D45D48">
      <w:pPr>
        <w:spacing w:after="0"/>
        <w:rPr>
          <w:rFonts w:ascii="Times New Roman" w:eastAsia="Times New Roman" w:hAnsi="Times New Roman" w:cs="Times New Roman"/>
          <w:b/>
          <w:lang w:eastAsia="ru-RU"/>
        </w:rPr>
        <w:sectPr w:rsidR="00D45D48" w:rsidRPr="00D45D48" w:rsidSect="00141293">
          <w:footerReference w:type="default" r:id="rId8"/>
          <w:pgSz w:w="11907" w:h="16840"/>
          <w:pgMar w:top="1134" w:right="567" w:bottom="1134" w:left="1701" w:header="709" w:footer="709" w:gutter="0"/>
          <w:cols w:space="720"/>
          <w:titlePg/>
          <w:docGrid w:linePitch="299"/>
        </w:sectPr>
      </w:pPr>
    </w:p>
    <w:p w:rsidR="004C7DCD" w:rsidRPr="004C7DCD" w:rsidRDefault="004C7DCD" w:rsidP="004C7DCD">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lastRenderedPageBreak/>
        <w:t>2</w:t>
      </w:r>
      <w:r w:rsidRPr="004C7DCD">
        <w:rPr>
          <w:rFonts w:ascii="Times New Roman" w:eastAsia="Calibri" w:hAnsi="Times New Roman" w:cs="Times New Roman"/>
          <w:b/>
          <w:bCs/>
          <w:sz w:val="24"/>
          <w:szCs w:val="24"/>
          <w:lang w:eastAsia="ru-RU"/>
        </w:rPr>
        <w:t>.</w:t>
      </w:r>
      <w:r w:rsidRPr="004C7DCD">
        <w:rPr>
          <w:rFonts w:ascii="Times New Roman" w:eastAsia="Calibri" w:hAnsi="Times New Roman" w:cs="Times New Roman"/>
          <w:b/>
          <w:bCs/>
          <w:caps/>
          <w:sz w:val="24"/>
          <w:szCs w:val="24"/>
          <w:lang w:eastAsia="ru-RU"/>
        </w:rPr>
        <w:t>структура и содержание профессионального модуля.</w:t>
      </w:r>
    </w:p>
    <w:p w:rsidR="004C7DCD" w:rsidRPr="004C7DCD" w:rsidRDefault="004C7DCD" w:rsidP="004C7DCD">
      <w:pPr>
        <w:spacing w:after="0" w:line="240" w:lineRule="auto"/>
        <w:rPr>
          <w:rFonts w:ascii="Times New Roman" w:eastAsia="Calibri" w:hAnsi="Times New Roman" w:cs="Times New Roman"/>
          <w:sz w:val="24"/>
          <w:szCs w:val="24"/>
          <w:lang w:eastAsia="ru-RU"/>
        </w:rPr>
      </w:pPr>
    </w:p>
    <w:p w:rsidR="004C7DCD" w:rsidRDefault="004C7DCD" w:rsidP="004C7DC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Pr="004C7DCD">
        <w:rPr>
          <w:rFonts w:ascii="Times New Roman" w:eastAsia="Times New Roman" w:hAnsi="Times New Roman" w:cs="Times New Roman"/>
          <w:b/>
          <w:bCs/>
          <w:sz w:val="24"/>
          <w:szCs w:val="24"/>
          <w:lang w:eastAsia="ru-RU"/>
        </w:rPr>
        <w:t>.1. Объем профессионального модуля и виды учебной работы.</w:t>
      </w:r>
    </w:p>
    <w:p w:rsidR="00A50814" w:rsidRPr="004C7DCD" w:rsidRDefault="00A50814" w:rsidP="004C7DCD">
      <w:pPr>
        <w:spacing w:after="0" w:line="240" w:lineRule="auto"/>
        <w:jc w:val="both"/>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5"/>
        <w:gridCol w:w="2651"/>
      </w:tblGrid>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p>
          <w:p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Вид учебной работы</w:t>
            </w:r>
          </w:p>
          <w:p w:rsidR="004C7DCD" w:rsidRPr="004C7DCD" w:rsidRDefault="004C7DCD" w:rsidP="004C7DCD">
            <w:pPr>
              <w:spacing w:after="0" w:line="240" w:lineRule="auto"/>
              <w:ind w:left="636"/>
              <w:jc w:val="center"/>
              <w:rPr>
                <w:rFonts w:ascii="Times New Roman" w:eastAsia="Calibri" w:hAnsi="Times New Roman" w:cs="Times New Roman"/>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Объем часов</w:t>
            </w:r>
          </w:p>
          <w:p w:rsidR="004C7DCD" w:rsidRPr="004C7DCD" w:rsidRDefault="004C7DCD" w:rsidP="004C7DCD">
            <w:pPr>
              <w:spacing w:after="0" w:line="240" w:lineRule="auto"/>
              <w:jc w:val="center"/>
              <w:rPr>
                <w:rFonts w:ascii="Times New Roman" w:eastAsia="Calibri" w:hAnsi="Times New Roman" w:cs="Times New Roman"/>
                <w:sz w:val="24"/>
                <w:szCs w:val="24"/>
                <w:lang w:eastAsia="ru-RU"/>
              </w:rPr>
            </w:pP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Обязательная аудиторная учебная нагрузка (всего)</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14</w:t>
            </w:r>
            <w:r w:rsidRPr="004C7DCD">
              <w:rPr>
                <w:rFonts w:ascii="Times New Roman" w:eastAsia="Calibri" w:hAnsi="Times New Roman" w:cs="Times New Roman"/>
                <w:b/>
                <w:bCs/>
                <w:sz w:val="24"/>
                <w:szCs w:val="24"/>
                <w:lang w:eastAsia="ru-RU"/>
              </w:rPr>
              <w:t>4</w:t>
            </w: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в том числе лекции</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практические занятия</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семинарские занятия</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96</w:t>
            </w:r>
          </w:p>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12</w:t>
            </w:r>
          </w:p>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Учебная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Производственная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108</w:t>
            </w:r>
          </w:p>
        </w:tc>
      </w:tr>
      <w:tr w:rsidR="004C7DCD" w:rsidRPr="004C7DCD" w:rsidTr="004C7DCD">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Итоговая аттестация - в форме зачета, дифференцированного зачета, квалификационного экзамена.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r>
    </w:tbl>
    <w:p w:rsidR="004C7DCD" w:rsidRPr="004C7DCD" w:rsidRDefault="004C7DCD" w:rsidP="004C7DCD">
      <w:pPr>
        <w:keepNext/>
        <w:spacing w:after="0" w:line="240" w:lineRule="auto"/>
        <w:jc w:val="center"/>
        <w:outlineLvl w:val="0"/>
        <w:rPr>
          <w:rFonts w:ascii="Bookman Old Style" w:eastAsia="Calibri" w:hAnsi="Bookman Old Style" w:cs="Times New Roman"/>
          <w:b/>
          <w:bCs/>
          <w:sz w:val="24"/>
          <w:szCs w:val="24"/>
          <w:lang w:eastAsia="ru-RU"/>
        </w:rPr>
      </w:pPr>
    </w:p>
    <w:p w:rsidR="004C7DCD" w:rsidRDefault="004C7DCD"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Pr="004C7DCD" w:rsidRDefault="00A50814" w:rsidP="004C7DCD">
      <w:pPr>
        <w:spacing w:after="0" w:line="240" w:lineRule="auto"/>
        <w:rPr>
          <w:rFonts w:ascii="Times New Roman" w:eastAsia="Calibri" w:hAnsi="Times New Roman" w:cs="Times New Roman"/>
          <w:sz w:val="24"/>
          <w:szCs w:val="24"/>
          <w:lang w:eastAsia="ru-RU"/>
        </w:rPr>
      </w:pPr>
    </w:p>
    <w:p w:rsidR="004C7DCD" w:rsidRPr="004C7DCD" w:rsidRDefault="00450306" w:rsidP="004C7DCD">
      <w:pPr>
        <w:spacing w:after="0" w:line="240" w:lineRule="auto"/>
        <w:jc w:val="both"/>
        <w:rPr>
          <w:rFonts w:ascii="Times New Roman" w:eastAsia="Calibri" w:hAnsi="Times New Roman" w:cs="Times New Roman"/>
          <w:b/>
          <w:bCs/>
          <w:sz w:val="24"/>
          <w:szCs w:val="24"/>
          <w:lang w:eastAsia="ru-RU"/>
        </w:rPr>
      </w:pPr>
      <w:r w:rsidRPr="00450306">
        <w:rPr>
          <w:rFonts w:ascii="Times New Roman" w:eastAsia="Calibri" w:hAnsi="Times New Roman" w:cs="Times New Roman"/>
          <w:b/>
          <w:bCs/>
          <w:sz w:val="24"/>
          <w:szCs w:val="24"/>
          <w:lang w:eastAsia="ru-RU"/>
        </w:rPr>
        <w:lastRenderedPageBreak/>
        <w:t>2</w:t>
      </w:r>
      <w:r w:rsidR="004C7DCD" w:rsidRPr="004C7DCD">
        <w:rPr>
          <w:rFonts w:ascii="Times New Roman" w:eastAsia="Calibri" w:hAnsi="Times New Roman" w:cs="Times New Roman"/>
          <w:b/>
          <w:bCs/>
          <w:sz w:val="24"/>
          <w:szCs w:val="24"/>
          <w:lang w:eastAsia="ru-RU"/>
        </w:rPr>
        <w:t>.2.  Тематический план профессионального модуля.</w:t>
      </w:r>
    </w:p>
    <w:p w:rsidR="004C7DCD" w:rsidRPr="004C7DCD" w:rsidRDefault="004C7DCD" w:rsidP="004C7DCD">
      <w:pPr>
        <w:spacing w:after="0" w:line="240" w:lineRule="auto"/>
        <w:jc w:val="both"/>
        <w:rPr>
          <w:rFonts w:ascii="Times New Roman" w:eastAsia="Calibri"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8"/>
        <w:gridCol w:w="8938"/>
        <w:gridCol w:w="1139"/>
        <w:gridCol w:w="1136"/>
        <w:gridCol w:w="1136"/>
        <w:gridCol w:w="1301"/>
      </w:tblGrid>
      <w:tr w:rsidR="006F4861" w:rsidRPr="004C7DCD" w:rsidTr="006F4861">
        <w:trPr>
          <w:cantSplit/>
          <w:trHeight w:val="425"/>
        </w:trPr>
        <w:tc>
          <w:tcPr>
            <w:tcW w:w="385"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w:t>
            </w:r>
          </w:p>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r w:rsidRPr="004C7DCD">
              <w:rPr>
                <w:rFonts w:ascii="Times New Roman" w:eastAsia="Calibri" w:hAnsi="Times New Roman" w:cs="Times New Roman"/>
                <w:b/>
                <w:sz w:val="24"/>
                <w:szCs w:val="24"/>
                <w:lang w:eastAsia="ru-RU"/>
              </w:rPr>
              <w:t>п/п</w:t>
            </w:r>
          </w:p>
        </w:tc>
        <w:tc>
          <w:tcPr>
            <w:tcW w:w="30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Наименование разделов и тем</w:t>
            </w: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tc>
        <w:tc>
          <w:tcPr>
            <w:tcW w:w="159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Количество аудиторных часов</w:t>
            </w:r>
          </w:p>
        </w:tc>
      </w:tr>
      <w:tr w:rsidR="006F4861" w:rsidRPr="004C7DCD" w:rsidTr="006F4861">
        <w:trPr>
          <w:cantSplit/>
          <w:trHeight w:val="1731"/>
        </w:trPr>
        <w:tc>
          <w:tcPr>
            <w:tcW w:w="385"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tc>
        <w:tc>
          <w:tcPr>
            <w:tcW w:w="3022" w:type="pct"/>
            <w:vMerge/>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rPr>
                <w:rFonts w:ascii="Times New Roman" w:eastAsia="Calibri" w:hAnsi="Times New Roman" w:cs="Times New Roman"/>
                <w:sz w:val="28"/>
                <w:szCs w:val="28"/>
                <w:lang w:eastAsia="ru-RU"/>
              </w:rPr>
            </w:pPr>
          </w:p>
        </w:tc>
        <w:tc>
          <w:tcPr>
            <w:tcW w:w="385"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p>
          <w:p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r w:rsidRPr="004C7DCD">
              <w:rPr>
                <w:rFonts w:ascii="Times New Roman" w:eastAsia="Calibri" w:hAnsi="Times New Roman" w:cs="Times New Roman"/>
                <w:b/>
                <w:lang w:eastAsia="ru-RU"/>
              </w:rPr>
              <w:t>всего</w:t>
            </w:r>
          </w:p>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лекции</w:t>
            </w: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семинары</w:t>
            </w:r>
          </w:p>
        </w:tc>
        <w:tc>
          <w:tcPr>
            <w:tcW w:w="440"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практические занятия</w:t>
            </w:r>
          </w:p>
        </w:tc>
      </w:tr>
      <w:tr w:rsidR="006F4861" w:rsidRPr="004C7DCD" w:rsidTr="006F4861">
        <w:trPr>
          <w:trHeight w:val="239"/>
        </w:trPr>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2.</w:t>
            </w:r>
          </w:p>
        </w:tc>
        <w:tc>
          <w:tcPr>
            <w:tcW w:w="385"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5.</w:t>
            </w:r>
          </w:p>
        </w:tc>
        <w:tc>
          <w:tcPr>
            <w:tcW w:w="384"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7.</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6A04C4" w:rsidRDefault="006F4861" w:rsidP="006F4861">
            <w:pPr>
              <w:spacing w:after="0" w:line="240" w:lineRule="auto"/>
              <w:rPr>
                <w:rFonts w:ascii="Times New Roman" w:eastAsia="Calibri" w:hAnsi="Times New Roman" w:cs="Times New Roman"/>
                <w:sz w:val="24"/>
                <w:szCs w:val="24"/>
                <w:lang w:eastAsia="ru-RU"/>
              </w:rPr>
            </w:pPr>
            <w:r w:rsidRPr="006A04C4">
              <w:rPr>
                <w:rFonts w:ascii="Times New Roman" w:eastAsia="Calibri" w:hAnsi="Times New Roman" w:cs="Times New Roman"/>
                <w:b/>
                <w:bCs/>
                <w:sz w:val="24"/>
                <w:szCs w:val="24"/>
                <w:lang w:eastAsia="ru-RU"/>
              </w:rPr>
              <w:t>Раздел 1.</w:t>
            </w:r>
            <w:r w:rsidRPr="006A04C4">
              <w:rPr>
                <w:rFonts w:ascii="Times New Roman" w:eastAsia="Times New Roman" w:hAnsi="Times New Roman" w:cs="Times New Roman"/>
                <w:sz w:val="24"/>
                <w:szCs w:val="24"/>
                <w:lang w:eastAsia="ru-RU"/>
              </w:rPr>
              <w:t xml:space="preserve"> </w:t>
            </w:r>
            <w:r w:rsidRPr="006A04C4">
              <w:rPr>
                <w:rFonts w:ascii="Times New Roman" w:eastAsia="Times New Roman" w:hAnsi="Times New Roman" w:cs="Times New Roman"/>
                <w:b/>
                <w:sz w:val="24"/>
                <w:szCs w:val="24"/>
                <w:lang w:eastAsia="ru-RU"/>
              </w:rPr>
              <w:t>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48</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8E44E2" w:rsidP="008E44E2">
            <w:pPr>
              <w:spacing w:after="0"/>
              <w:rPr>
                <w:rFonts w:ascii="Times New Roman" w:eastAsia="Times New Roman" w:hAnsi="Times New Roman" w:cs="Times New Roman"/>
                <w:bCs/>
                <w:sz w:val="24"/>
                <w:szCs w:val="24"/>
                <w:lang w:eastAsia="ru-RU"/>
              </w:rPr>
            </w:pPr>
            <w:r w:rsidRPr="008E44E2">
              <w:rPr>
                <w:rFonts w:ascii="Times New Roman" w:eastAsia="Times New Roman" w:hAnsi="Times New Roman" w:cs="Times New Roman"/>
                <w:bCs/>
                <w:sz w:val="24"/>
                <w:szCs w:val="24"/>
                <w:lang w:eastAsia="ru-RU"/>
              </w:rPr>
              <w:t>Национальная система охраны здоровья матери и ребенка</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70509F" w:rsidP="0070509F">
            <w:pPr>
              <w:spacing w:after="0"/>
              <w:rPr>
                <w:rFonts w:ascii="Times New Roman" w:eastAsia="Times New Roman" w:hAnsi="Times New Roman" w:cs="Times New Roman"/>
                <w:bCs/>
                <w:sz w:val="24"/>
                <w:szCs w:val="24"/>
                <w:lang w:eastAsia="ru-RU"/>
              </w:rPr>
            </w:pPr>
            <w:r w:rsidRPr="0070509F">
              <w:rPr>
                <w:rFonts w:ascii="Times New Roman" w:eastAsia="Times New Roman" w:hAnsi="Times New Roman" w:cs="Times New Roman"/>
                <w:bCs/>
                <w:sz w:val="24"/>
                <w:szCs w:val="24"/>
                <w:lang w:eastAsia="ru-RU"/>
              </w:rPr>
              <w:t>Репродуктивное здоровье населения и репродуктивный выбор</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1.3.</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Естественные и барьерные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1.4.</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Calibri" w:hAnsi="Times New Roman" w:cs="Times New Roman"/>
                <w:sz w:val="24"/>
                <w:szCs w:val="24"/>
                <w:lang w:eastAsia="ru-RU"/>
              </w:rPr>
            </w:pPr>
            <w:r w:rsidRPr="0028543F">
              <w:rPr>
                <w:rFonts w:ascii="Times New Roman" w:eastAsia="Times New Roman" w:hAnsi="Times New Roman" w:cs="Times New Roman"/>
                <w:bCs/>
                <w:sz w:val="24"/>
                <w:szCs w:val="24"/>
                <w:lang w:eastAsia="ru-RU"/>
              </w:rPr>
              <w:t>Современные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10</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1.5.</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Искусственное прерывание беременности. Бесплодный брак</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1.6.</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Диспансеризация и профилактические осмотры женского населения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28543F">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r w:rsidR="0028543F">
              <w:rPr>
                <w:rFonts w:ascii="Times New Roman" w:eastAsia="Calibri" w:hAnsi="Times New Roman" w:cs="Times New Roman"/>
                <w:sz w:val="24"/>
                <w:szCs w:val="24"/>
                <w:lang w:eastAsia="ru-RU"/>
              </w:rPr>
              <w:t>2</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48</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186E8A" w:rsidRDefault="0028543F"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Организация и проведение психопрофилактической подготовки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186E8A" w:rsidRDefault="00172D5A"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Лечебная физкультура в акушерской практике</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4C7DCD">
            <w:pPr>
              <w:spacing w:after="0" w:line="240" w:lineRule="auto"/>
              <w:jc w:val="center"/>
              <w:rPr>
                <w:rFonts w:ascii="Times New Roman" w:eastAsia="Calibri" w:hAnsi="Times New Roman" w:cs="Times New Roman"/>
                <w:sz w:val="24"/>
                <w:szCs w:val="24"/>
                <w:lang w:eastAsia="ru-RU"/>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4C7DCD" w:rsidRDefault="0028543F" w:rsidP="004C7DCD">
            <w:pPr>
              <w:spacing w:after="0" w:line="240" w:lineRule="auto"/>
              <w:rPr>
                <w:rFonts w:ascii="Times New Roman" w:eastAsia="Times New Roman" w:hAnsi="Times New Roman" w:cs="Times New Roman"/>
                <w:bCs/>
                <w:sz w:val="24"/>
                <w:szCs w:val="24"/>
                <w:lang w:eastAsia="ru-RU"/>
              </w:rPr>
            </w:pPr>
            <w:r w:rsidRPr="004C7DCD">
              <w:rPr>
                <w:rFonts w:ascii="Times New Roman" w:eastAsia="Times New Roman" w:hAnsi="Times New Roman" w:cs="Times New Roman"/>
                <w:bCs/>
                <w:sz w:val="24"/>
                <w:szCs w:val="24"/>
                <w:lang w:eastAsia="ru-RU"/>
              </w:rPr>
              <w:t>Итого:</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CC6B35"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144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36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96</w:t>
            </w:r>
          </w:p>
        </w:tc>
      </w:tr>
    </w:tbl>
    <w:p w:rsidR="004C7DCD" w:rsidRPr="004C7DCD" w:rsidRDefault="004C7DCD" w:rsidP="004C7DCD">
      <w:pPr>
        <w:spacing w:after="0" w:line="240" w:lineRule="auto"/>
        <w:rPr>
          <w:rFonts w:ascii="Times New Roman" w:eastAsia="Calibri" w:hAnsi="Times New Roman" w:cs="Times New Roman"/>
          <w:sz w:val="24"/>
          <w:szCs w:val="24"/>
          <w:lang w:eastAsia="ru-RU"/>
        </w:rPr>
      </w:pPr>
    </w:p>
    <w:p w:rsidR="004C7DCD" w:rsidRDefault="004C7DCD"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lastRenderedPageBreak/>
        <w:t>2.</w:t>
      </w:r>
      <w:r w:rsidR="00450306">
        <w:rPr>
          <w:rFonts w:ascii="Times New Roman" w:eastAsia="Times New Roman" w:hAnsi="Times New Roman" w:cs="Times New Roman"/>
          <w:b/>
          <w:sz w:val="24"/>
          <w:szCs w:val="24"/>
          <w:lang w:eastAsia="ru-RU"/>
        </w:rPr>
        <w:t>3</w:t>
      </w:r>
      <w:r w:rsidRPr="00D45D48">
        <w:rPr>
          <w:rFonts w:ascii="Times New Roman" w:eastAsia="Times New Roman" w:hAnsi="Times New Roman" w:cs="Times New Roman"/>
          <w:b/>
          <w:sz w:val="24"/>
          <w:szCs w:val="24"/>
          <w:lang w:eastAsia="ru-RU"/>
        </w:rPr>
        <w:t xml:space="preserve">. Тематический план и содержание профессионального модуля </w:t>
      </w:r>
      <w:r w:rsidRPr="00D45D48">
        <w:rPr>
          <w:rFonts w:ascii="Times New Roman" w:eastAsia="Times New Roman" w:hAnsi="Times New Roman" w:cs="Times New Roman"/>
          <w:b/>
          <w:bCs/>
          <w:sz w:val="24"/>
          <w:szCs w:val="24"/>
          <w:lang w:eastAsia="ru-RU"/>
        </w:rPr>
        <w:t>(ПМ)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274"/>
        <w:gridCol w:w="2115"/>
      </w:tblGrid>
      <w:tr w:rsidR="00D45D48" w:rsidRPr="00D45D48" w:rsidTr="00793893">
        <w:trPr>
          <w:trHeight w:val="1204"/>
        </w:trPr>
        <w:tc>
          <w:tcPr>
            <w:tcW w:w="1150"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3135" w:type="pct"/>
          </w:tcPr>
          <w:p w:rsidR="00D45D48" w:rsidRPr="00D45D48" w:rsidRDefault="00D45D48" w:rsidP="00D45D48">
            <w:pPr>
              <w:suppressAutoHyphens/>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 учебного материала,</w:t>
            </w:r>
          </w:p>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15" w:type="pct"/>
            <w:vAlign w:val="center"/>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Объем, акад. ч / в том числе в форме практической </w:t>
            </w:r>
          </w:p>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подготовки, ак. ч</w:t>
            </w:r>
          </w:p>
        </w:tc>
      </w:tr>
      <w:tr w:rsidR="00D45D48" w:rsidRPr="00D45D48" w:rsidTr="00793893">
        <w:tc>
          <w:tcPr>
            <w:tcW w:w="1150"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w:t>
            </w:r>
          </w:p>
        </w:tc>
        <w:tc>
          <w:tcPr>
            <w:tcW w:w="3135" w:type="pct"/>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2</w:t>
            </w:r>
          </w:p>
        </w:tc>
        <w:tc>
          <w:tcPr>
            <w:tcW w:w="715" w:type="pct"/>
            <w:vAlign w:val="center"/>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w:t>
            </w:r>
          </w:p>
        </w:tc>
      </w:tr>
      <w:tr w:rsidR="00D45D48" w:rsidRPr="00D45D48" w:rsidTr="00793893">
        <w:trPr>
          <w:trHeight w:val="615"/>
        </w:trPr>
        <w:tc>
          <w:tcPr>
            <w:tcW w:w="4285" w:type="pct"/>
            <w:gridSpan w:val="2"/>
          </w:tcPr>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1. 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 </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rsidTr="00793893">
        <w:trPr>
          <w:trHeight w:val="333"/>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МДК03.01 Мероприятия, направленные на сохранение репродуктивного здоровья </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rsidTr="00793893">
        <w:trPr>
          <w:trHeight w:val="28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1.1. Национальная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система охраны здоровья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матери и ребенка</w:t>
            </w:r>
          </w:p>
        </w:tc>
        <w:tc>
          <w:tcPr>
            <w:tcW w:w="3135" w:type="pct"/>
          </w:tcPr>
          <w:p w:rsidR="00D45D48" w:rsidRPr="00D45D48" w:rsidRDefault="00D45D48" w:rsidP="00D45D48">
            <w:pPr>
              <w:spacing w:after="0" w:line="240" w:lineRule="auto"/>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793893">
        <w:trPr>
          <w:trHeight w:val="1395"/>
        </w:trPr>
        <w:tc>
          <w:tcPr>
            <w:tcW w:w="1150" w:type="pct"/>
          </w:tcPr>
          <w:p w:rsidR="00D45D48" w:rsidRPr="004A6D8F" w:rsidRDefault="00060EE3" w:rsidP="0042013B">
            <w:pPr>
              <w:pStyle w:val="aa"/>
              <w:numPr>
                <w:ilvl w:val="2"/>
                <w:numId w:val="14"/>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Национальная система </w:t>
            </w:r>
            <w:r w:rsidR="0042013B" w:rsidRPr="00D45D48">
              <w:rPr>
                <w:rFonts w:ascii="Times New Roman" w:eastAsia="Times New Roman" w:hAnsi="Times New Roman" w:cs="Times New Roman"/>
                <w:sz w:val="24"/>
                <w:szCs w:val="24"/>
                <w:lang w:eastAsia="ru-RU"/>
              </w:rPr>
              <w:t xml:space="preserve">охраны здоровья </w:t>
            </w:r>
            <w:r w:rsidR="0042013B" w:rsidRPr="00D45D48">
              <w:rPr>
                <w:rFonts w:ascii="Times New Roman" w:eastAsia="Times New Roman" w:hAnsi="Times New Roman" w:cs="Times New Roman"/>
                <w:bCs/>
                <w:sz w:val="24"/>
                <w:szCs w:val="24"/>
                <w:lang w:eastAsia="ru-RU"/>
              </w:rPr>
              <w:t>матери и ребенка</w:t>
            </w:r>
          </w:p>
        </w:tc>
        <w:tc>
          <w:tcPr>
            <w:tcW w:w="3135" w:type="pct"/>
          </w:tcPr>
          <w:p w:rsidR="00D45D48" w:rsidRPr="00DB3A4D" w:rsidRDefault="00CF107E" w:rsidP="00DB3A4D">
            <w:pPr>
              <w:suppressAutoHyphens/>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w:t>
            </w:r>
            <w:r w:rsidR="00793893">
              <w:rPr>
                <w:rFonts w:ascii="Times New Roman" w:eastAsia="Times New Roman" w:hAnsi="Times New Roman" w:cs="Times New Roman"/>
                <w:b/>
                <w:sz w:val="24"/>
                <w:szCs w:val="24"/>
                <w:lang w:eastAsia="ru-RU"/>
              </w:rPr>
              <w:t xml:space="preserve"> 1</w:t>
            </w:r>
            <w:r w:rsidRPr="00793893">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Законодательство РФ в сфере охраны здоровья </w:t>
            </w:r>
            <w:r w:rsidR="00D45D48" w:rsidRPr="00D45D48">
              <w:rPr>
                <w:rFonts w:ascii="Times New Roman" w:eastAsia="Times New Roman" w:hAnsi="Times New Roman" w:cs="Times New Roman"/>
                <w:bCs/>
                <w:sz w:val="24"/>
                <w:szCs w:val="24"/>
                <w:lang w:eastAsia="ru-RU"/>
              </w:rPr>
              <w:t>матери и ребенка</w:t>
            </w:r>
            <w:r w:rsidR="00060EE3">
              <w:rPr>
                <w:rFonts w:ascii="Times New Roman" w:eastAsia="Times New Roman" w:hAnsi="Times New Roman" w:cs="Times New Roman"/>
                <w:sz w:val="24"/>
                <w:szCs w:val="24"/>
                <w:lang w:eastAsia="ru-RU"/>
              </w:rPr>
              <w:t>, нормативно-</w:t>
            </w:r>
            <w:r w:rsidR="00D45D48" w:rsidRPr="00D45D48">
              <w:rPr>
                <w:rFonts w:ascii="Times New Roman" w:eastAsia="Times New Roman" w:hAnsi="Times New Roman" w:cs="Times New Roman"/>
                <w:sz w:val="24"/>
                <w:szCs w:val="24"/>
                <w:lang w:eastAsia="ru-RU"/>
              </w:rPr>
              <w:t xml:space="preserve">правовые акты.  Правила этики и деонтологии. </w:t>
            </w:r>
            <w:r w:rsidR="00DB3A4D">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Профессиональные коммуникации по вопросам гигиенического воспитания и обучения населения. Современные информационные технологии гигиенического воспитания и обучения. </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rsidTr="00793893">
        <w:trPr>
          <w:trHeight w:val="1208"/>
        </w:trPr>
        <w:tc>
          <w:tcPr>
            <w:tcW w:w="1150" w:type="pct"/>
          </w:tcPr>
          <w:p w:rsidR="00D45D48" w:rsidRPr="00C66544" w:rsidRDefault="00C66544" w:rsidP="00060EE3">
            <w:pPr>
              <w:pStyle w:val="aa"/>
              <w:numPr>
                <w:ilvl w:val="2"/>
                <w:numId w:val="14"/>
              </w:numPr>
              <w:spacing w:after="0"/>
              <w:ind w:left="0" w:firstLine="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sz w:val="24"/>
                <w:szCs w:val="24"/>
                <w:lang w:eastAsia="ru-RU"/>
              </w:rPr>
              <w:t>Санитарно-просветительная работа по формированию здорового образа жизни</w:t>
            </w:r>
          </w:p>
        </w:tc>
        <w:tc>
          <w:tcPr>
            <w:tcW w:w="3135" w:type="pct"/>
          </w:tcPr>
          <w:p w:rsidR="00D45D48" w:rsidRPr="00D45D48" w:rsidRDefault="00793893" w:rsidP="00C66544">
            <w:pPr>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Санитарно-просветительная работа по формированию элементов здорового образа жизни. Методы формирования общественного мнения. Факторы риска возникновения распространенных гинекологических заболеваний. Факторы, способствующие сохранению репродуктивного здоровья. </w:t>
            </w:r>
          </w:p>
        </w:tc>
        <w:tc>
          <w:tcPr>
            <w:tcW w:w="715" w:type="pct"/>
            <w:vMerge/>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289"/>
        </w:trPr>
        <w:tc>
          <w:tcPr>
            <w:tcW w:w="1150" w:type="pct"/>
          </w:tcPr>
          <w:p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Мероприятия по реализации программ формирования здорового образа жизни</w:t>
            </w:r>
          </w:p>
        </w:tc>
        <w:tc>
          <w:tcPr>
            <w:tcW w:w="3135" w:type="pct"/>
          </w:tcPr>
          <w:p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1</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«Мероприятия по реализации программ формирования здорового образа жизни. Способы информирования и формирования у женщин установки на материнство, необходимость вынашивания беременности и рождения ребенка, грудного вскармливания, ответственного отношения к семье». </w:t>
            </w:r>
          </w:p>
        </w:tc>
        <w:tc>
          <w:tcPr>
            <w:tcW w:w="715" w:type="pct"/>
          </w:tcPr>
          <w:p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676"/>
        </w:trPr>
        <w:tc>
          <w:tcPr>
            <w:tcW w:w="1150" w:type="pct"/>
          </w:tcPr>
          <w:p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Консультирование по вопросам здорово</w:t>
            </w:r>
            <w:r w:rsidR="00060EE3">
              <w:rPr>
                <w:rFonts w:ascii="Times New Roman" w:eastAsia="Times New Roman" w:hAnsi="Times New Roman" w:cs="Times New Roman"/>
                <w:bCs/>
                <w:sz w:val="24"/>
                <w:szCs w:val="24"/>
                <w:lang w:eastAsia="ru-RU"/>
              </w:rPr>
              <w:t>го</w:t>
            </w:r>
            <w:r>
              <w:rPr>
                <w:rFonts w:ascii="Times New Roman" w:eastAsia="Times New Roman" w:hAnsi="Times New Roman" w:cs="Times New Roman"/>
                <w:bCs/>
                <w:sz w:val="24"/>
                <w:szCs w:val="24"/>
                <w:lang w:eastAsia="ru-RU"/>
              </w:rPr>
              <w:t xml:space="preserve"> образа жизни и прегравидарной </w:t>
            </w:r>
            <w:r>
              <w:rPr>
                <w:rFonts w:ascii="Times New Roman" w:eastAsia="Times New Roman" w:hAnsi="Times New Roman" w:cs="Times New Roman"/>
                <w:bCs/>
                <w:sz w:val="24"/>
                <w:szCs w:val="24"/>
                <w:lang w:eastAsia="ru-RU"/>
              </w:rPr>
              <w:lastRenderedPageBreak/>
              <w:t>подготовки</w:t>
            </w:r>
          </w:p>
        </w:tc>
        <w:tc>
          <w:tcPr>
            <w:tcW w:w="3135" w:type="pct"/>
          </w:tcPr>
          <w:p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Практическое занятие 2</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«Консультирование по вопросам личной гигиены, гигиены труда и отдыха, рационального питания, прегравидарной подготовки».</w:t>
            </w:r>
          </w:p>
        </w:tc>
        <w:tc>
          <w:tcPr>
            <w:tcW w:w="715" w:type="pct"/>
          </w:tcPr>
          <w:p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9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1.2. Репродуктивное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здоровье населения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и репродуктивный выбор</w:t>
            </w:r>
          </w:p>
        </w:tc>
        <w:tc>
          <w:tcPr>
            <w:tcW w:w="3135"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420"/>
        </w:trPr>
        <w:tc>
          <w:tcPr>
            <w:tcW w:w="1150" w:type="pct"/>
          </w:tcPr>
          <w:p w:rsidR="00D45D48" w:rsidRPr="00892FDE" w:rsidRDefault="00892FDE" w:rsidP="00892FDE">
            <w:pPr>
              <w:spacing w:after="0"/>
              <w:rPr>
                <w:rFonts w:ascii="Times New Roman" w:eastAsia="Times New Roman" w:hAnsi="Times New Roman" w:cs="Times New Roman"/>
                <w:bCs/>
                <w:sz w:val="24"/>
                <w:szCs w:val="24"/>
                <w:lang w:eastAsia="ru-RU"/>
              </w:rPr>
            </w:pPr>
            <w:r w:rsidRPr="00892FDE">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Репродуктивное здоровье женщины. </w:t>
            </w:r>
            <w:r w:rsidRPr="00D45D48">
              <w:rPr>
                <w:rFonts w:ascii="Times New Roman" w:eastAsia="Times New Roman" w:hAnsi="Times New Roman" w:cs="Times New Roman"/>
                <w:bCs/>
                <w:sz w:val="24"/>
                <w:szCs w:val="24"/>
                <w:lang w:eastAsia="ru-RU"/>
              </w:rPr>
              <w:t>Репродуктивный выбор и планирование семьи</w:t>
            </w:r>
            <w:r w:rsidR="00DE4D2D">
              <w:rPr>
                <w:rFonts w:ascii="Times New Roman" w:eastAsia="Times New Roman" w:hAnsi="Times New Roman" w:cs="Times New Roman"/>
                <w:bCs/>
                <w:sz w:val="24"/>
                <w:szCs w:val="24"/>
                <w:lang w:eastAsia="ru-RU"/>
              </w:rPr>
              <w:t xml:space="preserve">. </w:t>
            </w:r>
          </w:p>
        </w:tc>
        <w:tc>
          <w:tcPr>
            <w:tcW w:w="3135" w:type="pct"/>
          </w:tcPr>
          <w:p w:rsidR="00D45D48" w:rsidRPr="00D45D48" w:rsidRDefault="00793893"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w:t>
            </w:r>
            <w:r w:rsidR="00DB3A4D" w:rsidRPr="00DB3A4D">
              <w:rPr>
                <w:rFonts w:ascii="Times New Roman" w:eastAsia="Times New Roman" w:hAnsi="Times New Roman" w:cs="Times New Roman"/>
                <w:b/>
                <w:bCs/>
                <w:sz w:val="24"/>
                <w:szCs w:val="24"/>
                <w:lang w:eastAsia="ru-RU"/>
              </w:rPr>
              <w:t xml:space="preserve"> 3</w:t>
            </w:r>
            <w:r w:rsidRPr="00DB3A4D">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Представление о репродуктивном здоровье. Факторы риска нарушений репродуктивного здоровья. Профилактика заболеваний женской половой сферы.</w:t>
            </w:r>
          </w:p>
          <w:p w:rsidR="00D45D48" w:rsidRPr="00D45D48" w:rsidRDefault="00D45D48" w:rsidP="0028632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Репродуктивный выбор и планирование семьи. Регулирование рождаемости. Методы внутрисемейной регуляции рождаемости – контрацепция (классификация, критерии выбора).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793893" w:rsidRPr="00D45D48" w:rsidTr="00793893">
        <w:trPr>
          <w:trHeight w:val="825"/>
        </w:trPr>
        <w:tc>
          <w:tcPr>
            <w:tcW w:w="1150" w:type="pct"/>
          </w:tcPr>
          <w:p w:rsidR="00793893" w:rsidRPr="00793893" w:rsidRDefault="00793893"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 Понятие и структура службы планирования семьи</w:t>
            </w:r>
          </w:p>
        </w:tc>
        <w:tc>
          <w:tcPr>
            <w:tcW w:w="3135" w:type="pct"/>
          </w:tcPr>
          <w:p w:rsidR="00793893" w:rsidRPr="00286328" w:rsidRDefault="00793893" w:rsidP="00D73BDA">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286328">
              <w:rPr>
                <w:rFonts w:ascii="Times New Roman" w:eastAsia="Times New Roman" w:hAnsi="Times New Roman" w:cs="Times New Roman"/>
                <w:b/>
                <w:bCs/>
                <w:sz w:val="24"/>
                <w:szCs w:val="24"/>
                <w:lang w:eastAsia="ru-RU"/>
              </w:rPr>
              <w:t xml:space="preserve">. </w:t>
            </w:r>
            <w:r w:rsidR="00286328" w:rsidRPr="00286328">
              <w:rPr>
                <w:rFonts w:ascii="Times New Roman" w:eastAsia="Times New Roman" w:hAnsi="Times New Roman" w:cs="Times New Roman"/>
                <w:bCs/>
                <w:sz w:val="24"/>
                <w:szCs w:val="24"/>
                <w:lang w:eastAsia="ru-RU"/>
              </w:rPr>
              <w:t>Структура службы планирования семьи. Документы, закрепляющие право на планирование семьи. Классификация методов контрацепции. Критерии выбора метода контрацепции.</w:t>
            </w:r>
          </w:p>
        </w:tc>
        <w:tc>
          <w:tcPr>
            <w:tcW w:w="715" w:type="pct"/>
          </w:tcPr>
          <w:p w:rsidR="00793893"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825"/>
        </w:trPr>
        <w:tc>
          <w:tcPr>
            <w:tcW w:w="1150" w:type="pct"/>
          </w:tcPr>
          <w:p w:rsidR="00D45D48" w:rsidRPr="00793893" w:rsidRDefault="00793893" w:rsidP="00D45D48">
            <w:pPr>
              <w:spacing w:after="0"/>
              <w:rPr>
                <w:rFonts w:ascii="Times New Roman" w:eastAsia="Times New Roman" w:hAnsi="Times New Roman" w:cs="Times New Roman"/>
                <w:bCs/>
                <w:sz w:val="24"/>
                <w:szCs w:val="24"/>
                <w:lang w:eastAsia="ru-RU"/>
              </w:rPr>
            </w:pPr>
            <w:r w:rsidRPr="00793893">
              <w:rPr>
                <w:rFonts w:ascii="Times New Roman" w:eastAsia="Times New Roman" w:hAnsi="Times New Roman" w:cs="Times New Roman"/>
                <w:bCs/>
                <w:sz w:val="24"/>
                <w:szCs w:val="24"/>
                <w:lang w:eastAsia="ru-RU"/>
              </w:rPr>
              <w:t>1.2.1</w:t>
            </w:r>
            <w:r w:rsidR="00264EBC">
              <w:rPr>
                <w:rFonts w:ascii="Times New Roman" w:eastAsia="Times New Roman" w:hAnsi="Times New Roman" w:cs="Times New Roman"/>
                <w:bCs/>
                <w:sz w:val="24"/>
                <w:szCs w:val="24"/>
                <w:lang w:eastAsia="ru-RU"/>
              </w:rPr>
              <w:t>. Основные аспекты консультирования по вопросам сохранения репродуктивного здоровья и планирования семьи</w:t>
            </w:r>
          </w:p>
        </w:tc>
        <w:tc>
          <w:tcPr>
            <w:tcW w:w="3135" w:type="pct"/>
          </w:tcPr>
          <w:p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3</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пациентки по вопросам сохранения репродуктивного здоровья, планирования семьи, просвещения по вопросам семьи и брака. Заполнение нормативной медицинской документации».</w:t>
            </w:r>
          </w:p>
        </w:tc>
        <w:tc>
          <w:tcPr>
            <w:tcW w:w="715" w:type="pct"/>
          </w:tcPr>
          <w:p w:rsidR="00D45D48"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310"/>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1.3. Естественные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барьерные методы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контрацепции</w:t>
            </w:r>
          </w:p>
          <w:p w:rsidR="00D45D48" w:rsidRPr="00D45D48" w:rsidRDefault="00D45D48" w:rsidP="00D45D48">
            <w:pPr>
              <w:spacing w:after="0"/>
              <w:rPr>
                <w:rFonts w:ascii="Times New Roman" w:eastAsia="Times New Roman" w:hAnsi="Times New Roman" w:cs="Times New Roman"/>
                <w:b/>
                <w:bCs/>
                <w:sz w:val="24"/>
                <w:szCs w:val="24"/>
                <w:lang w:eastAsia="ru-RU"/>
              </w:rPr>
            </w:pPr>
          </w:p>
        </w:tc>
        <w:tc>
          <w:tcPr>
            <w:tcW w:w="3135"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366"/>
        </w:trPr>
        <w:tc>
          <w:tcPr>
            <w:tcW w:w="1150" w:type="pct"/>
          </w:tcPr>
          <w:p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xml:space="preserve"> Естественные и барьерные методы контрацепции</w:t>
            </w:r>
          </w:p>
        </w:tc>
        <w:tc>
          <w:tcPr>
            <w:tcW w:w="3135" w:type="pct"/>
          </w:tcPr>
          <w:p w:rsidR="00D45D48" w:rsidRPr="00D45D48" w:rsidRDefault="00DB3A4D"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 4.</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Естественные методы контрацепции: физиологические методы, календарный метод, тесты на овуляцию, абстиненция, метод прерванного полового акта, метод лактационной аменореи. Принципы действия. </w:t>
            </w:r>
          </w:p>
          <w:p w:rsidR="00D45D48" w:rsidRPr="00D45D48" w:rsidRDefault="00D45D48" w:rsidP="00DB3A4D">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Барьерные методы контрацепции: женский и мужской презерватив, диафрагма, шеечный колпачок, контрацептивная губка.  Значение барьерных методов контрацепции в профилактике инфекций, передаваемых половым путём. </w:t>
            </w:r>
          </w:p>
          <w:p w:rsidR="00D45D48" w:rsidRPr="00D45D48" w:rsidRDefault="00D45D48" w:rsidP="00D45D48">
            <w:pPr>
              <w:spacing w:after="0"/>
              <w:ind w:left="36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lastRenderedPageBreak/>
              <w:t>Спермициды. Преимущества и недостатки метода.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2</w:t>
            </w:r>
          </w:p>
        </w:tc>
      </w:tr>
      <w:tr w:rsidR="00D45D48" w:rsidRPr="00D45D48" w:rsidTr="00793893">
        <w:trPr>
          <w:trHeight w:val="366"/>
        </w:trPr>
        <w:tc>
          <w:tcPr>
            <w:tcW w:w="1150" w:type="pct"/>
          </w:tcPr>
          <w:p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Естественные и барьерные методы контрацепции</w:t>
            </w:r>
            <w:r w:rsidR="00060EE3">
              <w:rPr>
                <w:rFonts w:ascii="Times New Roman" w:eastAsia="Times New Roman" w:hAnsi="Times New Roman" w:cs="Times New Roman"/>
                <w:bCs/>
                <w:sz w:val="24"/>
                <w:szCs w:val="24"/>
                <w:lang w:eastAsia="ru-RU"/>
              </w:rPr>
              <w:t>. Консультирование и обучение пациентки</w:t>
            </w:r>
          </w:p>
        </w:tc>
        <w:tc>
          <w:tcPr>
            <w:tcW w:w="3135" w:type="pct"/>
          </w:tcPr>
          <w:p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4</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метода контрацепции. Преимущества и недостатки естественных методов контрацепции. Индекс Перля. Обучение пациентки правилам применения барьерных методов контрацепции».</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89"/>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1.4. Современные методы контрацепции</w:t>
            </w:r>
          </w:p>
        </w:tc>
        <w:tc>
          <w:tcPr>
            <w:tcW w:w="3135" w:type="pct"/>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793893">
        <w:trPr>
          <w:trHeight w:val="765"/>
        </w:trPr>
        <w:tc>
          <w:tcPr>
            <w:tcW w:w="1150" w:type="pct"/>
          </w:tcPr>
          <w:p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1.4.1.</w:t>
            </w:r>
            <w:r>
              <w:rPr>
                <w:rFonts w:ascii="Times New Roman" w:eastAsia="Times New Roman" w:hAnsi="Times New Roman" w:cs="Times New Roman"/>
                <w:b/>
                <w:bCs/>
                <w:sz w:val="24"/>
                <w:szCs w:val="24"/>
                <w:lang w:eastAsia="ru-RU"/>
              </w:rPr>
              <w:t xml:space="preserve"> </w:t>
            </w:r>
            <w:r w:rsidR="00060EE3" w:rsidRPr="00060EE3">
              <w:rPr>
                <w:rFonts w:ascii="Times New Roman" w:eastAsia="Times New Roman" w:hAnsi="Times New Roman" w:cs="Times New Roman"/>
                <w:bCs/>
                <w:sz w:val="24"/>
                <w:szCs w:val="24"/>
                <w:lang w:eastAsia="ru-RU"/>
              </w:rPr>
              <w:t>Современные методы контрацепции.</w:t>
            </w:r>
            <w:r w:rsidR="00060EE3" w:rsidRPr="00D45D48">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Гормональная контрацепция:</w:t>
            </w:r>
          </w:p>
        </w:tc>
        <w:tc>
          <w:tcPr>
            <w:tcW w:w="3135" w:type="pct"/>
          </w:tcPr>
          <w:p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5.</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Гормональная контрацепция: комбинированные оральные контрацептивы, чисто прогестиновые контрацептивы, экстренная контрацепция. Классификация. Механизм действия. Подбор и правила применения гормональной контрацепции.</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rsidTr="00793893">
        <w:trPr>
          <w:trHeight w:val="1547"/>
        </w:trPr>
        <w:tc>
          <w:tcPr>
            <w:tcW w:w="1150" w:type="pct"/>
          </w:tcPr>
          <w:p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1.4.2.</w:t>
            </w:r>
            <w:r>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Внутриматочная </w:t>
            </w:r>
            <w:r>
              <w:rPr>
                <w:rFonts w:ascii="Times New Roman" w:eastAsia="Times New Roman" w:hAnsi="Times New Roman" w:cs="Times New Roman"/>
                <w:bCs/>
                <w:sz w:val="24"/>
                <w:szCs w:val="24"/>
                <w:lang w:eastAsia="ru-RU"/>
              </w:rPr>
              <w:t xml:space="preserve">и хирургическая </w:t>
            </w:r>
            <w:r w:rsidRPr="00D45D48">
              <w:rPr>
                <w:rFonts w:ascii="Times New Roman" w:eastAsia="Times New Roman" w:hAnsi="Times New Roman" w:cs="Times New Roman"/>
                <w:bCs/>
                <w:sz w:val="24"/>
                <w:szCs w:val="24"/>
                <w:lang w:eastAsia="ru-RU"/>
              </w:rPr>
              <w:t>контрацепция</w:t>
            </w:r>
          </w:p>
        </w:tc>
        <w:tc>
          <w:tcPr>
            <w:tcW w:w="3135" w:type="pct"/>
          </w:tcPr>
          <w:p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6.</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Внутриматочная контрацепция. Основные модели. Механизм контрацептивного действия. Эффективность метода. </w:t>
            </w:r>
          </w:p>
          <w:p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Хирургическая контрацепция (стерилизация). Способы стерилизации женщин. Мужская стерилизация. Нормативные документы, регламентирующие необратимые методы контрацепции.</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107061" w:rsidRPr="00D45D48" w:rsidTr="00793893">
        <w:trPr>
          <w:trHeight w:val="1118"/>
        </w:trPr>
        <w:tc>
          <w:tcPr>
            <w:tcW w:w="1150" w:type="pct"/>
          </w:tcPr>
          <w:p w:rsidR="00107061" w:rsidRPr="00107061" w:rsidRDefault="0010706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1.4.1. Гормональна</w:t>
            </w:r>
            <w:r w:rsidR="00060EE3">
              <w:rPr>
                <w:rFonts w:ascii="Times New Roman" w:eastAsia="Times New Roman" w:hAnsi="Times New Roman" w:cs="Times New Roman"/>
                <w:bCs/>
                <w:sz w:val="24"/>
                <w:szCs w:val="24"/>
                <w:lang w:eastAsia="ru-RU"/>
              </w:rPr>
              <w:t>я контрацепция. Классификация, к</w:t>
            </w:r>
            <w:r>
              <w:rPr>
                <w:rFonts w:ascii="Times New Roman" w:eastAsia="Times New Roman" w:hAnsi="Times New Roman" w:cs="Times New Roman"/>
                <w:bCs/>
                <w:sz w:val="24"/>
                <w:szCs w:val="24"/>
                <w:lang w:eastAsia="ru-RU"/>
              </w:rPr>
              <w:t>ритерии выбора.</w:t>
            </w:r>
          </w:p>
        </w:tc>
        <w:tc>
          <w:tcPr>
            <w:tcW w:w="3135" w:type="pct"/>
          </w:tcPr>
          <w:p w:rsidR="00241BE0" w:rsidRPr="00241BE0" w:rsidRDefault="00107061" w:rsidP="00CD2ED2">
            <w:pPr>
              <w:spacing w:after="0"/>
              <w:jc w:val="both"/>
              <w:rPr>
                <w:rFonts w:ascii="Times New Roman" w:eastAsia="Calibri" w:hAnsi="Times New Roman" w:cs="Times New Roman"/>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241BE0">
              <w:rPr>
                <w:rFonts w:ascii="Times New Roman" w:eastAsia="Calibri" w:hAnsi="Times New Roman" w:cs="Times New Roman"/>
                <w:sz w:val="24"/>
                <w:szCs w:val="24"/>
                <w:lang w:eastAsia="ru-RU"/>
              </w:rPr>
              <w:t xml:space="preserve">КОК. </w:t>
            </w:r>
            <w:r w:rsidR="00241BE0" w:rsidRPr="00241BE0">
              <w:rPr>
                <w:rFonts w:ascii="Times New Roman" w:eastAsia="Calibri" w:hAnsi="Times New Roman" w:cs="Times New Roman"/>
                <w:sz w:val="24"/>
                <w:szCs w:val="24"/>
                <w:lang w:eastAsia="ru-RU"/>
              </w:rPr>
              <w:t xml:space="preserve">Механизм действия, контрацептивные и неконтрацептивные преимущества, показания КОК. Подбор и </w:t>
            </w:r>
            <w:r w:rsidR="00CD2ED2">
              <w:rPr>
                <w:rFonts w:ascii="Times New Roman" w:eastAsia="Calibri" w:hAnsi="Times New Roman" w:cs="Times New Roman"/>
                <w:sz w:val="24"/>
                <w:szCs w:val="24"/>
                <w:lang w:eastAsia="ru-RU"/>
              </w:rPr>
              <w:t>п</w:t>
            </w:r>
            <w:r w:rsidR="00241BE0" w:rsidRPr="00241BE0">
              <w:rPr>
                <w:rFonts w:ascii="Times New Roman" w:eastAsia="Calibri" w:hAnsi="Times New Roman" w:cs="Times New Roman"/>
                <w:sz w:val="24"/>
                <w:szCs w:val="24"/>
                <w:lang w:eastAsia="ru-RU"/>
              </w:rPr>
              <w:t xml:space="preserve">равила приема КОК. </w:t>
            </w:r>
          </w:p>
          <w:p w:rsidR="00241BE0" w:rsidRPr="00241BE0" w:rsidRDefault="00241BE0" w:rsidP="00241BE0">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ОГК</w:t>
            </w:r>
            <w:r w:rsidR="00CD2ED2">
              <w:rPr>
                <w:rFonts w:ascii="Times New Roman" w:eastAsia="Calibri" w:hAnsi="Times New Roman" w:cs="Times New Roman"/>
                <w:sz w:val="24"/>
                <w:szCs w:val="24"/>
                <w:lang w:eastAsia="ru-RU"/>
              </w:rPr>
              <w:t xml:space="preserve">. </w:t>
            </w:r>
            <w:r w:rsidRPr="00241BE0">
              <w:rPr>
                <w:rFonts w:ascii="Times New Roman" w:eastAsia="Calibri" w:hAnsi="Times New Roman" w:cs="Times New Roman"/>
                <w:sz w:val="24"/>
                <w:szCs w:val="24"/>
                <w:lang w:eastAsia="ru-RU"/>
              </w:rPr>
              <w:t xml:space="preserve">Механизм действия, преимущества, показания ОГК. Подбор и </w:t>
            </w:r>
            <w:r w:rsidR="00CD2ED2">
              <w:rPr>
                <w:rFonts w:ascii="Times New Roman" w:eastAsia="Calibri" w:hAnsi="Times New Roman" w:cs="Times New Roman"/>
                <w:sz w:val="24"/>
                <w:szCs w:val="24"/>
                <w:lang w:eastAsia="ru-RU"/>
              </w:rPr>
              <w:t>п</w:t>
            </w:r>
            <w:r w:rsidRPr="00241BE0">
              <w:rPr>
                <w:rFonts w:ascii="Times New Roman" w:eastAsia="Calibri" w:hAnsi="Times New Roman" w:cs="Times New Roman"/>
                <w:sz w:val="24"/>
                <w:szCs w:val="24"/>
                <w:lang w:eastAsia="ru-RU"/>
              </w:rPr>
              <w:t>равила приема</w:t>
            </w:r>
            <w:r w:rsidR="00CD2ED2">
              <w:rPr>
                <w:rFonts w:ascii="Times New Roman" w:eastAsia="Calibri" w:hAnsi="Times New Roman" w:cs="Times New Roman"/>
                <w:sz w:val="24"/>
                <w:szCs w:val="24"/>
                <w:lang w:eastAsia="ru-RU"/>
              </w:rPr>
              <w:t>.</w:t>
            </w:r>
          </w:p>
          <w:p w:rsidR="00107061" w:rsidRPr="00CD2ED2" w:rsidRDefault="00241BE0" w:rsidP="00CD2ED2">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 xml:space="preserve">Влагалищное кольцо Новаринг. Механизм действия, достоинства и недостатки метода. </w:t>
            </w:r>
          </w:p>
        </w:tc>
        <w:tc>
          <w:tcPr>
            <w:tcW w:w="715" w:type="pct"/>
          </w:tcPr>
          <w:p w:rsidR="00107061"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1118"/>
        </w:trPr>
        <w:tc>
          <w:tcPr>
            <w:tcW w:w="1150" w:type="pct"/>
          </w:tcPr>
          <w:p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t xml:space="preserve">1.4.1. </w:t>
            </w:r>
            <w:r>
              <w:rPr>
                <w:rFonts w:ascii="Times New Roman" w:eastAsia="Times New Roman" w:hAnsi="Times New Roman" w:cs="Times New Roman"/>
                <w:bCs/>
                <w:sz w:val="24"/>
                <w:szCs w:val="24"/>
                <w:lang w:eastAsia="ru-RU"/>
              </w:rPr>
              <w:t>Внутриматочная контрацепция. Консультирование, обследование и подготовка пациентки</w:t>
            </w:r>
          </w:p>
        </w:tc>
        <w:tc>
          <w:tcPr>
            <w:tcW w:w="3135" w:type="pct"/>
          </w:tcPr>
          <w:p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5</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современного метода контрацепции. Обследование и подготовка пациентки перед постановкой внутриматочного контрацептива. Правила введения внутриматочного контрацептива. Подготовка инструментария, медикаментов, материалов для удаления внутриматочного контрацептива».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1485"/>
        </w:trPr>
        <w:tc>
          <w:tcPr>
            <w:tcW w:w="1150" w:type="pct"/>
          </w:tcPr>
          <w:p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lastRenderedPageBreak/>
              <w:t xml:space="preserve">1.4.2. </w:t>
            </w:r>
            <w:r w:rsidR="007C5E9A">
              <w:rPr>
                <w:rFonts w:ascii="Times New Roman" w:eastAsia="Times New Roman" w:hAnsi="Times New Roman" w:cs="Times New Roman"/>
                <w:bCs/>
                <w:sz w:val="24"/>
                <w:szCs w:val="24"/>
                <w:lang w:eastAsia="ru-RU"/>
              </w:rPr>
              <w:t>Консультирование по вопросам гормональной контрацепции</w:t>
            </w:r>
          </w:p>
        </w:tc>
        <w:tc>
          <w:tcPr>
            <w:tcW w:w="3135" w:type="pct"/>
          </w:tcPr>
          <w:p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6</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вида гормональной контрацепции, правил применения комбинированных оральных контрацептивов, чисто прогестиновых контрацептивов, экстренной контрацепции.</w:t>
            </w:r>
          </w:p>
          <w:p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Оформление нормативных документов, регламентирующих необратимые методы контрацепции (стерилизацию)».</w:t>
            </w:r>
          </w:p>
        </w:tc>
        <w:tc>
          <w:tcPr>
            <w:tcW w:w="715" w:type="pct"/>
          </w:tcPr>
          <w:p w:rsidR="00D45D48"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86"/>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1.5. Искусственное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прерывание беременности.</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Бесплодный брак</w:t>
            </w:r>
          </w:p>
        </w:tc>
        <w:tc>
          <w:tcPr>
            <w:tcW w:w="3135" w:type="pct"/>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366"/>
        </w:trPr>
        <w:tc>
          <w:tcPr>
            <w:tcW w:w="1150" w:type="pct"/>
          </w:tcPr>
          <w:p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Pr>
                <w:rFonts w:ascii="Times New Roman" w:eastAsia="Times New Roman" w:hAnsi="Times New Roman" w:cs="Times New Roman"/>
                <w:bCs/>
                <w:sz w:val="24"/>
                <w:szCs w:val="24"/>
                <w:lang w:eastAsia="ru-RU"/>
              </w:rPr>
              <w:t>Искусственное прерывание беременности, виды, осложнения. Обязанности акушерки</w:t>
            </w:r>
          </w:p>
        </w:tc>
        <w:tc>
          <w:tcPr>
            <w:tcW w:w="3135" w:type="pct"/>
          </w:tcPr>
          <w:p w:rsidR="00D45D48" w:rsidRPr="00D45D48" w:rsidRDefault="00060EE3" w:rsidP="00060EE3">
            <w:pPr>
              <w:spacing w:after="0"/>
              <w:jc w:val="both"/>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
                <w:bCs/>
                <w:sz w:val="24"/>
                <w:szCs w:val="24"/>
                <w:lang w:eastAsia="ru-RU"/>
              </w:rPr>
              <w:t>Лекционное занятие 7.</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p w:rsidR="00D45D48" w:rsidRPr="00D45D48" w:rsidRDefault="00D45D48" w:rsidP="00060EE3">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Бесплодный брак. Определение понятия. Классификация. Этиология. Методы диагностики. Принципы лечения.</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5D7F91" w:rsidRPr="00D45D48" w:rsidTr="00793893">
        <w:trPr>
          <w:trHeight w:val="366"/>
        </w:trPr>
        <w:tc>
          <w:tcPr>
            <w:tcW w:w="1150" w:type="pct"/>
          </w:tcPr>
          <w:p w:rsidR="005D7F91" w:rsidRPr="00060EE3" w:rsidRDefault="005D7F9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 Осложнения медицинского аборта. Роль акушерки в их профилактике</w:t>
            </w:r>
          </w:p>
        </w:tc>
        <w:tc>
          <w:tcPr>
            <w:tcW w:w="3135" w:type="pct"/>
          </w:tcPr>
          <w:p w:rsidR="005D7F91" w:rsidRPr="005D7F91" w:rsidRDefault="005D7F91" w:rsidP="005D7F9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3. </w:t>
            </w:r>
            <w:r w:rsidR="0097636E"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tc>
        <w:tc>
          <w:tcPr>
            <w:tcW w:w="715" w:type="pct"/>
          </w:tcPr>
          <w:p w:rsidR="005D7F91"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366"/>
        </w:trPr>
        <w:tc>
          <w:tcPr>
            <w:tcW w:w="1150" w:type="pct"/>
          </w:tcPr>
          <w:p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sidR="0097636E">
              <w:rPr>
                <w:rFonts w:ascii="Times New Roman" w:eastAsia="Times New Roman" w:hAnsi="Times New Roman" w:cs="Times New Roman"/>
                <w:bCs/>
                <w:sz w:val="24"/>
                <w:szCs w:val="24"/>
                <w:lang w:eastAsia="ru-RU"/>
              </w:rPr>
              <w:t>Консультирование по вопросам искусственного прерывания беременности, обследованию и подготовки пациентки</w:t>
            </w:r>
          </w:p>
        </w:tc>
        <w:tc>
          <w:tcPr>
            <w:tcW w:w="3135" w:type="pct"/>
          </w:tcPr>
          <w:p w:rsidR="00D45D48" w:rsidRPr="00D45D48" w:rsidRDefault="00D45D48" w:rsidP="0097636E">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7</w:t>
            </w:r>
            <w:r w:rsidR="0097636E">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женщин по вопросам профилактики искусственного прерывания беременности (абортов). Информирование пациентки о предстоящем вмешательстве и получение информированного согласия. Обследование и подготовка пациентки к искусственному прерыванию беременности. Подготовка медицинского инструментария, материалов, медикаментов.  Послеоперационный уход за пациенткой. Должностные обязанности акушерки.</w:t>
            </w:r>
          </w:p>
        </w:tc>
        <w:tc>
          <w:tcPr>
            <w:tcW w:w="715" w:type="pct"/>
          </w:tcPr>
          <w:p w:rsidR="00D45D48"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5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1.6. Диспансеризация и профилактические осмотры женского населения</w:t>
            </w:r>
          </w:p>
        </w:tc>
        <w:tc>
          <w:tcPr>
            <w:tcW w:w="3135" w:type="pct"/>
          </w:tcPr>
          <w:p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9829F7">
        <w:trPr>
          <w:trHeight w:val="982"/>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sz w:val="24"/>
                <w:szCs w:val="24"/>
                <w:lang w:eastAsia="ru-RU"/>
              </w:rPr>
              <w:t xml:space="preserve">Организация амбулаторной </w:t>
            </w:r>
            <w:r w:rsidRPr="00D45D48">
              <w:rPr>
                <w:rFonts w:ascii="Times New Roman" w:eastAsia="Times New Roman" w:hAnsi="Times New Roman" w:cs="Times New Roman"/>
                <w:bCs/>
                <w:sz w:val="24"/>
                <w:szCs w:val="24"/>
                <w:lang w:eastAsia="ru-RU"/>
              </w:rPr>
              <w:t>медицинской помощи женщинам.</w:t>
            </w:r>
            <w:r>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Правила и порядок проведения</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lastRenderedPageBreak/>
              <w:t>диспансеризации и профилактических осмотров</w:t>
            </w:r>
          </w:p>
        </w:tc>
        <w:tc>
          <w:tcPr>
            <w:tcW w:w="3135" w:type="pct"/>
          </w:tcPr>
          <w:p w:rsidR="00D45D48" w:rsidRPr="00D45D48" w:rsidRDefault="009829F7" w:rsidP="009829F7">
            <w:pPr>
              <w:suppressAutoHyphens/>
              <w:spacing w:after="0"/>
              <w:jc w:val="both"/>
              <w:rPr>
                <w:rFonts w:ascii="Times New Roman" w:eastAsia="Times New Roman" w:hAnsi="Times New Roman" w:cs="Times New Roman"/>
                <w:bCs/>
                <w:sz w:val="24"/>
                <w:szCs w:val="24"/>
                <w:lang w:eastAsia="ru-RU"/>
              </w:rPr>
            </w:pPr>
            <w:r w:rsidRPr="003614B3">
              <w:rPr>
                <w:rFonts w:ascii="Times New Roman" w:eastAsia="Times New Roman" w:hAnsi="Times New Roman" w:cs="Times New Roman"/>
                <w:b/>
                <w:sz w:val="24"/>
                <w:szCs w:val="24"/>
                <w:lang w:eastAsia="ru-RU"/>
              </w:rPr>
              <w:lastRenderedPageBreak/>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Организация амбулаторной </w:t>
            </w:r>
            <w:r w:rsidR="00D45D48" w:rsidRPr="00D45D48">
              <w:rPr>
                <w:rFonts w:ascii="Times New Roman" w:eastAsia="Times New Roman" w:hAnsi="Times New Roman" w:cs="Times New Roman"/>
                <w:bCs/>
                <w:sz w:val="24"/>
                <w:szCs w:val="24"/>
                <w:lang w:eastAsia="ru-RU"/>
              </w:rPr>
              <w:t xml:space="preserve">медицинской помощи женщинам. Правила и порядок проведения амбулаторного приёма и профилактических осмотров женщин. Программы диспансеризации декретированных групп женского населения. Нормативные документы при работе с пациентками в женской консультации </w:t>
            </w:r>
            <w:r w:rsidR="00D45D48" w:rsidRPr="00D45D48">
              <w:rPr>
                <w:rFonts w:ascii="Times New Roman" w:eastAsia="Times New Roman" w:hAnsi="Times New Roman" w:cs="Times New Roman"/>
                <w:bCs/>
                <w:sz w:val="24"/>
                <w:szCs w:val="24"/>
                <w:lang w:eastAsia="ru-RU"/>
              </w:rPr>
              <w:lastRenderedPageBreak/>
              <w:t xml:space="preserve">(медицинская карта амбулаторного больного, листок о временной нетрудоспособности). </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4</w:t>
            </w:r>
          </w:p>
        </w:tc>
      </w:tr>
      <w:tr w:rsidR="00D45D48" w:rsidRPr="00D45D48" w:rsidTr="00793893">
        <w:trPr>
          <w:trHeight w:val="1590"/>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Pr>
                <w:rFonts w:ascii="Times New Roman" w:eastAsia="Times New Roman" w:hAnsi="Times New Roman" w:cs="Times New Roman"/>
                <w:bCs/>
                <w:sz w:val="24"/>
                <w:szCs w:val="24"/>
                <w:lang w:eastAsia="ru-RU"/>
              </w:rPr>
              <w:t>Диспансерное наблюдение беременных и родильниц</w:t>
            </w:r>
          </w:p>
        </w:tc>
        <w:tc>
          <w:tcPr>
            <w:tcW w:w="3135" w:type="pct"/>
          </w:tcPr>
          <w:p w:rsidR="00D45D48" w:rsidRPr="00D45D48" w:rsidRDefault="009829F7" w:rsidP="009829F7">
            <w:pPr>
              <w:spacing w:after="0"/>
              <w:jc w:val="both"/>
              <w:rPr>
                <w:rFonts w:ascii="Times New Roman" w:eastAsia="Times New Roman" w:hAnsi="Times New Roman" w:cs="Times New Roman"/>
                <w:sz w:val="24"/>
                <w:szCs w:val="24"/>
                <w:lang w:eastAsia="ru-RU"/>
              </w:rPr>
            </w:pPr>
            <w:r w:rsidRPr="003614B3">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Принципы проведения диспансерного наблюдения беременных и родильниц: кратность посещения, динамическое наблюдение, методы осмотра и обследования. Нормативные документы при работе с беременными и родильницами в женской консультации (индивидуальная карта беременной и родильницы, обменная карта беременной, роженицы и родильницы, листок о временной нетрудоспособности, родовой сертификат).</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572"/>
        </w:trPr>
        <w:tc>
          <w:tcPr>
            <w:tcW w:w="1150" w:type="pct"/>
          </w:tcPr>
          <w:p w:rsidR="00D45D48" w:rsidRPr="009829F7" w:rsidRDefault="009829F7" w:rsidP="009829F7">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w:t>
            </w:r>
            <w:r>
              <w:rPr>
                <w:rFonts w:ascii="Times New Roman" w:eastAsia="Times New Roman" w:hAnsi="Times New Roman" w:cs="Times New Roman"/>
                <w:bCs/>
                <w:sz w:val="24"/>
                <w:szCs w:val="24"/>
                <w:lang w:eastAsia="ru-RU"/>
              </w:rPr>
              <w:t>и</w:t>
            </w:r>
            <w:r w:rsidRPr="00D45D48">
              <w:rPr>
                <w:rFonts w:ascii="Times New Roman" w:eastAsia="Times New Roman" w:hAnsi="Times New Roman" w:cs="Times New Roman"/>
                <w:bCs/>
                <w:sz w:val="24"/>
                <w:szCs w:val="24"/>
                <w:lang w:eastAsia="ru-RU"/>
              </w:rPr>
              <w:t xml:space="preserve"> девочек</w:t>
            </w:r>
          </w:p>
        </w:tc>
        <w:tc>
          <w:tcPr>
            <w:tcW w:w="3135" w:type="pct"/>
          </w:tcPr>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8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(в том числе девочек) с выполнением организационных и лечебных мер. </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(медицинская карта амбулаторного больного, листок о временной нетрудоспособности).</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гинекологический осмотр наружных половых органов, исследование с помощью влагалищных зеркал.</w:t>
            </w:r>
          </w:p>
          <w:p w:rsidR="00D45D48" w:rsidRPr="00D45D48" w:rsidRDefault="00D45D48" w:rsidP="009829F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557"/>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sidRPr="00D45D48">
              <w:rPr>
                <w:rFonts w:ascii="Times New Roman" w:eastAsia="Times New Roman" w:hAnsi="Times New Roman" w:cs="Times New Roman"/>
                <w:bCs/>
                <w:sz w:val="24"/>
                <w:szCs w:val="24"/>
                <w:lang w:eastAsia="ru-RU"/>
              </w:rPr>
              <w:t>Проведение диспансеризации и профилактических осмотров беременных и родильниц</w:t>
            </w:r>
          </w:p>
        </w:tc>
        <w:tc>
          <w:tcPr>
            <w:tcW w:w="3135" w:type="pct"/>
          </w:tcPr>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9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беременных и родильниц с выполнением организационных и лечебных мер. </w:t>
            </w:r>
          </w:p>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(индивидуальная карта беременной и родильницы, обменная карта беременной и родильницы, листок о временной нетрудоспособности, родовой сертификат).</w:t>
            </w:r>
          </w:p>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акушерский осмотр (измерение окружности живота и высоты стояния дна матки, пальпация живота (приёмы Леопольда-Левицкого), выслушивание сердцебиения плода).</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659"/>
        </w:trPr>
        <w:tc>
          <w:tcPr>
            <w:tcW w:w="4285" w:type="pct"/>
            <w:gridSpan w:val="2"/>
          </w:tcPr>
          <w:p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00D45D48"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00D45D48"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00D45D48"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00D45D48" w:rsidRPr="00D45D48">
              <w:rPr>
                <w:rFonts w:ascii="Times New Roman" w:eastAsia="Times New Roman" w:hAnsi="Times New Roman" w:cs="Times New Roman"/>
                <w:b/>
                <w:bCs/>
                <w:sz w:val="24"/>
                <w:szCs w:val="24"/>
                <w:lang w:eastAsia="ru-RU"/>
              </w:rPr>
              <w:t xml:space="preserve"> при изучении Раздела 1</w:t>
            </w:r>
          </w:p>
          <w:p w:rsidR="002E5331" w:rsidRPr="00200354" w:rsidRDefault="002E5331" w:rsidP="002E5331">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rsidR="00200354" w:rsidRPr="00200354" w:rsidRDefault="002E5331"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Работа с учебной литературой</w:t>
            </w:r>
          </w:p>
          <w:p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sidR="00CE3E97">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классификации методов контрацепции</w:t>
            </w:r>
          </w:p>
          <w:p w:rsidR="00257EA2" w:rsidRPr="00200354" w:rsidRDefault="002E5331" w:rsidP="00257EA2">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Заполнение таблиц</w:t>
            </w:r>
            <w:r w:rsidR="00257EA2" w:rsidRPr="00200354">
              <w:rPr>
                <w:rFonts w:ascii="Times New Roman" w:eastAsia="Calibri" w:hAnsi="Times New Roman" w:cs="Times New Roman"/>
                <w:sz w:val="24"/>
                <w:szCs w:val="24"/>
                <w:lang w:eastAsia="ru-RU"/>
              </w:rPr>
              <w:t xml:space="preserve"> «</w:t>
            </w:r>
            <w:r w:rsidR="00257EA2" w:rsidRPr="00200354">
              <w:rPr>
                <w:rFonts w:ascii="Times New Roman" w:eastAsia="Times New Roman" w:hAnsi="Times New Roman" w:cs="Times New Roman"/>
                <w:bCs/>
                <w:sz w:val="24"/>
                <w:szCs w:val="24"/>
                <w:lang w:eastAsia="ru-RU"/>
              </w:rPr>
              <w:t>Преимущества, недостатки методов контрацепции»</w:t>
            </w:r>
          </w:p>
          <w:p w:rsidR="00257EA2" w:rsidRPr="00200354" w:rsidRDefault="00257EA2" w:rsidP="00257EA2">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w:t>
            </w:r>
            <w:r w:rsidR="00CE3E97">
              <w:rPr>
                <w:rFonts w:ascii="Times New Roman" w:eastAsia="Calibri" w:hAnsi="Times New Roman" w:cs="Times New Roman"/>
                <w:sz w:val="24"/>
                <w:szCs w:val="24"/>
                <w:lang w:eastAsia="ru-RU"/>
              </w:rPr>
              <w:t>ление</w:t>
            </w:r>
            <w:r w:rsidRPr="00200354">
              <w:rPr>
                <w:rFonts w:ascii="Times New Roman" w:eastAsia="Calibri" w:hAnsi="Times New Roman" w:cs="Times New Roman"/>
                <w:sz w:val="24"/>
                <w:szCs w:val="24"/>
                <w:lang w:eastAsia="ru-RU"/>
              </w:rPr>
              <w:t xml:space="preserve"> памят</w:t>
            </w:r>
            <w:r w:rsidR="00CE3E97">
              <w:rPr>
                <w:rFonts w:ascii="Times New Roman" w:eastAsia="Calibri" w:hAnsi="Times New Roman" w:cs="Times New Roman"/>
                <w:sz w:val="24"/>
                <w:szCs w:val="24"/>
                <w:lang w:eastAsia="ru-RU"/>
              </w:rPr>
              <w:t>ок</w:t>
            </w:r>
            <w:r w:rsidRPr="00200354">
              <w:rPr>
                <w:rFonts w:ascii="Times New Roman" w:eastAsia="Calibri" w:hAnsi="Times New Roman" w:cs="Times New Roman"/>
                <w:sz w:val="24"/>
                <w:szCs w:val="24"/>
                <w:lang w:eastAsia="ru-RU"/>
              </w:rPr>
              <w:t xml:space="preserve"> для пациентов  по темам: «Алгоритм обследования и ведения пациенток с ВМК», «Контрацепция в послеабортном периоде», «Барьерные методы контрацепции».</w:t>
            </w:r>
          </w:p>
          <w:p w:rsidR="00200354" w:rsidRPr="00200354" w:rsidRDefault="00257EA2" w:rsidP="00200354">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Составление схем</w:t>
            </w:r>
            <w:r w:rsidR="00CE3E97">
              <w:rPr>
                <w:rFonts w:ascii="Times New Roman" w:eastAsia="Calibri" w:hAnsi="Times New Roman" w:cs="Times New Roman"/>
                <w:sz w:val="24"/>
                <w:szCs w:val="24"/>
                <w:lang w:eastAsia="ru-RU"/>
              </w:rPr>
              <w:t>ы</w:t>
            </w:r>
            <w:r w:rsidRPr="00200354">
              <w:rPr>
                <w:rFonts w:ascii="Times New Roman" w:eastAsia="Calibri" w:hAnsi="Times New Roman" w:cs="Times New Roman"/>
                <w:sz w:val="24"/>
                <w:szCs w:val="24"/>
                <w:lang w:eastAsia="ru-RU"/>
              </w:rPr>
              <w:t>-классификаци</w:t>
            </w:r>
            <w:r w:rsidR="00CE3E97">
              <w:rPr>
                <w:rFonts w:ascii="Times New Roman" w:eastAsia="Calibri" w:hAnsi="Times New Roman" w:cs="Times New Roman"/>
                <w:sz w:val="24"/>
                <w:szCs w:val="24"/>
                <w:lang w:eastAsia="ru-RU"/>
              </w:rPr>
              <w:t>и</w:t>
            </w:r>
            <w:r w:rsidRPr="00200354">
              <w:rPr>
                <w:rFonts w:ascii="Times New Roman" w:eastAsia="Calibri" w:hAnsi="Times New Roman" w:cs="Times New Roman"/>
                <w:sz w:val="24"/>
                <w:szCs w:val="24"/>
                <w:lang w:eastAsia="ru-RU"/>
              </w:rPr>
              <w:t xml:space="preserve"> гормональных контрацептивов.</w:t>
            </w:r>
          </w:p>
          <w:p w:rsidR="00D45D48" w:rsidRPr="00537078" w:rsidRDefault="00A43EA8" w:rsidP="00537078">
            <w:pPr>
              <w:pStyle w:val="aa"/>
              <w:numPr>
                <w:ilvl w:val="0"/>
                <w:numId w:val="28"/>
              </w:num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Подготовка</w:t>
            </w:r>
            <w:r w:rsidR="002E5331" w:rsidRPr="00200354">
              <w:rPr>
                <w:rFonts w:ascii="Times New Roman" w:eastAsia="Calibri" w:hAnsi="Times New Roman" w:cs="Times New Roman"/>
                <w:sz w:val="24"/>
                <w:szCs w:val="24"/>
                <w:lang w:eastAsia="ru-RU"/>
              </w:rPr>
              <w:t xml:space="preserve"> </w:t>
            </w:r>
            <w:r w:rsidR="00537078">
              <w:rPr>
                <w:rFonts w:ascii="Times New Roman" w:eastAsia="Calibri" w:hAnsi="Times New Roman" w:cs="Times New Roman"/>
                <w:sz w:val="24"/>
                <w:szCs w:val="24"/>
                <w:lang w:eastAsia="ru-RU"/>
              </w:rPr>
              <w:t>сообщений</w:t>
            </w:r>
            <w:r w:rsidR="00257EA2" w:rsidRPr="00200354">
              <w:rPr>
                <w:rFonts w:ascii="Times New Roman" w:eastAsia="Calibri" w:hAnsi="Times New Roman" w:cs="Times New Roman"/>
                <w:sz w:val="24"/>
                <w:szCs w:val="24"/>
                <w:lang w:eastAsia="ru-RU"/>
              </w:rPr>
              <w:t xml:space="preserve"> на темы: «Роль акушерки в консультировании по планированию семьи»</w:t>
            </w:r>
            <w:r w:rsidR="00200354" w:rsidRPr="00200354">
              <w:rPr>
                <w:rFonts w:ascii="Times New Roman" w:eastAsia="Times New Roman" w:hAnsi="Times New Roman" w:cs="Times New Roman"/>
                <w:bCs/>
                <w:sz w:val="24"/>
                <w:szCs w:val="24"/>
                <w:lang w:eastAsia="ru-RU"/>
              </w:rPr>
              <w:t xml:space="preserve"> «Контрацепция в послеродовом периоде», «Добровольная хирургическая стерилизация»</w:t>
            </w:r>
          </w:p>
        </w:tc>
        <w:tc>
          <w:tcPr>
            <w:tcW w:w="715" w:type="pct"/>
          </w:tcPr>
          <w:p w:rsidR="00D45D48" w:rsidRPr="00D45D48" w:rsidRDefault="00D45D48" w:rsidP="00D45D48">
            <w:pPr>
              <w:spacing w:after="0" w:line="240" w:lineRule="auto"/>
              <w:rPr>
                <w:rFonts w:ascii="Times New Roman" w:eastAsia="Times New Roman" w:hAnsi="Times New Roman" w:cs="Times New Roman"/>
                <w:b/>
                <w:sz w:val="24"/>
                <w:szCs w:val="24"/>
                <w:lang w:eastAsia="ru-RU"/>
              </w:rPr>
            </w:pPr>
          </w:p>
          <w:p w:rsidR="00D45D48" w:rsidRPr="00D45D48" w:rsidRDefault="00D45D48" w:rsidP="00D45D48">
            <w:pPr>
              <w:spacing w:after="0" w:line="240" w:lineRule="auto"/>
              <w:jc w:val="center"/>
              <w:rPr>
                <w:rFonts w:ascii="Times New Roman" w:eastAsia="Times New Roman" w:hAnsi="Times New Roman" w:cs="Times New Roman"/>
                <w:b/>
                <w:sz w:val="24"/>
                <w:szCs w:val="24"/>
                <w:lang w:eastAsia="ru-RU"/>
              </w:rPr>
            </w:pPr>
          </w:p>
        </w:tc>
      </w:tr>
      <w:tr w:rsidR="00D45D48" w:rsidRPr="00D45D48" w:rsidTr="00793893">
        <w:trPr>
          <w:trHeight w:val="3111"/>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1</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формированию здорового образа жизни у женской части населения;</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профилактике гинекологических заболеваний и заболеваний молочных желез;</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консультирования пациентов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Проведение консультирования пациентов в период беременности, родов и послеродовый период, направленное на сохранение репродуктивного здоровья, предупреждение развития акушерских осложнений; </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диспансеризации и медицинских профилактических осмотров пациентов в различные периоды жизни;</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Ведение нормативной медицинской документации.</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rsidTr="00793893">
        <w:trPr>
          <w:trHeight w:val="593"/>
        </w:trPr>
        <w:tc>
          <w:tcPr>
            <w:tcW w:w="4285" w:type="pct"/>
            <w:gridSpan w:val="2"/>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rsidTr="00793893">
        <w:trPr>
          <w:trHeight w:val="384"/>
        </w:trPr>
        <w:tc>
          <w:tcPr>
            <w:tcW w:w="4285" w:type="pct"/>
            <w:gridSpan w:val="2"/>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МДК03.02 Физиопсихопрофилактическая подготовка беременных к родам</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rsidTr="00793893">
        <w:trPr>
          <w:trHeight w:val="179"/>
        </w:trPr>
        <w:tc>
          <w:tcPr>
            <w:tcW w:w="1150" w:type="pct"/>
          </w:tcPr>
          <w:p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2.1. Организация </w:t>
            </w:r>
          </w:p>
          <w:p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проведение психопрофилактической подготовки </w:t>
            </w:r>
          </w:p>
          <w:p w:rsidR="00D45D48" w:rsidRPr="00D45D48" w:rsidRDefault="00D45D48" w:rsidP="00D45D48">
            <w:pPr>
              <w:rPr>
                <w:rFonts w:ascii="Times New Roman" w:eastAsia="Times New Roman" w:hAnsi="Times New Roman" w:cs="Times New Roman"/>
                <w:b/>
                <w:bCs/>
                <w:sz w:val="24"/>
                <w:szCs w:val="24"/>
                <w:lang w:eastAsia="ru-RU"/>
              </w:rPr>
            </w:pPr>
          </w:p>
        </w:tc>
        <w:tc>
          <w:tcPr>
            <w:tcW w:w="3135" w:type="pct"/>
          </w:tcPr>
          <w:p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40</w:t>
            </w:r>
          </w:p>
        </w:tc>
      </w:tr>
      <w:tr w:rsidR="00D45D48" w:rsidRPr="00D45D48" w:rsidTr="00793893">
        <w:trPr>
          <w:trHeight w:val="812"/>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xml:space="preserve"> Влияние беременности на психоэмоциональное </w:t>
            </w:r>
            <w:r>
              <w:rPr>
                <w:rFonts w:ascii="Times New Roman" w:eastAsia="Times New Roman" w:hAnsi="Times New Roman" w:cs="Times New Roman"/>
                <w:bCs/>
                <w:sz w:val="24"/>
                <w:szCs w:val="24"/>
                <w:lang w:eastAsia="ru-RU"/>
              </w:rPr>
              <w:lastRenderedPageBreak/>
              <w:t>состояние женщины. Стили переживания беременности</w:t>
            </w:r>
          </w:p>
        </w:tc>
        <w:tc>
          <w:tcPr>
            <w:tcW w:w="3135" w:type="pct"/>
          </w:tcPr>
          <w:p w:rsidR="00D45D48" w:rsidRPr="00D45D48" w:rsidRDefault="00F16ECC" w:rsidP="00F16ECC">
            <w:pPr>
              <w:spacing w:after="0"/>
              <w:jc w:val="both"/>
              <w:rPr>
                <w:rFonts w:ascii="Times New Roman" w:eastAsia="Times New Roman" w:hAnsi="Times New Roman" w:cs="Times New Roman"/>
                <w:b/>
                <w:sz w:val="24"/>
                <w:szCs w:val="24"/>
                <w:lang w:eastAsia="ru-RU"/>
              </w:rPr>
            </w:pPr>
            <w:r w:rsidRPr="00AA6E71">
              <w:rPr>
                <w:rFonts w:ascii="Times New Roman" w:eastAsia="Times New Roman" w:hAnsi="Times New Roman" w:cs="Times New Roman"/>
                <w:b/>
                <w:sz w:val="24"/>
                <w:szCs w:val="24"/>
                <w:lang w:eastAsia="ru-RU"/>
              </w:rPr>
              <w:lastRenderedPageBreak/>
              <w:t>Лекционное занятие 1.</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Беременность и ее влияние на психоэмоциональное состояние женщины. Формирование «гестационной доминанты». Варианты психологического </w:t>
            </w:r>
            <w:r w:rsidR="00D45D48" w:rsidRPr="00D45D48">
              <w:rPr>
                <w:rFonts w:ascii="Times New Roman" w:eastAsia="Times New Roman" w:hAnsi="Times New Roman" w:cs="Times New Roman"/>
                <w:sz w:val="24"/>
                <w:szCs w:val="24"/>
                <w:lang w:eastAsia="ru-RU"/>
              </w:rPr>
              <w:lastRenderedPageBreak/>
              <w:t>компонента гестационной доминанты (ПКГД): оптимальный, гипогестогнозический, эйфорический, тревожный.</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10</w:t>
            </w:r>
          </w:p>
        </w:tc>
      </w:tr>
      <w:tr w:rsidR="00D45D48" w:rsidRPr="00D45D48" w:rsidTr="00793893">
        <w:trPr>
          <w:trHeight w:val="812"/>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 xml:space="preserve">2.1.2. </w:t>
            </w:r>
            <w:r>
              <w:rPr>
                <w:rFonts w:ascii="Times New Roman" w:eastAsia="Times New Roman" w:hAnsi="Times New Roman" w:cs="Times New Roman"/>
                <w:bCs/>
                <w:sz w:val="24"/>
                <w:szCs w:val="24"/>
                <w:lang w:eastAsia="ru-RU"/>
              </w:rPr>
              <w:t>Понятие о ФППП беременных к родам. Организация ФППП, виды и методы проведения.</w:t>
            </w:r>
          </w:p>
        </w:tc>
        <w:tc>
          <w:tcPr>
            <w:tcW w:w="3135" w:type="pct"/>
          </w:tcPr>
          <w:p w:rsidR="00D45D48" w:rsidRPr="00D45D48" w:rsidRDefault="00F16ECC" w:rsidP="00F16ECC">
            <w:pPr>
              <w:spacing w:after="0"/>
              <w:jc w:val="both"/>
              <w:rPr>
                <w:rFonts w:ascii="Times New Roman" w:eastAsia="Times New Roman" w:hAnsi="Times New Roman" w:cs="Times New Roman"/>
                <w:b/>
                <w:bCs/>
                <w:sz w:val="24"/>
                <w:szCs w:val="24"/>
                <w:lang w:eastAsia="ru-RU"/>
              </w:rPr>
            </w:pPr>
            <w:r w:rsidRPr="00AA6E71">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Понятие о физиопсихопрофилактикческой подготовке беременных к родам. Организация физиопсихопрофилактической подготовки: виды и методы проведения (методики Николаева и Вельвовского, Ламаза).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780"/>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Программы обучения беременных женщин в условиях женской консультации. Симбиоз «Мать-дитя»</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3.</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Программы обучения беременных женщин в условиях кабинетов медицинской профилактики, кабинетов участковых врачей женской консультации, школ материнства. Симбиоз «Мать - дитя». Матрицы С. Грофа.</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1365"/>
        </w:trPr>
        <w:tc>
          <w:tcPr>
            <w:tcW w:w="1150" w:type="pct"/>
          </w:tcPr>
          <w:p w:rsidR="00D45D48" w:rsidRPr="003822E4" w:rsidRDefault="003822E4" w:rsidP="003822E4">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2.1.4. Значение ФППП в обезболивании родов. Немедикаментозные методы обезболивания родов</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4.</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Значение физиопсихопрофилактической подготовки в обезболивании родов. Основные причины родовой боли. Немедикаментозные методы обезболивания родов, уменьшающие болевые стимулы, активирующие периферические рецепторы, блокирующие болевые импульсы. Методы самообезболивания в родах. Методы релаксации.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579"/>
        </w:trPr>
        <w:tc>
          <w:tcPr>
            <w:tcW w:w="1150" w:type="pct"/>
          </w:tcPr>
          <w:p w:rsidR="00D45D48" w:rsidRPr="003822E4" w:rsidRDefault="007D115C"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2.1.5. Подготовка женщин к уходу за новорожденным. Преимущества грудного вскармливания</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5.</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Подготовка женщин к уходу за новорождённым. Правила ухода за новорождённым.  Преимущества, принципы и техника грудного вскармливания.</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B83215" w:rsidRPr="00D45D48" w:rsidTr="00793893">
        <w:trPr>
          <w:trHeight w:val="540"/>
        </w:trPr>
        <w:tc>
          <w:tcPr>
            <w:tcW w:w="1150" w:type="pct"/>
          </w:tcPr>
          <w:p w:rsidR="00B83215" w:rsidRPr="003822E4" w:rsidRDefault="00B83215"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2.1.1</w:t>
            </w:r>
            <w:r w:rsidR="00B17795">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Виды и методы проведения ФППП к родам</w:t>
            </w:r>
          </w:p>
        </w:tc>
        <w:tc>
          <w:tcPr>
            <w:tcW w:w="3135" w:type="pct"/>
          </w:tcPr>
          <w:p w:rsidR="00B83215" w:rsidRPr="00B83215" w:rsidRDefault="00B83215" w:rsidP="00320A1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AA6E71">
              <w:rPr>
                <w:rFonts w:ascii="Times New Roman" w:eastAsia="Times New Roman" w:hAnsi="Times New Roman" w:cs="Times New Roman"/>
                <w:b/>
                <w:bCs/>
                <w:sz w:val="24"/>
                <w:szCs w:val="24"/>
                <w:lang w:eastAsia="ru-RU"/>
              </w:rPr>
              <w:t xml:space="preserve"> </w:t>
            </w:r>
            <w:r w:rsidR="00AA6E71" w:rsidRPr="00E11085">
              <w:rPr>
                <w:rFonts w:ascii="Times New Roman" w:eastAsia="Calibri" w:hAnsi="Times New Roman" w:cs="Times New Roman"/>
                <w:sz w:val="24"/>
                <w:szCs w:val="24"/>
                <w:lang w:eastAsia="zh-CN"/>
              </w:rPr>
              <w:t xml:space="preserve">Организация, виды и методы  проведения физиопсихопрофилактикческой подготовки беременных к родам. </w:t>
            </w:r>
            <w:r w:rsidR="00320A18">
              <w:rPr>
                <w:rFonts w:ascii="Times New Roman" w:eastAsia="Times New Roman" w:hAnsi="Times New Roman" w:cs="Times New Roman"/>
                <w:sz w:val="24"/>
                <w:szCs w:val="24"/>
                <w:lang w:eastAsia="ru-RU"/>
              </w:rPr>
              <w:t>М</w:t>
            </w:r>
            <w:r w:rsidR="00320A18" w:rsidRPr="00D45D48">
              <w:rPr>
                <w:rFonts w:ascii="Times New Roman" w:eastAsia="Times New Roman" w:hAnsi="Times New Roman" w:cs="Times New Roman"/>
                <w:sz w:val="24"/>
                <w:szCs w:val="24"/>
                <w:lang w:eastAsia="ru-RU"/>
              </w:rPr>
              <w:t>етодики Николаева и Вельвовского, Ламаза</w:t>
            </w:r>
            <w:r w:rsidR="00320A18">
              <w:rPr>
                <w:rFonts w:ascii="Times New Roman" w:eastAsia="Times New Roman" w:hAnsi="Times New Roman" w:cs="Times New Roman"/>
                <w:sz w:val="24"/>
                <w:szCs w:val="24"/>
                <w:lang w:eastAsia="ru-RU"/>
              </w:rPr>
              <w:t>.</w:t>
            </w:r>
            <w:r w:rsidR="00320A18" w:rsidRPr="00E11085">
              <w:rPr>
                <w:rFonts w:ascii="Times New Roman" w:eastAsia="Calibri" w:hAnsi="Times New Roman" w:cs="Times New Roman"/>
                <w:sz w:val="24"/>
                <w:szCs w:val="24"/>
                <w:lang w:eastAsia="zh-CN"/>
              </w:rPr>
              <w:t xml:space="preserve"> </w:t>
            </w:r>
            <w:r w:rsidR="00AA6E71" w:rsidRPr="00E11085">
              <w:rPr>
                <w:rFonts w:ascii="Times New Roman" w:eastAsia="Calibri" w:hAnsi="Times New Roman" w:cs="Times New Roman"/>
                <w:sz w:val="24"/>
                <w:szCs w:val="24"/>
                <w:lang w:eastAsia="zh-CN"/>
              </w:rPr>
              <w:t>Педагогические аспекты проведения занятий с беременными.</w:t>
            </w:r>
            <w:r w:rsidR="00320A18">
              <w:rPr>
                <w:rFonts w:ascii="Times New Roman" w:eastAsia="Calibri" w:hAnsi="Times New Roman" w:cs="Times New Roman"/>
                <w:sz w:val="24"/>
                <w:szCs w:val="24"/>
                <w:lang w:eastAsia="zh-CN"/>
              </w:rPr>
              <w:t xml:space="preserve"> </w:t>
            </w:r>
          </w:p>
        </w:tc>
        <w:tc>
          <w:tcPr>
            <w:tcW w:w="715" w:type="pct"/>
          </w:tcPr>
          <w:p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83215" w:rsidRPr="00D45D48" w:rsidTr="00793893">
        <w:trPr>
          <w:trHeight w:val="540"/>
        </w:trPr>
        <w:tc>
          <w:tcPr>
            <w:tcW w:w="1150" w:type="pct"/>
          </w:tcPr>
          <w:p w:rsidR="00B83215" w:rsidRPr="003822E4" w:rsidRDefault="00320A18"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w:t>
            </w:r>
            <w:r w:rsidR="00B17795">
              <w:rPr>
                <w:rFonts w:ascii="Times New Roman" w:eastAsia="Times New Roman" w:hAnsi="Times New Roman" w:cs="Times New Roman"/>
                <w:bCs/>
                <w:sz w:val="24"/>
                <w:szCs w:val="24"/>
                <w:lang w:eastAsia="ru-RU"/>
              </w:rPr>
              <w:t>. Влияние беременности на психоэмоциональное состояние женщины</w:t>
            </w:r>
          </w:p>
        </w:tc>
        <w:tc>
          <w:tcPr>
            <w:tcW w:w="3135" w:type="pct"/>
          </w:tcPr>
          <w:p w:rsidR="00B83215" w:rsidRPr="00320A18" w:rsidRDefault="00320A18" w:rsidP="00604FF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6D0D95" w:rsidRPr="00E11085">
              <w:rPr>
                <w:rFonts w:ascii="Times New Roman" w:eastAsia="Calibri" w:hAnsi="Times New Roman" w:cs="Times New Roman"/>
                <w:sz w:val="24"/>
                <w:szCs w:val="24"/>
                <w:lang w:eastAsia="zh-CN"/>
              </w:rPr>
              <w:t xml:space="preserve">Психология беременной, роженицы, родильницы.  Акушерская тактика при различных психоэмоциональных состояниях беременных, рожениц, родильниц. Симбиоз «Мать - дитя». Нервно-психическая связь. Биохимическая связь. Гормональная и эмоциональная связь. Психологическая связь матери и ребенка во время беременности. Воздействие стресса и отрицательных эмоций матери на формирование плода. Значение душевного покоя матери для </w:t>
            </w:r>
            <w:r w:rsidR="006D0D95" w:rsidRPr="00E11085">
              <w:rPr>
                <w:rFonts w:ascii="Times New Roman" w:eastAsia="Calibri" w:hAnsi="Times New Roman" w:cs="Times New Roman"/>
                <w:sz w:val="24"/>
                <w:szCs w:val="24"/>
                <w:lang w:eastAsia="zh-CN"/>
              </w:rPr>
              <w:lastRenderedPageBreak/>
              <w:t>здоровья плода. Формирование плода. Плод и социализация. Матрицы С.Грофа.</w:t>
            </w:r>
          </w:p>
        </w:tc>
        <w:tc>
          <w:tcPr>
            <w:tcW w:w="715" w:type="pct"/>
          </w:tcPr>
          <w:p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D45D48" w:rsidRPr="00D45D48" w:rsidTr="00793893">
        <w:trPr>
          <w:trHeight w:val="540"/>
        </w:trPr>
        <w:tc>
          <w:tcPr>
            <w:tcW w:w="1150" w:type="pct"/>
          </w:tcPr>
          <w:p w:rsidR="00D45D48" w:rsidRPr="003822E4" w:rsidRDefault="00604FF1"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2.1.1. </w:t>
            </w:r>
            <w:r w:rsidR="00B4147A">
              <w:rPr>
                <w:rFonts w:ascii="Times New Roman" w:eastAsia="Times New Roman" w:hAnsi="Times New Roman" w:cs="Times New Roman"/>
                <w:bCs/>
                <w:sz w:val="24"/>
                <w:szCs w:val="24"/>
                <w:lang w:eastAsia="ru-RU"/>
              </w:rPr>
              <w:t>Организация ФППП, виды и методы проведения</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1 </w:t>
            </w:r>
            <w:r w:rsidRPr="00D45D48">
              <w:rPr>
                <w:rFonts w:ascii="Times New Roman" w:eastAsia="Times New Roman" w:hAnsi="Times New Roman" w:cs="Times New Roman"/>
                <w:bCs/>
                <w:sz w:val="24"/>
                <w:szCs w:val="24"/>
                <w:lang w:eastAsia="ru-RU"/>
              </w:rPr>
              <w:t>Организация физиопсихопрофилактической подготовки. Проведение физиопсихопрофилактической подготовки по методу Николаева и Вельвовского. Проведение физиопсихопрофилактичес</w:t>
            </w:r>
            <w:r w:rsidR="000225E7">
              <w:rPr>
                <w:rFonts w:ascii="Times New Roman" w:eastAsia="Times New Roman" w:hAnsi="Times New Roman" w:cs="Times New Roman"/>
                <w:bCs/>
                <w:sz w:val="24"/>
                <w:szCs w:val="24"/>
                <w:lang w:eastAsia="ru-RU"/>
              </w:rPr>
              <w:t>кой подготовки по методу Ламаза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540"/>
        </w:trPr>
        <w:tc>
          <w:tcPr>
            <w:tcW w:w="1150" w:type="pct"/>
          </w:tcPr>
          <w:p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 Школы материнства. Программы обучения беременных женщин</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2 </w:t>
            </w:r>
            <w:r w:rsidRPr="00D45D48">
              <w:rPr>
                <w:rFonts w:ascii="Times New Roman" w:eastAsia="Times New Roman" w:hAnsi="Times New Roman" w:cs="Times New Roman"/>
                <w:bCs/>
                <w:sz w:val="24"/>
                <w:szCs w:val="24"/>
                <w:lang w:eastAsia="ru-RU"/>
              </w:rPr>
              <w:t xml:space="preserve">Задачи и функции школ материнства. Применение программ обучения беременных женщин. </w:t>
            </w:r>
            <w:r w:rsidR="000225E7" w:rsidRPr="00D45D48">
              <w:rPr>
                <w:rFonts w:ascii="Times New Roman" w:eastAsia="Times New Roman" w:hAnsi="Times New Roman" w:cs="Times New Roman"/>
                <w:sz w:val="24"/>
                <w:szCs w:val="24"/>
                <w:lang w:eastAsia="ru-RU"/>
              </w:rPr>
              <w:t xml:space="preserve">Симбиоз «Мать - дитя». </w:t>
            </w:r>
            <w:r w:rsidR="000225E7">
              <w:rPr>
                <w:rFonts w:ascii="Times New Roman" w:eastAsia="Times New Roman" w:hAnsi="Times New Roman" w:cs="Times New Roman"/>
                <w:bCs/>
                <w:sz w:val="24"/>
                <w:szCs w:val="24"/>
                <w:lang w:eastAsia="ru-RU"/>
              </w:rPr>
              <w:t>Анализ матриц С. Грофа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89"/>
        </w:trPr>
        <w:tc>
          <w:tcPr>
            <w:tcW w:w="1150" w:type="pct"/>
          </w:tcPr>
          <w:p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Применение ФППП в целях обезболивания родов. Обучение беременных методам самообезболивания в первом периоде родов</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3</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Применение психопрофилактической подготовки в целях обезболивания родов. Обучение беременных методам самообезболивания, методам релаксации, правильному поведению и дыханию в </w:t>
            </w:r>
            <w:r w:rsidRPr="00D45D48">
              <w:rPr>
                <w:rFonts w:ascii="Times New Roman" w:eastAsia="Times New Roman" w:hAnsi="Times New Roman" w:cs="Times New Roman"/>
                <w:bCs/>
                <w:sz w:val="24"/>
                <w:szCs w:val="24"/>
                <w:lang w:val="en-TT" w:eastAsia="ru-RU"/>
              </w:rPr>
              <w:t>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в родах и немедикаментозному обезболивани</w:t>
            </w:r>
            <w:r w:rsidR="000225E7">
              <w:rPr>
                <w:rFonts w:ascii="Times New Roman" w:eastAsia="Times New Roman" w:hAnsi="Times New Roman" w:cs="Times New Roman"/>
                <w:bCs/>
                <w:sz w:val="24"/>
                <w:szCs w:val="24"/>
                <w:lang w:eastAsia="ru-RU"/>
              </w:rPr>
              <w:t>ю,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95"/>
        </w:trPr>
        <w:tc>
          <w:tcPr>
            <w:tcW w:w="1150" w:type="pct"/>
          </w:tcPr>
          <w:p w:rsidR="00D45D48" w:rsidRPr="00F13DAA" w:rsidRDefault="00F13DAA" w:rsidP="00D45D48">
            <w:pPr>
              <w:spacing w:after="0"/>
              <w:jc w:val="both"/>
              <w:rPr>
                <w:rFonts w:ascii="Times New Roman" w:eastAsia="Times New Roman" w:hAnsi="Times New Roman" w:cs="Times New Roman"/>
                <w:bCs/>
                <w:sz w:val="24"/>
                <w:szCs w:val="24"/>
                <w:lang w:eastAsia="ru-RU"/>
              </w:rPr>
            </w:pPr>
            <w:r w:rsidRPr="00F13DAA">
              <w:rPr>
                <w:rFonts w:ascii="Times New Roman" w:eastAsia="Times New Roman" w:hAnsi="Times New Roman" w:cs="Times New Roman"/>
                <w:bCs/>
                <w:sz w:val="24"/>
                <w:szCs w:val="24"/>
                <w:lang w:eastAsia="ru-RU"/>
              </w:rPr>
              <w:t xml:space="preserve">2.1.4.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4</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и дыханию во </w:t>
            </w:r>
            <w:r w:rsidRPr="00D45D48">
              <w:rPr>
                <w:rFonts w:ascii="Times New Roman" w:eastAsia="Times New Roman" w:hAnsi="Times New Roman" w:cs="Times New Roman"/>
                <w:bCs/>
                <w:sz w:val="24"/>
                <w:szCs w:val="24"/>
                <w:lang w:val="en-US" w:eastAsia="ru-RU"/>
              </w:rPr>
              <w:t>II</w:t>
            </w:r>
            <w:r w:rsidRPr="00D45D48">
              <w:rPr>
                <w:rFonts w:ascii="Times New Roman" w:eastAsia="Times New Roman" w:hAnsi="Times New Roman" w:cs="Times New Roman"/>
                <w:bCs/>
                <w:sz w:val="24"/>
                <w:szCs w:val="24"/>
                <w:lang w:eastAsia="ru-RU"/>
              </w:rPr>
              <w:t xml:space="preserve"> периоде род</w:t>
            </w:r>
            <w:r w:rsidR="000225E7">
              <w:rPr>
                <w:rFonts w:ascii="Times New Roman" w:eastAsia="Times New Roman" w:hAnsi="Times New Roman" w:cs="Times New Roman"/>
                <w:bCs/>
                <w:sz w:val="24"/>
                <w:szCs w:val="24"/>
                <w:lang w:eastAsia="ru-RU"/>
              </w:rPr>
              <w:t>ов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89"/>
        </w:trPr>
        <w:tc>
          <w:tcPr>
            <w:tcW w:w="1150" w:type="pct"/>
          </w:tcPr>
          <w:p w:rsidR="00D45D48" w:rsidRPr="00F13DAA" w:rsidRDefault="00F13DA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2.1.5. </w:t>
            </w:r>
            <w:r w:rsidRPr="00D45D48">
              <w:rPr>
                <w:rFonts w:ascii="Times New Roman" w:eastAsia="Times New Roman" w:hAnsi="Times New Roman" w:cs="Times New Roman"/>
                <w:bCs/>
                <w:sz w:val="24"/>
                <w:szCs w:val="24"/>
                <w:lang w:eastAsia="ru-RU"/>
              </w:rPr>
              <w:t>Обучение беременных уходу за новорождённым</w:t>
            </w:r>
            <w:r>
              <w:rPr>
                <w:rFonts w:ascii="Times New Roman" w:eastAsia="Times New Roman" w:hAnsi="Times New Roman" w:cs="Times New Roman"/>
                <w:bCs/>
                <w:sz w:val="24"/>
                <w:szCs w:val="24"/>
                <w:lang w:eastAsia="ru-RU"/>
              </w:rPr>
              <w:t xml:space="preserve"> и технике грудного вскармливания</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5</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Обучение беременных уходу за новорождённым. Информирование о правилах ухода за новорождённым, правилах подготовки родильницы к кормлению.    Обучение женщин технике грудного вскармливания, сцеживания молочных желез, ухода за молочными железами. Проведение профилактики гипогалактии, трещи</w:t>
            </w:r>
            <w:r w:rsidR="000225E7">
              <w:rPr>
                <w:rFonts w:ascii="Times New Roman" w:eastAsia="Times New Roman" w:hAnsi="Times New Roman" w:cs="Times New Roman"/>
                <w:bCs/>
                <w:sz w:val="24"/>
                <w:szCs w:val="24"/>
                <w:lang w:eastAsia="ru-RU"/>
              </w:rPr>
              <w:t>н сосков, лактационного мастита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91"/>
        </w:trPr>
        <w:tc>
          <w:tcPr>
            <w:tcW w:w="1150" w:type="pct"/>
          </w:tcPr>
          <w:p w:rsidR="00D45D48" w:rsidRPr="00D45D48" w:rsidRDefault="00D45D48" w:rsidP="000225E7">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2.2. Лечебная физкультура в акушерской практике</w:t>
            </w:r>
          </w:p>
        </w:tc>
        <w:tc>
          <w:tcPr>
            <w:tcW w:w="3135" w:type="pct"/>
          </w:tcPr>
          <w:p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w:t>
            </w:r>
          </w:p>
        </w:tc>
      </w:tr>
      <w:tr w:rsidR="00D45D48" w:rsidRPr="00D45D48" w:rsidTr="00793893">
        <w:trPr>
          <w:trHeight w:val="750"/>
        </w:trPr>
        <w:tc>
          <w:tcPr>
            <w:tcW w:w="1150" w:type="pct"/>
          </w:tcPr>
          <w:p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t xml:space="preserve">2.2.1.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6.</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w:t>
            </w:r>
          </w:p>
        </w:tc>
        <w:tc>
          <w:tcPr>
            <w:tcW w:w="715" w:type="pct"/>
            <w:vMerge w:val="restart"/>
          </w:tcPr>
          <w:p w:rsidR="00D45D48" w:rsidRPr="00D45D48" w:rsidRDefault="00D45D48" w:rsidP="00D45D48">
            <w:pPr>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8</w:t>
            </w:r>
          </w:p>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750"/>
        </w:trPr>
        <w:tc>
          <w:tcPr>
            <w:tcW w:w="1150" w:type="pct"/>
          </w:tcPr>
          <w:p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lastRenderedPageBreak/>
              <w:t xml:space="preserve">2.2.2. </w:t>
            </w:r>
            <w:r w:rsidRPr="00D45D48">
              <w:rPr>
                <w:rFonts w:ascii="Times New Roman" w:eastAsia="Times New Roman" w:hAnsi="Times New Roman" w:cs="Times New Roman"/>
                <w:sz w:val="24"/>
                <w:szCs w:val="24"/>
                <w:lang w:eastAsia="ru-RU"/>
              </w:rPr>
              <w:t xml:space="preserve">Лечебная физкультура для беременных во </w:t>
            </w:r>
            <w:r w:rsidRPr="00D45D48">
              <w:rPr>
                <w:rFonts w:ascii="Times New Roman" w:eastAsia="Times New Roman" w:hAnsi="Times New Roman" w:cs="Times New Roman"/>
                <w:sz w:val="24"/>
                <w:szCs w:val="24"/>
                <w:lang w:val="en-TT" w:eastAsia="ru-RU"/>
              </w:rPr>
              <w:t>II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bCs/>
                <w:sz w:val="24"/>
                <w:szCs w:val="24"/>
                <w:lang w:eastAsia="ru-RU"/>
              </w:rPr>
            </w:pPr>
            <w:r w:rsidRPr="00D04C1B">
              <w:rPr>
                <w:rFonts w:ascii="Times New Roman" w:eastAsia="Times New Roman" w:hAnsi="Times New Roman" w:cs="Times New Roman"/>
                <w:b/>
                <w:sz w:val="24"/>
                <w:szCs w:val="24"/>
                <w:lang w:eastAsia="ru-RU"/>
              </w:rPr>
              <w:t>Лекционное занятие 7.</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во </w:t>
            </w:r>
            <w:r w:rsidR="00D45D48" w:rsidRPr="00D45D48">
              <w:rPr>
                <w:rFonts w:ascii="Times New Roman" w:eastAsia="Times New Roman" w:hAnsi="Times New Roman" w:cs="Times New Roman"/>
                <w:sz w:val="24"/>
                <w:szCs w:val="24"/>
                <w:lang w:val="en-TT" w:eastAsia="ru-RU"/>
              </w:rPr>
              <w:t>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750"/>
        </w:trPr>
        <w:tc>
          <w:tcPr>
            <w:tcW w:w="1150" w:type="pct"/>
          </w:tcPr>
          <w:p w:rsidR="00D45D48" w:rsidRPr="00D45D48" w:rsidRDefault="007E01D6" w:rsidP="00D45D48">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2.2.3.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III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690"/>
        </w:trPr>
        <w:tc>
          <w:tcPr>
            <w:tcW w:w="1150" w:type="pct"/>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2.2.4. </w:t>
            </w:r>
            <w:r w:rsidRPr="00D45D48">
              <w:rPr>
                <w:rFonts w:ascii="Times New Roman" w:eastAsia="Times New Roman" w:hAnsi="Times New Roman" w:cs="Times New Roman"/>
                <w:bCs/>
                <w:sz w:val="24"/>
                <w:szCs w:val="24"/>
                <w:lang w:eastAsia="ru-RU"/>
              </w:rPr>
              <w:t>Лечебная физкультура для родильниц в послеродовом периоде.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Лечебная физкультура для родильниц в послеродовом периоде.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CC27AF" w:rsidRPr="00D45D48" w:rsidTr="00793893">
        <w:trPr>
          <w:trHeight w:val="405"/>
        </w:trPr>
        <w:tc>
          <w:tcPr>
            <w:tcW w:w="1150" w:type="pct"/>
          </w:tcPr>
          <w:p w:rsidR="00CC27AF" w:rsidRPr="00A85952" w:rsidRDefault="00CC27AF" w:rsidP="00CC27AF">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2.2.1. Организация занятий лечебной физкультурой для беременных и родильниц в женской консультации</w:t>
            </w:r>
          </w:p>
        </w:tc>
        <w:tc>
          <w:tcPr>
            <w:tcW w:w="3135" w:type="pct"/>
          </w:tcPr>
          <w:p w:rsidR="00CC27AF" w:rsidRPr="00187339" w:rsidRDefault="00CC27AF" w:rsidP="00187339">
            <w:pPr>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b/>
                <w:bCs/>
                <w:sz w:val="24"/>
                <w:szCs w:val="24"/>
                <w:lang w:eastAsia="ru-RU"/>
              </w:rPr>
              <w:t xml:space="preserve">Семинарское занятие 3. </w:t>
            </w:r>
            <w:r w:rsidR="00187339">
              <w:rPr>
                <w:rFonts w:ascii="Times New Roman" w:eastAsia="Calibri" w:hAnsi="Times New Roman" w:cs="Times New Roman"/>
                <w:sz w:val="24"/>
                <w:szCs w:val="24"/>
                <w:lang w:eastAsia="zh-CN"/>
              </w:rPr>
              <w:t>Организация занятий</w:t>
            </w:r>
            <w:r w:rsidR="001C1A63">
              <w:rPr>
                <w:rFonts w:ascii="Times New Roman" w:eastAsia="Calibri" w:hAnsi="Times New Roman" w:cs="Times New Roman"/>
                <w:sz w:val="24"/>
                <w:szCs w:val="24"/>
                <w:lang w:eastAsia="zh-CN"/>
              </w:rPr>
              <w:t xml:space="preserve"> лечебной физкультуры для берменных</w:t>
            </w:r>
            <w:r w:rsidR="003C3E11" w:rsidRPr="00E11085">
              <w:rPr>
                <w:rFonts w:ascii="Times New Roman" w:eastAsia="Calibri" w:hAnsi="Times New Roman" w:cs="Times New Roman"/>
                <w:sz w:val="24"/>
                <w:szCs w:val="24"/>
                <w:lang w:eastAsia="zh-CN"/>
              </w:rPr>
              <w:t>.  Показания, против</w:t>
            </w:r>
            <w:r w:rsidR="001C1A63">
              <w:rPr>
                <w:rFonts w:ascii="Times New Roman" w:eastAsia="Calibri" w:hAnsi="Times New Roman" w:cs="Times New Roman"/>
                <w:sz w:val="24"/>
                <w:szCs w:val="24"/>
                <w:lang w:eastAsia="zh-CN"/>
              </w:rPr>
              <w:t xml:space="preserve">опоказания. Методика выполнения, медицинский контроль. </w:t>
            </w:r>
            <w:r w:rsidR="003C3E11" w:rsidRPr="00E11085">
              <w:rPr>
                <w:rFonts w:ascii="Times New Roman" w:eastAsia="Calibri" w:hAnsi="Times New Roman" w:cs="Times New Roman"/>
                <w:sz w:val="24"/>
                <w:szCs w:val="24"/>
                <w:lang w:eastAsia="zh-CN"/>
              </w:rPr>
              <w:t>Лечебная физкультура для родильниц: медицинский контроль, показания и противопоказания, комплексы.</w:t>
            </w:r>
          </w:p>
        </w:tc>
        <w:tc>
          <w:tcPr>
            <w:tcW w:w="715" w:type="pct"/>
          </w:tcPr>
          <w:p w:rsidR="00CC27AF"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405"/>
        </w:trPr>
        <w:tc>
          <w:tcPr>
            <w:tcW w:w="1150" w:type="pct"/>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2.2.1. </w:t>
            </w:r>
            <w:r w:rsidR="000225E7" w:rsidRPr="00D45D48">
              <w:rPr>
                <w:rFonts w:ascii="Times New Roman" w:eastAsia="Times New Roman" w:hAnsi="Times New Roman" w:cs="Times New Roman"/>
                <w:bCs/>
                <w:sz w:val="24"/>
                <w:szCs w:val="24"/>
                <w:lang w:eastAsia="ru-RU"/>
              </w:rPr>
              <w:t>Проведение комплекса лечебной физкультуры в 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6</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беременных в женской консультации. Помещение, оборудование. Проведение комплекса лечебной физкультуры в 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2.2.2.</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во II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7</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комплекса лечебной физкультуры во II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2.2.3.</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 III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8</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Проведение комплекса лечебной физкультуры в III триместре беременности. Медицинский контроль, </w:t>
            </w:r>
            <w:r w:rsidR="00187339">
              <w:rPr>
                <w:rFonts w:ascii="Times New Roman" w:eastAsia="Times New Roman" w:hAnsi="Times New Roman" w:cs="Times New Roman"/>
                <w:bCs/>
                <w:sz w:val="24"/>
                <w:szCs w:val="24"/>
                <w:lang w:eastAsia="ru-RU"/>
              </w:rPr>
              <w:t>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2.2.4.</w:t>
            </w:r>
            <w:r w:rsidR="000225E7" w:rsidRPr="00D45D48">
              <w:rPr>
                <w:rFonts w:ascii="Times New Roman" w:eastAsia="Times New Roman" w:hAnsi="Times New Roman" w:cs="Times New Roman"/>
                <w:bCs/>
                <w:sz w:val="24"/>
                <w:szCs w:val="24"/>
                <w:lang w:eastAsia="ru-RU"/>
              </w:rPr>
              <w:t xml:space="preserve"> Организация занятий лечебной физкультурой для родильниц в послеродовом периоде.</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9</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родильниц в послеродовом периоде. Проведение комплекса лечебной физкультуры для родильниц.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70"/>
        </w:trPr>
        <w:tc>
          <w:tcPr>
            <w:tcW w:w="4285" w:type="pct"/>
            <w:gridSpan w:val="2"/>
          </w:tcPr>
          <w:p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Pr="00D45D48">
              <w:rPr>
                <w:rFonts w:ascii="Times New Roman" w:eastAsia="Times New Roman" w:hAnsi="Times New Roman" w:cs="Times New Roman"/>
                <w:b/>
                <w:bCs/>
                <w:sz w:val="24"/>
                <w:szCs w:val="24"/>
                <w:lang w:eastAsia="ru-RU"/>
              </w:rPr>
              <w:t xml:space="preserve"> при изучении</w:t>
            </w:r>
            <w:r w:rsidR="00D45D48" w:rsidRPr="00D45D48">
              <w:rPr>
                <w:rFonts w:ascii="Times New Roman" w:eastAsia="Times New Roman" w:hAnsi="Times New Roman" w:cs="Times New Roman"/>
                <w:b/>
                <w:bCs/>
                <w:sz w:val="24"/>
                <w:szCs w:val="24"/>
                <w:lang w:eastAsia="ru-RU"/>
              </w:rPr>
              <w:t xml:space="preserve"> Раздела 2</w:t>
            </w:r>
          </w:p>
          <w:p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Работа с учебной литературой</w:t>
            </w:r>
          </w:p>
          <w:p w:rsidR="00596366" w:rsidRPr="00222911"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rsidR="00222911" w:rsidRPr="00596366" w:rsidRDefault="00222911"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Подготовка сообщений по теме: </w:t>
            </w:r>
            <w:r w:rsidR="008F1112">
              <w:rPr>
                <w:rFonts w:ascii="Times New Roman" w:eastAsia="Calibri" w:hAnsi="Times New Roman" w:cs="Times New Roman"/>
                <w:sz w:val="24"/>
                <w:szCs w:val="24"/>
                <w:lang w:eastAsia="ru-RU"/>
              </w:rPr>
              <w:t>«Подготовка беременных к грудному вскармливанию»</w:t>
            </w:r>
            <w:r w:rsidR="0058213C">
              <w:rPr>
                <w:rFonts w:ascii="Times New Roman" w:eastAsia="Calibri" w:hAnsi="Times New Roman" w:cs="Times New Roman"/>
                <w:sz w:val="24"/>
                <w:szCs w:val="24"/>
                <w:lang w:eastAsia="ru-RU"/>
              </w:rPr>
              <w:t>, «Методы самообезболивания в родах»</w:t>
            </w:r>
          </w:p>
          <w:p w:rsidR="00A43EA8" w:rsidRPr="00596366" w:rsidRDefault="00A43EA8"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беременных </w:t>
            </w:r>
            <w:r w:rsidR="00596366">
              <w:rPr>
                <w:rFonts w:ascii="Times New Roman" w:eastAsia="Calibri" w:hAnsi="Times New Roman" w:cs="Times New Roman"/>
                <w:sz w:val="24"/>
                <w:szCs w:val="24"/>
                <w:lang w:eastAsia="zh-CN"/>
              </w:rPr>
              <w:t xml:space="preserve">в </w:t>
            </w:r>
            <w:r w:rsidR="00596366">
              <w:rPr>
                <w:rFonts w:ascii="Times New Roman" w:eastAsia="Calibri" w:hAnsi="Times New Roman" w:cs="Times New Roman"/>
                <w:sz w:val="24"/>
                <w:szCs w:val="24"/>
                <w:lang w:val="en-US" w:eastAsia="zh-CN"/>
              </w:rPr>
              <w:t>I</w:t>
            </w:r>
            <w:r w:rsid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w:t>
            </w:r>
            <w:r w:rsidR="00596366" w:rsidRP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III</w:t>
            </w:r>
            <w:r w:rsidR="00596366">
              <w:rPr>
                <w:rFonts w:ascii="Times New Roman" w:eastAsia="Calibri" w:hAnsi="Times New Roman" w:cs="Times New Roman"/>
                <w:sz w:val="24"/>
                <w:szCs w:val="24"/>
                <w:lang w:eastAsia="zh-CN"/>
              </w:rPr>
              <w:t xml:space="preserve"> триместре</w:t>
            </w:r>
          </w:p>
          <w:p w:rsidR="00D45D48" w:rsidRPr="00596366" w:rsidRDefault="00596366" w:rsidP="00D45D48">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w:t>
            </w:r>
            <w:r>
              <w:rPr>
                <w:rFonts w:ascii="Times New Roman" w:eastAsia="Calibri" w:hAnsi="Times New Roman" w:cs="Times New Roman"/>
                <w:sz w:val="24"/>
                <w:szCs w:val="24"/>
                <w:lang w:eastAsia="zh-CN"/>
              </w:rPr>
              <w:t>родильниц в послеродовом периоде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405"/>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2</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психопрофилактической подготовки беременных к родам и послеродовому периоду. </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обучения беременных методам самообезболивания в родах.</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психопрофилактической подготовки беременных к уходу за новорождённым.</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подготовки беременных к грудному вскармливанию.</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физической подготовки беременных к родам.</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физической подготовки родильниц в послеродовом периоде.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rsidTr="00793893">
        <w:tc>
          <w:tcPr>
            <w:tcW w:w="4285" w:type="pct"/>
            <w:gridSpan w:val="2"/>
          </w:tcPr>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Производственная практика (по профилю специальности)</w:t>
            </w:r>
            <w:r w:rsidRPr="00D45D48">
              <w:rPr>
                <w:rFonts w:ascii="Times New Roman" w:eastAsia="Times New Roman" w:hAnsi="Times New Roman" w:cs="Times New Roman"/>
                <w:b/>
                <w:bCs/>
                <w:i/>
                <w:sz w:val="24"/>
                <w:szCs w:val="24"/>
                <w:lang w:eastAsia="ru-RU"/>
              </w:rPr>
              <w:t xml:space="preserve"> </w:t>
            </w:r>
            <w:r w:rsidRPr="00D45D48">
              <w:rPr>
                <w:rFonts w:ascii="Times New Roman" w:eastAsia="Times New Roman" w:hAnsi="Times New Roman" w:cs="Times New Roman"/>
                <w:b/>
                <w:bCs/>
                <w:sz w:val="24"/>
                <w:szCs w:val="24"/>
                <w:lang w:eastAsia="ru-RU"/>
              </w:rPr>
              <w:t>итоговая (концентрированная) по модулю 03 «Осуществление организационной, профилактической работы, формирование здорового образа жизни и санитарно-гигиеническое просвещение»</w:t>
            </w:r>
          </w:p>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по формированию у пациентов по профилю «акушерское дело» и членов их семей мотивации к </w:t>
            </w:r>
            <w:r w:rsidR="00FE1B29">
              <w:rPr>
                <w:rFonts w:ascii="Times New Roman" w:eastAsia="Times New Roman" w:hAnsi="Times New Roman" w:cs="Times New Roman"/>
                <w:sz w:val="24"/>
                <w:szCs w:val="24"/>
                <w:lang w:eastAsia="ru-RU"/>
              </w:rPr>
              <w:t>ведению здорового образа жизни.</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w:t>
            </w:r>
            <w:r w:rsidR="00FE1B29">
              <w:rPr>
                <w:rFonts w:ascii="Times New Roman" w:eastAsia="Times New Roman" w:hAnsi="Times New Roman" w:cs="Times New Roman"/>
                <w:sz w:val="24"/>
                <w:szCs w:val="24"/>
                <w:lang w:eastAsia="ru-RU"/>
              </w:rPr>
              <w:t>по вопросам планирования семьи.</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диспансеризации женщин в различные периоды жиз</w:t>
            </w:r>
            <w:r w:rsidR="00FE1B29">
              <w:rPr>
                <w:rFonts w:ascii="Times New Roman" w:eastAsia="Times New Roman" w:hAnsi="Times New Roman" w:cs="Times New Roman"/>
                <w:sz w:val="24"/>
                <w:szCs w:val="24"/>
                <w:lang w:eastAsia="ru-RU"/>
              </w:rPr>
              <w:t>ни.</w:t>
            </w:r>
            <w:r w:rsidRPr="00D45D48">
              <w:rPr>
                <w:rFonts w:ascii="Times New Roman" w:eastAsia="Times New Roman" w:hAnsi="Times New Roman" w:cs="Times New Roman"/>
                <w:sz w:val="24"/>
                <w:szCs w:val="24"/>
                <w:lang w:eastAsia="ru-RU"/>
              </w:rPr>
              <w:t xml:space="preserve">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профилактических осмотров ж</w:t>
            </w:r>
            <w:r w:rsidR="00FE1B29">
              <w:rPr>
                <w:rFonts w:ascii="Times New Roman" w:eastAsia="Times New Roman" w:hAnsi="Times New Roman" w:cs="Times New Roman"/>
                <w:sz w:val="24"/>
                <w:szCs w:val="24"/>
                <w:lang w:eastAsia="ru-RU"/>
              </w:rPr>
              <w:t>енщин в различные периоды жизни.</w:t>
            </w:r>
            <w:r w:rsidRPr="00D45D48">
              <w:rPr>
                <w:rFonts w:ascii="Times New Roman" w:eastAsia="Times New Roman" w:hAnsi="Times New Roman" w:cs="Times New Roman"/>
                <w:sz w:val="24"/>
                <w:szCs w:val="24"/>
                <w:lang w:eastAsia="ru-RU"/>
              </w:rPr>
              <w:t xml:space="preserve">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физиопсихопрофилактической подготовки женщин к беременности, родам, грудному вскармли</w:t>
            </w:r>
            <w:r w:rsidR="00FE1B29">
              <w:rPr>
                <w:rFonts w:ascii="Times New Roman" w:eastAsia="Times New Roman" w:hAnsi="Times New Roman" w:cs="Times New Roman"/>
                <w:sz w:val="24"/>
                <w:szCs w:val="24"/>
                <w:lang w:eastAsia="ru-RU"/>
              </w:rPr>
              <w:t>ванию и уходу за новорождённым.</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Ведение медицинской документации.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w:t>
            </w:r>
          </w:p>
        </w:tc>
      </w:tr>
      <w:tr w:rsidR="00D45D48" w:rsidRPr="00D45D48" w:rsidTr="00793893">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Всего</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324</w:t>
            </w:r>
          </w:p>
        </w:tc>
      </w:tr>
    </w:tbl>
    <w:p w:rsidR="00D45D48" w:rsidRPr="00D45D48" w:rsidRDefault="00D45D48" w:rsidP="00D45D48">
      <w:pPr>
        <w:spacing w:after="0"/>
        <w:rPr>
          <w:rFonts w:ascii="Times New Roman" w:eastAsia="Times New Roman" w:hAnsi="Times New Roman" w:cs="Times New Roman"/>
          <w:i/>
          <w:lang w:eastAsia="ru-RU"/>
        </w:rPr>
        <w:sectPr w:rsidR="00D45D48" w:rsidRPr="00D45D48" w:rsidSect="0070166B">
          <w:pgSz w:w="16840" w:h="11907" w:orient="landscape"/>
          <w:pgMar w:top="1134" w:right="567" w:bottom="1134" w:left="1701" w:header="709" w:footer="709" w:gutter="0"/>
          <w:cols w:space="720"/>
        </w:sectPr>
      </w:pPr>
    </w:p>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D45D48" w:rsidRPr="00D45D48" w:rsidRDefault="00D45D48" w:rsidP="00D45D48">
      <w:pPr>
        <w:spacing w:after="0"/>
        <w:rPr>
          <w:rFonts w:ascii="Times New Roman" w:eastAsia="Times New Roman" w:hAnsi="Times New Roman" w:cs="Times New Roman"/>
          <w:b/>
          <w:bCs/>
          <w:sz w:val="24"/>
          <w:szCs w:val="24"/>
          <w:lang w:eastAsia="ru-RU"/>
        </w:rPr>
      </w:pPr>
    </w:p>
    <w:p w:rsidR="00D45D48" w:rsidRPr="00D45D48" w:rsidRDefault="00D45D48" w:rsidP="00D45D48">
      <w:pPr>
        <w:spacing w:after="0"/>
        <w:ind w:firstLine="709"/>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3.1. Для реализации программы профессионального модуля</w:t>
      </w:r>
      <w:r w:rsidRPr="00D45D48">
        <w:rPr>
          <w:rFonts w:ascii="Times New Roman" w:eastAsia="Times New Roman" w:hAnsi="Times New Roman" w:cs="Times New Roman"/>
          <w:bCs/>
          <w:sz w:val="24"/>
          <w:szCs w:val="24"/>
          <w:lang w:eastAsia="ru-RU"/>
        </w:rPr>
        <w:t xml:space="preserve"> должны быть предусмотрены следующие специальные помещения:</w:t>
      </w:r>
    </w:p>
    <w:p w:rsidR="00D45D48" w:rsidRP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Кабинет</w:t>
      </w:r>
      <w:r w:rsidR="009810C9">
        <w:rPr>
          <w:rFonts w:ascii="Times New Roman" w:eastAsia="Times New Roman" w:hAnsi="Times New Roman" w:cs="Times New Roman"/>
          <w:bCs/>
          <w:iCs/>
          <w:sz w:val="24"/>
          <w:szCs w:val="24"/>
          <w:lang w:eastAsia="ru-RU"/>
        </w:rPr>
        <w:t>ы</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Гинекологии»</w:t>
      </w:r>
      <w:r w:rsidR="009810C9">
        <w:rPr>
          <w:rFonts w:ascii="Times New Roman" w:eastAsia="Times New Roman" w:hAnsi="Times New Roman" w:cs="Times New Roman"/>
          <w:bCs/>
          <w:iCs/>
          <w:sz w:val="24"/>
          <w:szCs w:val="24"/>
          <w:lang w:eastAsia="ru-RU"/>
        </w:rPr>
        <w:t xml:space="preserve"> и</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Акушерства</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 оснащённы</w:t>
      </w:r>
      <w:r w:rsidR="009810C9">
        <w:rPr>
          <w:rFonts w:ascii="Times New Roman" w:eastAsia="Times New Roman" w:hAnsi="Times New Roman" w:cs="Times New Roman"/>
          <w:bCs/>
          <w:iCs/>
          <w:sz w:val="24"/>
          <w:szCs w:val="24"/>
          <w:lang w:eastAsia="ru-RU"/>
        </w:rPr>
        <w:t>е</w:t>
      </w:r>
      <w:r w:rsidRPr="00D45D48">
        <w:rPr>
          <w:rFonts w:ascii="Times New Roman" w:eastAsia="Times New Roman" w:hAnsi="Times New Roman" w:cs="Times New Roman"/>
          <w:bCs/>
          <w:iCs/>
          <w:sz w:val="24"/>
          <w:szCs w:val="24"/>
          <w:lang w:eastAsia="ru-RU"/>
        </w:rPr>
        <w:t xml:space="preserve"> в соответствии с образовательной программ</w:t>
      </w:r>
      <w:r w:rsidR="00A3434B">
        <w:rPr>
          <w:rFonts w:ascii="Times New Roman" w:eastAsia="Times New Roman" w:hAnsi="Times New Roman" w:cs="Times New Roman"/>
          <w:bCs/>
          <w:iCs/>
          <w:sz w:val="24"/>
          <w:szCs w:val="24"/>
          <w:lang w:eastAsia="ru-RU"/>
        </w:rPr>
        <w:t>ой</w:t>
      </w:r>
      <w:r w:rsidRPr="00D45D48">
        <w:rPr>
          <w:rFonts w:ascii="Times New Roman" w:eastAsia="Times New Roman" w:hAnsi="Times New Roman" w:cs="Times New Roman"/>
          <w:bCs/>
          <w:iCs/>
          <w:sz w:val="24"/>
          <w:szCs w:val="24"/>
          <w:lang w:eastAsia="ru-RU"/>
        </w:rPr>
        <w:t xml:space="preserve"> по специальности 31.02.02 Акушерское дело.</w:t>
      </w:r>
    </w:p>
    <w:p w:rsid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Оснащенные базы практики</w:t>
      </w:r>
      <w:r w:rsidR="00A3434B">
        <w:rPr>
          <w:rFonts w:ascii="Times New Roman" w:eastAsia="Times New Roman" w:hAnsi="Times New Roman" w:cs="Times New Roman"/>
          <w:bCs/>
          <w:iCs/>
          <w:sz w:val="24"/>
          <w:szCs w:val="24"/>
          <w:lang w:eastAsia="ru-RU"/>
        </w:rPr>
        <w:t>.</w:t>
      </w:r>
    </w:p>
    <w:p w:rsidR="006D534E" w:rsidRPr="00D45D48" w:rsidRDefault="006D534E" w:rsidP="00D45D48">
      <w:pPr>
        <w:spacing w:after="0"/>
        <w:ind w:firstLine="709"/>
        <w:jc w:val="both"/>
        <w:rPr>
          <w:rFonts w:ascii="Times New Roman" w:eastAsia="Times New Roman" w:hAnsi="Times New Roman" w:cs="Times New Roman"/>
          <w:bCs/>
          <w:iCs/>
          <w:sz w:val="24"/>
          <w:szCs w:val="24"/>
          <w:lang w:eastAsia="ru-RU"/>
        </w:rPr>
      </w:pPr>
    </w:p>
    <w:p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Акушерства</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rsidTr="0077209D">
        <w:tc>
          <w:tcPr>
            <w:tcW w:w="128"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rsidTr="0077209D">
        <w:trPr>
          <w:trHeight w:val="278"/>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rsidTr="0077209D">
        <w:trPr>
          <w:trHeight w:val="277"/>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пеленальный столик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кровать для новорождённых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кушетка медицинская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стойки-тележки для сбора отходов в отделении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2"/>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C1761E">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w:t>
            </w:r>
            <w:r w:rsidR="00C1761E">
              <w:rPr>
                <w:rFonts w:ascii="Times New Roman" w:eastAsia="Times New Roman" w:hAnsi="Times New Roman" w:cs="Times New Roman"/>
                <w:bCs/>
                <w:iCs/>
                <w:sz w:val="24"/>
                <w:szCs w:val="24"/>
                <w:lang w:eastAsia="ru-RU"/>
              </w:rPr>
              <w:t>ы медицинского назначения (</w:t>
            </w:r>
            <w:r w:rsidRPr="0045562A">
              <w:rPr>
                <w:rFonts w:ascii="Times New Roman" w:eastAsia="Times New Roman" w:hAnsi="Times New Roman" w:cs="Times New Roman"/>
                <w:bCs/>
                <w:iCs/>
                <w:sz w:val="24"/>
                <w:szCs w:val="24"/>
                <w:lang w:eastAsia="ru-RU"/>
              </w:rPr>
              <w:t xml:space="preserve">ростомер, термометры медицинские, тонометр, фонендоскоп, весы </w:t>
            </w:r>
            <w:r w:rsidR="00C1761E">
              <w:rPr>
                <w:rFonts w:ascii="Times New Roman" w:eastAsia="Times New Roman" w:hAnsi="Times New Roman" w:cs="Times New Roman"/>
                <w:bCs/>
                <w:iCs/>
                <w:sz w:val="24"/>
                <w:szCs w:val="24"/>
                <w:lang w:eastAsia="ru-RU"/>
              </w:rPr>
              <w:t>для новорожденного, молокоотсос</w:t>
            </w:r>
            <w:r w:rsidRPr="0045562A">
              <w:rPr>
                <w:rFonts w:ascii="Times New Roman" w:eastAsia="Times New Roman" w:hAnsi="Times New Roman" w:cs="Times New Roman"/>
                <w:bCs/>
                <w:iCs/>
                <w:sz w:val="24"/>
                <w:szCs w:val="24"/>
                <w:lang w:eastAsia="ru-RU"/>
              </w:rPr>
              <w:t>)</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женской промежности, кровообращения плода, развития эмбриона, молочной железы вне периода лактации, плаценты)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модули для обследования родовых путей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женского таза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rsidR="0045562A" w:rsidRPr="0045562A" w:rsidRDefault="0045562A" w:rsidP="0045562A">
      <w:pPr>
        <w:spacing w:after="0"/>
        <w:ind w:firstLine="709"/>
        <w:jc w:val="both"/>
        <w:rPr>
          <w:rFonts w:ascii="Times New Roman" w:eastAsia="Times New Roman" w:hAnsi="Times New Roman" w:cs="Times New Roman"/>
          <w:bCs/>
          <w:sz w:val="24"/>
          <w:szCs w:val="24"/>
          <w:lang w:eastAsia="ru-RU"/>
        </w:rPr>
      </w:pPr>
    </w:p>
    <w:p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Гинекологии</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rsidTr="0077209D">
        <w:tc>
          <w:tcPr>
            <w:tcW w:w="128"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rsidTr="0077209D">
        <w:trPr>
          <w:trHeight w:val="278"/>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rsidTr="0077209D">
        <w:trPr>
          <w:trHeight w:val="277"/>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классная доска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5"/>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691BDB">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аппаратуры медицинского назначения (термометры мед</w:t>
            </w:r>
            <w:r w:rsidR="00691BDB">
              <w:rPr>
                <w:rFonts w:ascii="Times New Roman" w:eastAsia="Times New Roman" w:hAnsi="Times New Roman" w:cs="Times New Roman"/>
                <w:bCs/>
                <w:iCs/>
                <w:sz w:val="24"/>
                <w:szCs w:val="24"/>
                <w:lang w:eastAsia="ru-RU"/>
              </w:rPr>
              <w:t>ицинские, тонометр, фонендоскоп</w:t>
            </w:r>
            <w:r w:rsidRPr="0045562A">
              <w:rPr>
                <w:rFonts w:ascii="Times New Roman" w:eastAsia="Times New Roman" w:hAnsi="Times New Roman" w:cs="Times New Roman"/>
                <w:bCs/>
                <w:iCs/>
                <w:sz w:val="24"/>
                <w:szCs w:val="24"/>
                <w:lang w:eastAsia="ru-RU"/>
              </w:rPr>
              <w:t>)</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51454F">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для введения внутриматочной спирали, патологии матки, патологии яичника, для обучения самообследованию)</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тренажер для гинекологического осмотра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для пальпации молочных желез</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rsidR="0045562A" w:rsidRDefault="0045562A" w:rsidP="001863DC">
      <w:pPr>
        <w:spacing w:after="0"/>
        <w:rPr>
          <w:rFonts w:ascii="Times New Roman" w:eastAsia="Times New Roman" w:hAnsi="Times New Roman" w:cs="Times New Roman"/>
          <w:b/>
          <w:bCs/>
          <w:sz w:val="24"/>
          <w:szCs w:val="24"/>
          <w:lang w:eastAsia="ru-RU"/>
        </w:rPr>
      </w:pPr>
    </w:p>
    <w:p w:rsidR="006D534E" w:rsidRDefault="006D534E" w:rsidP="001863DC">
      <w:pPr>
        <w:spacing w:after="0"/>
        <w:rPr>
          <w:rFonts w:ascii="Times New Roman" w:eastAsia="Times New Roman" w:hAnsi="Times New Roman" w:cs="Times New Roman"/>
          <w:b/>
          <w:bCs/>
          <w:sz w:val="24"/>
          <w:szCs w:val="24"/>
          <w:lang w:eastAsia="ru-RU"/>
        </w:rPr>
      </w:pPr>
    </w:p>
    <w:p w:rsidR="00D45D48" w:rsidRPr="00D45D48" w:rsidRDefault="00D45D48" w:rsidP="00D45D48">
      <w:pPr>
        <w:spacing w:after="0"/>
        <w:ind w:firstLine="709"/>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D45D48" w:rsidRPr="00D45D48" w:rsidRDefault="00D45D48" w:rsidP="00D45D48">
      <w:pPr>
        <w:suppressAutoHyphens/>
        <w:spacing w:after="0"/>
        <w:ind w:firstLine="709"/>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D45D48">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45D48">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3.2.1. Основные печатные издания</w:t>
      </w:r>
    </w:p>
    <w:p w:rsidR="00D45D48" w:rsidRPr="00D45D48" w:rsidRDefault="00D45D48" w:rsidP="00D45D48">
      <w:pPr>
        <w:numPr>
          <w:ilvl w:val="0"/>
          <w:numId w:val="24"/>
        </w:num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В. А. Епифанов, Н. Б. Корчажкина [и др.]. - М. : ГЭОТАР-Медиа, 2019. - 504 с. : ил. </w:t>
      </w:r>
    </w:p>
    <w:p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Радзинский, В. Е. Акушерство : учебник / под ред. Радзинского В. Е. , Фукса А. М. - Москва : ГЭОТАР-Медиа, 2021. - 1056 с. </w:t>
      </w:r>
    </w:p>
    <w:p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 xml:space="preserve">Радзинский, В. Е. Гинекология : учебник / под ред. В. Е. Радзинского. - Москва : ГЭОТАР-Медиа, 2020. - 400 с. : ил. - 400 с. </w:t>
      </w:r>
    </w:p>
    <w:p w:rsidR="00D45D48" w:rsidRPr="00D45D48" w:rsidRDefault="00D45D48" w:rsidP="00D45D48">
      <w:pPr>
        <w:numPr>
          <w:ilvl w:val="0"/>
          <w:numId w:val="24"/>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Савельева, Г. М. Гинекология. Национальное руководство : краткое издание / под ред. Г. М. Савельевой, Г. Т. Сухих, И. Б. Манухина. - Москва : ГЭОТАР-Медиа, 2019. - 704 с. - 704 с.</w:t>
      </w:r>
    </w:p>
    <w:p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 xml:space="preserve">3.2.2. Основные электронные издания </w:t>
      </w:r>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Епифанов В. А. , Корчажкина Н. Б. [и др. ] - Москва : ГЭОТАР-Медиа, 2019. - 504 с. - ISBN 978-5-9704-5028-4. - Текст : электронный // URL : </w:t>
      </w:r>
      <w:hyperlink r:id="rId9" w:history="1">
        <w:r w:rsidRPr="00D45D48">
          <w:rPr>
            <w:rFonts w:ascii="Times New Roman" w:eastAsia="Times New Roman" w:hAnsi="Times New Roman" w:cs="Times New Roman"/>
            <w:sz w:val="24"/>
            <w:lang w:eastAsia="ru-RU"/>
          </w:rPr>
          <w:t>https://www.rosmedlib.ru/book/ISBN9785970450284.html</w:t>
        </w:r>
      </w:hyperlink>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Радзинский, В. Е. Акушерство : учебник / под ред. Радзинского В. Е. , Фукса А. М. - Москва : ГЭОТАР-Медиа, 2021. - 1056 с. - ISBN 978-5-9704-6028-3. - Текст : электронный // URL : </w:t>
      </w:r>
      <w:hyperlink r:id="rId10" w:history="1">
        <w:r w:rsidRPr="00D45D48">
          <w:rPr>
            <w:rFonts w:ascii="Times New Roman" w:eastAsia="Times New Roman" w:hAnsi="Times New Roman" w:cs="Times New Roman"/>
            <w:sz w:val="24"/>
            <w:lang w:eastAsia="ru-RU"/>
          </w:rPr>
          <w:t>https://www.rosmedlib.ru/book/ISBN9785970460283.html</w:t>
        </w:r>
      </w:hyperlink>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Радзинский, В. Е. Гинекология : учебник / под ред. В. Е. Радзинского. - Москва : ГЭОТАР-Медиа, 2020. - 400 с. : ил. - 400 с. - ISBN 978-5-9704-5648-4. - Текст : электронный // URL : https://www.rosmedlib.ru/book/ISBN9785970456484.html</w:t>
      </w:r>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Савельева, Г. М. Гинекология. Национальное руководство : краткое издание / под ред. Г. М. Савельевой, Г. Т. Сухих, И. Б. Манухина. - Москва : ГЭОТАР-Медиа, 2019. - 704 с. - 704 с. (Серия "Национальные руководства") - ISBN 978-5-9704-4965-3. - Текст : электронный // URL : </w:t>
      </w:r>
      <w:hyperlink r:id="rId11" w:history="1">
        <w:r w:rsidRPr="00D45D48">
          <w:rPr>
            <w:rFonts w:ascii="Times New Roman" w:eastAsia="Times New Roman" w:hAnsi="Times New Roman" w:cs="Times New Roman"/>
            <w:sz w:val="24"/>
            <w:lang w:eastAsia="ru-RU"/>
          </w:rPr>
          <w:t>https://www.rosmedlib.ru/book/ISBN9785970449653.html</w:t>
        </w:r>
      </w:hyperlink>
    </w:p>
    <w:p w:rsidR="00D45D48" w:rsidRPr="00D45D48" w:rsidRDefault="00D45D48" w:rsidP="00D45D48">
      <w:pPr>
        <w:numPr>
          <w:ilvl w:val="2"/>
          <w:numId w:val="2"/>
        </w:numPr>
        <w:spacing w:after="0"/>
        <w:contextualSpacing/>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Дополнительные источники </w:t>
      </w:r>
    </w:p>
    <w:p w:rsidR="00CA1891" w:rsidRPr="00CA1891" w:rsidRDefault="00CA1891" w:rsidP="00CA1891">
      <w:pPr>
        <w:numPr>
          <w:ilvl w:val="0"/>
          <w:numId w:val="21"/>
        </w:numPr>
        <w:spacing w:after="0"/>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zh-CN"/>
        </w:rPr>
        <w:t xml:space="preserve">Физиопсихопрофилактическая подготовка беременных к родам: учебник / Т. П. Авдулова, М.В. Дзигуа, Т.А. Тихонова. </w:t>
      </w:r>
      <w:r w:rsidR="00A401DC">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Москва: ГЭОТАР-Медиа, 2020.</w:t>
      </w:r>
      <w:r w:rsidR="00A401DC">
        <w:rPr>
          <w:rFonts w:ascii="Times New Roman" w:eastAsia="Calibri" w:hAnsi="Times New Roman" w:cs="Times New Roman"/>
          <w:sz w:val="24"/>
          <w:szCs w:val="24"/>
          <w:lang w:eastAsia="zh-CN"/>
        </w:rPr>
        <w:t xml:space="preserve"> – 280 с.</w:t>
      </w:r>
    </w:p>
    <w:p w:rsidR="00CA1891" w:rsidRPr="00CA1891" w:rsidRDefault="00CA1891" w:rsidP="00CA1891">
      <w:pPr>
        <w:pStyle w:val="ab"/>
        <w:numPr>
          <w:ilvl w:val="0"/>
          <w:numId w:val="21"/>
        </w:numPr>
        <w:suppressAutoHyphens/>
        <w:jc w:val="both"/>
        <w:rPr>
          <w:sz w:val="24"/>
          <w:u w:val="none"/>
        </w:rPr>
      </w:pPr>
      <w:r w:rsidRPr="00102304">
        <w:rPr>
          <w:sz w:val="24"/>
          <w:u w:val="none"/>
        </w:rPr>
        <w:t>Дзигуа М.В. Медицинская помощь женщине с гинекологическими заболеваниями в различные период</w:t>
      </w:r>
      <w:r w:rsidR="00A401DC">
        <w:rPr>
          <w:sz w:val="24"/>
          <w:u w:val="none"/>
        </w:rPr>
        <w:t>ы жизни : учебник / М.В.Дзигуа.</w:t>
      </w:r>
      <w:r w:rsidRPr="00102304">
        <w:rPr>
          <w:sz w:val="24"/>
          <w:u w:val="none"/>
        </w:rPr>
        <w:t xml:space="preserve"> </w:t>
      </w:r>
      <w:r w:rsidR="00A401DC">
        <w:rPr>
          <w:sz w:val="24"/>
          <w:u w:val="none"/>
        </w:rPr>
        <w:t xml:space="preserve">- </w:t>
      </w:r>
      <w:r w:rsidRPr="00102304">
        <w:rPr>
          <w:sz w:val="24"/>
          <w:u w:val="none"/>
        </w:rPr>
        <w:t>М.: ГЭОТАР-Медиа, 201</w:t>
      </w:r>
      <w:r>
        <w:rPr>
          <w:sz w:val="24"/>
          <w:u w:val="none"/>
        </w:rPr>
        <w:t>9</w:t>
      </w:r>
      <w:r w:rsidRPr="00102304">
        <w:rPr>
          <w:sz w:val="24"/>
          <w:u w:val="none"/>
        </w:rPr>
        <w:t>. – 360 с.</w:t>
      </w:r>
    </w:p>
    <w:p w:rsidR="00D45D48" w:rsidRPr="00CA1891" w:rsidRDefault="00D45D48" w:rsidP="00CA1891">
      <w:pPr>
        <w:numPr>
          <w:ilvl w:val="0"/>
          <w:numId w:val="21"/>
        </w:numPr>
        <w:spacing w:after="0"/>
        <w:contextualSpacing/>
        <w:jc w:val="both"/>
        <w:rPr>
          <w:rFonts w:ascii="Times New Roman" w:eastAsia="Times New Roman" w:hAnsi="Times New Roman" w:cs="Times New Roman"/>
          <w:sz w:val="24"/>
          <w:szCs w:val="24"/>
          <w:lang w:eastAsia="ru-RU"/>
        </w:rPr>
      </w:pPr>
      <w:r w:rsidRPr="00CA1891">
        <w:rPr>
          <w:rFonts w:ascii="Times New Roman" w:eastAsia="Times New Roman" w:hAnsi="Times New Roman" w:cs="Times New Roman"/>
          <w:bCs/>
          <w:sz w:val="24"/>
          <w:szCs w:val="24"/>
          <w:lang w:eastAsia="ru-RU"/>
        </w:rPr>
        <w:t xml:space="preserve">Дзигуа М.В. </w:t>
      </w:r>
      <w:r w:rsidRPr="00CA1891">
        <w:rPr>
          <w:rFonts w:ascii="Times New Roman" w:eastAsia="Times New Roman" w:hAnsi="Times New Roman" w:cs="Times New Roman"/>
          <w:sz w:val="24"/>
          <w:szCs w:val="24"/>
          <w:lang w:eastAsia="ru-RU"/>
        </w:rPr>
        <w:t>Сестринская помощь в акушерстве и при патологии репродуктивной системы у женщин и мужчин: учебное пособие/ М.В. Дзигуа. - 2-е изд., перераб. и доп. - М.: ГЭОТАР-Медиа, 2018. - 728 с.: ил</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Каптильный, В. А. Акушерство и гинекология. Практические навыки и умения с фантомным курсом : учебное пособие / В. А. Каптильный, М. В. Беришвили, А. В. Мурашко ; под ред. А. И. Ищенко. - Москва : ГЭОТАР-Медиа, 2022. - 392 с. </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Подзолкова, Н. М. Современная контрацепция. Новые возможности, критерии безопасности, основы консультирования / Н. М. Подзолкова [и др. ]. - Москва : ГЭОТАР-Медиа, 2019. - 128 с.</w:t>
      </w:r>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Акушерство сегодня [Электронный ресурс]: сайт для практикующих акушерок, для поддержки и обмена опытом.URL: http://www.midwifery.ru/</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Ассоциация медицинских сестер России: официальный сайт [Электронный ресурс]. URL:  </w:t>
      </w:r>
      <w:hyperlink r:id="rId12" w:history="1">
        <w:r w:rsidRPr="00D45D48">
          <w:rPr>
            <w:rFonts w:ascii="Times New Roman" w:eastAsia="Times New Roman" w:hAnsi="Times New Roman" w:cs="Times New Roman"/>
            <w:sz w:val="24"/>
            <w:lang w:eastAsia="ru-RU"/>
          </w:rPr>
          <w:t>http://www.medsestre.ru/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Всемирная организация здравоохранения [Электронный ресурс]: офиц. сайт. URL: </w:t>
      </w:r>
      <w:hyperlink r:id="rId13" w:history="1">
        <w:r w:rsidRPr="00D45D48">
          <w:rPr>
            <w:rFonts w:ascii="Times New Roman" w:eastAsia="Times New Roman" w:hAnsi="Times New Roman" w:cs="Times New Roman"/>
            <w:sz w:val="24"/>
            <w:lang w:eastAsia="ru-RU"/>
          </w:rPr>
          <w:t>http://www.who.int/mediacentre/factsheets/fs317/ru/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Здоровая Россия [Электронный ресурс].  URL: </w:t>
      </w:r>
      <w:hyperlink r:id="rId14" w:history="1">
        <w:r w:rsidRPr="00D45D48">
          <w:rPr>
            <w:rFonts w:ascii="Times New Roman" w:eastAsia="Times New Roman" w:hAnsi="Times New Roman" w:cs="Times New Roman"/>
            <w:sz w:val="24"/>
            <w:lang w:eastAsia="ru-RU"/>
          </w:rPr>
          <w:t>http://www.takzdorovo.ru</w:t>
        </w:r>
      </w:hyperlink>
      <w:r w:rsidRPr="00D45D48">
        <w:rPr>
          <w:rFonts w:ascii="Times New Roman" w:eastAsia="Times New Roman" w:hAnsi="Times New Roman" w:cs="Times New Roman"/>
          <w:sz w:val="24"/>
          <w:szCs w:val="24"/>
          <w:lang w:eastAsia="ru-RU"/>
        </w:rPr>
        <w:t>/</w:t>
      </w:r>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Научная электронная библиотека </w:t>
      </w:r>
      <w:r w:rsidRPr="00D45D48">
        <w:rPr>
          <w:rFonts w:ascii="Times New Roman" w:eastAsia="Times New Roman" w:hAnsi="Times New Roman" w:cs="Times New Roman"/>
          <w:sz w:val="24"/>
          <w:szCs w:val="24"/>
          <w:lang w:val="en-TT" w:eastAsia="ru-RU"/>
        </w:rPr>
        <w:t>eLIBRARY</w:t>
      </w:r>
      <w:r w:rsidRPr="00D45D48">
        <w:rPr>
          <w:rFonts w:ascii="Times New Roman" w:eastAsia="Times New Roman" w:hAnsi="Times New Roman" w:cs="Times New Roman"/>
          <w:sz w:val="24"/>
          <w:szCs w:val="24"/>
          <w:lang w:eastAsia="ru-RU"/>
        </w:rPr>
        <w:t>.</w:t>
      </w:r>
      <w:r w:rsidRPr="00D45D48">
        <w:rPr>
          <w:rFonts w:ascii="Times New Roman" w:eastAsia="Times New Roman" w:hAnsi="Times New Roman" w:cs="Times New Roman"/>
          <w:sz w:val="24"/>
          <w:szCs w:val="24"/>
          <w:lang w:val="en-TT" w:eastAsia="ru-RU"/>
        </w:rPr>
        <w:t>RU</w:t>
      </w:r>
      <w:r w:rsidRPr="00D45D48">
        <w:rPr>
          <w:rFonts w:ascii="Times New Roman" w:eastAsia="Times New Roman" w:hAnsi="Times New Roman" w:cs="Times New Roman"/>
          <w:sz w:val="24"/>
          <w:szCs w:val="24"/>
          <w:lang w:eastAsia="ru-RU"/>
        </w:rPr>
        <w:t xml:space="preserve"> [Электронный ресурс]: URL: http://www.academia-moscow.ru/elibrary/</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Образовательный портал для акушера-гинеколога [Электронный ресурс]. URL: </w:t>
      </w:r>
      <w:hyperlink r:id="rId15" w:tooltip="http://akusheronline.ru/" w:history="1">
        <w:r w:rsidRPr="00D45D48">
          <w:rPr>
            <w:rFonts w:ascii="Times New Roman" w:eastAsia="Times New Roman" w:hAnsi="Times New Roman" w:cs="Times New Roman"/>
            <w:sz w:val="24"/>
            <w:lang w:eastAsia="ru-RU"/>
          </w:rPr>
          <w:t>http://akusheronline.ru/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Федеральная электронная медицинская библиотека  [Электронный ресурс].  URL: </w:t>
      </w:r>
      <w:hyperlink r:id="rId16" w:history="1">
        <w:r w:rsidRPr="00D45D48">
          <w:rPr>
            <w:rFonts w:ascii="Times New Roman" w:eastAsia="Times New Roman" w:hAnsi="Times New Roman" w:cs="Times New Roman"/>
            <w:sz w:val="24"/>
            <w:lang w:eastAsia="ru-RU"/>
          </w:rPr>
          <w:t>http://www.femb.ru/</w:t>
        </w:r>
      </w:hyperlink>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Электронная библиотека медицинского колледжа [Электронный ресурс]. </w:t>
      </w:r>
    </w:p>
    <w:p w:rsidR="00D45D48" w:rsidRPr="00D45D48" w:rsidRDefault="00D45D48" w:rsidP="00D45D48">
      <w:pPr>
        <w:spacing w:after="0"/>
        <w:ind w:left="720"/>
        <w:jc w:val="both"/>
        <w:rPr>
          <w:rFonts w:ascii="Times New Roman" w:eastAsia="Times New Roman" w:hAnsi="Times New Roman" w:cs="Times New Roman"/>
          <w:sz w:val="24"/>
          <w:szCs w:val="24"/>
          <w:lang w:val="en-US" w:eastAsia="ru-RU"/>
        </w:rPr>
      </w:pPr>
      <w:r w:rsidRPr="00D45D48">
        <w:rPr>
          <w:rFonts w:ascii="Times New Roman" w:eastAsia="Times New Roman" w:hAnsi="Times New Roman" w:cs="Times New Roman"/>
          <w:sz w:val="24"/>
          <w:szCs w:val="24"/>
          <w:lang w:val="en-TT" w:eastAsia="ru-RU"/>
        </w:rPr>
        <w:t>URL</w:t>
      </w:r>
      <w:r w:rsidRPr="00D45D48">
        <w:rPr>
          <w:rFonts w:ascii="Times New Roman" w:eastAsia="Times New Roman" w:hAnsi="Times New Roman" w:cs="Times New Roman"/>
          <w:sz w:val="24"/>
          <w:szCs w:val="24"/>
          <w:lang w:val="en-US" w:eastAsia="ru-RU"/>
        </w:rPr>
        <w:t>: http://www.medcollegelib.ru/</w:t>
      </w:r>
    </w:p>
    <w:p w:rsidR="00141293" w:rsidRPr="00884BDC" w:rsidRDefault="00141293" w:rsidP="000835FD">
      <w:pPr>
        <w:spacing w:after="0"/>
        <w:contextualSpacing/>
        <w:jc w:val="both"/>
        <w:rPr>
          <w:rFonts w:ascii="Times New Roman" w:eastAsia="Times New Roman" w:hAnsi="Times New Roman" w:cs="Times New Roman"/>
          <w:sz w:val="24"/>
          <w:szCs w:val="24"/>
          <w:lang w:val="en-US" w:eastAsia="ru-RU"/>
        </w:rPr>
      </w:pPr>
    </w:p>
    <w:p w:rsidR="00D45D48" w:rsidRPr="00D45D48" w:rsidRDefault="00D45D48" w:rsidP="00D45D48">
      <w:pPr>
        <w:spacing w:after="0"/>
        <w:ind w:left="360"/>
        <w:jc w:val="center"/>
        <w:rPr>
          <w:rFonts w:ascii="Times New Roman" w:eastAsia="Times New Roman" w:hAnsi="Times New Roman" w:cs="Times New Roman"/>
          <w:b/>
          <w:bCs/>
          <w:strike/>
          <w:sz w:val="24"/>
          <w:szCs w:val="24"/>
          <w:lang w:eastAsia="ru-RU"/>
        </w:rPr>
      </w:pPr>
      <w:r w:rsidRPr="00D45D48">
        <w:rPr>
          <w:rFonts w:ascii="Times New Roman" w:eastAsia="Times New Roman" w:hAnsi="Times New Roman" w:cs="Times New Roman"/>
          <w:b/>
          <w:sz w:val="24"/>
          <w:szCs w:val="24"/>
          <w:lang w:eastAsia="ru-RU"/>
        </w:rPr>
        <w:t>4.КОНТРОЛЬ И ОЦЕНКА РЕЗУЛЬТАТОВ ОСВОЕНИЯ ПРОФЕССИОНАЛЬНОГО МОДУЛЯ</w:t>
      </w:r>
    </w:p>
    <w:p w:rsidR="00D45D48" w:rsidRPr="00D45D48" w:rsidRDefault="00D45D48" w:rsidP="00D45D48">
      <w:pPr>
        <w:spacing w:after="0"/>
        <w:ind w:left="720"/>
        <w:rPr>
          <w:rFonts w:ascii="Times New Roman" w:eastAsia="Times New Roman" w:hAnsi="Times New Roman" w:cs="Times New Roman"/>
          <w:b/>
          <w:sz w:val="24"/>
          <w:szCs w:val="24"/>
          <w:lang w:eastAsia="ru-RU"/>
        </w:rPr>
      </w:pPr>
    </w:p>
    <w:tbl>
      <w:tblPr>
        <w:tblW w:w="93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3521"/>
        <w:gridCol w:w="2380"/>
      </w:tblGrid>
      <w:tr w:rsidR="00D45D48" w:rsidRPr="00D45D48" w:rsidTr="0034665C">
        <w:trPr>
          <w:trHeight w:val="1098"/>
        </w:trPr>
        <w:tc>
          <w:tcPr>
            <w:tcW w:w="3425"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Код и наименование профессиональных и общих компетенций, формируемых в рамках модуля</w:t>
            </w:r>
          </w:p>
        </w:tc>
        <w:tc>
          <w:tcPr>
            <w:tcW w:w="3521"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Критерии оценки</w:t>
            </w:r>
          </w:p>
        </w:tc>
        <w:tc>
          <w:tcPr>
            <w:tcW w:w="2380"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Методы оценки</w:t>
            </w:r>
          </w:p>
        </w:tc>
      </w:tr>
      <w:tr w:rsidR="00D45D48" w:rsidRPr="00D45D48" w:rsidTr="0034665C">
        <w:trPr>
          <w:trHeight w:val="698"/>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 xml:space="preserve">ПК 3. 1. Проводить мероприятия по формированию у </w:t>
            </w:r>
            <w:r w:rsidRPr="00D45D48">
              <w:rPr>
                <w:rFonts w:ascii="Times New Roman" w:eastAsia="Times New Roman" w:hAnsi="Times New Roman" w:cs="Times New Roman"/>
                <w:sz w:val="24"/>
                <w:szCs w:val="24"/>
                <w:lang w:eastAsia="ru-RU"/>
              </w:rPr>
              <w:t xml:space="preserve">пациентов по профилю «акушерское дело» и </w:t>
            </w:r>
            <w:r w:rsidRPr="00D45D48">
              <w:rPr>
                <w:rFonts w:ascii="Times New Roman" w:eastAsia="Times New Roman" w:hAnsi="Times New Roman" w:cs="Times New Roman"/>
                <w:iCs/>
                <w:sz w:val="24"/>
                <w:szCs w:val="24"/>
                <w:lang w:eastAsia="ru-RU"/>
              </w:rPr>
              <w:t>членов их семей мотивации к ведению здорового образа жизни, в том числе по вопросам планирования семьи</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t>Составление планов обучения пациентов по профилю «акушерское дело» и членов их семей принципам здорового образа жизни в соответствии с рекомендациями центров медицинской профилактики;</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качество и полнота рекомендаций населению по вопросам планирования семьи в соответствии с Федеральной целевой программой «Планирование семьи»;</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подготовленных информационно-агитационных материалов для населения требованиям к оформлению и содержанию средств гигиенического обучения</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rPr>
          <w:trHeight w:val="698"/>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lastRenderedPageBreak/>
              <w:t>ПК 3. 2. 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rPr>
              <w:t>Проведение диспансеризации и профилактических осмотров женщин в различные периоды жизни в соответствии с нормативными правилами и рекомендациями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ПК 3. 3. 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spacing w:after="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r w:rsidRPr="00D45D48">
              <w:rPr>
                <w:rFonts w:ascii="Times New Roman" w:eastAsia="Times New Roman" w:hAnsi="Times New Roman" w:cs="Times New Roman"/>
                <w:bCs/>
                <w:i/>
                <w:sz w:val="24"/>
                <w:szCs w:val="24"/>
                <w:lang w:eastAsia="ru-RU"/>
              </w:rPr>
              <w:t xml:space="preserve"> </w:t>
            </w:r>
            <w:r w:rsidRPr="00D45D48">
              <w:rPr>
                <w:rFonts w:ascii="Times New Roman" w:eastAsia="Times New Roman" w:hAnsi="Times New Roman" w:cs="Times New Roman"/>
                <w:sz w:val="24"/>
                <w:lang w:eastAsia="ru-RU"/>
              </w:rPr>
              <w:t>в соответствии с нормативными правилами и рекомендациями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p w:rsidR="00D45D48" w:rsidRPr="00D45D48" w:rsidRDefault="00D45D48" w:rsidP="00D45D48">
            <w:pPr>
              <w:spacing w:after="0"/>
              <w:rPr>
                <w:rFonts w:ascii="Times New Roman" w:eastAsia="Times New Roman" w:hAnsi="Times New Roman" w:cs="Times New Roman"/>
                <w:bCs/>
                <w:sz w:val="24"/>
                <w:szCs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ПК 3. 4. Вести медицинскую документацию, организовывать деятельность медицинского персонала, находящего в распоряжении </w:t>
            </w:r>
          </w:p>
        </w:tc>
        <w:tc>
          <w:tcPr>
            <w:tcW w:w="3521"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Своевременное заполнение медицинской документации в соответствии с нормативными требованиями;</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требованиям к заполнению и ведению медицинской документации;</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выполнение должностных обязанностей медицинского персонала, находящегося в распоряжении, в соответствии с нормативными документами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01. </w:t>
            </w: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snapToGri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lang w:eastAsia="ru-RU"/>
              </w:rPr>
              <w:t>Соответствие выбранных способов решения задач профессиональной деятельности поставленным целям;</w:t>
            </w:r>
          </w:p>
          <w:p w:rsidR="00D45D48" w:rsidRPr="00D45D48" w:rsidRDefault="00D45D48" w:rsidP="00D45D48">
            <w:pPr>
              <w:snapToGrid w:val="0"/>
              <w:spacing w:after="0"/>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соотнесение показателей результата выполнения задач профессиональной деятельности со стандартами</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pacing w:after="0"/>
              <w:rPr>
                <w:rFonts w:ascii="Times New Roman" w:eastAsia="Times New Roman" w:hAnsi="Times New Roman" w:cs="Times New Roman"/>
                <w:iCs/>
                <w:sz w:val="24"/>
                <w:lang w:eastAsia="ru-RU"/>
              </w:rPr>
            </w:pPr>
          </w:p>
        </w:tc>
      </w:tr>
      <w:tr w:rsidR="00D45D48" w:rsidRPr="00D45D48" w:rsidTr="0034665C">
        <w:trPr>
          <w:trHeight w:val="289"/>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521"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Демонстрация полноты охвата информационных источников и достоверности информации; </w:t>
            </w:r>
          </w:p>
          <w:p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оптимальный выбор источника информации в соответствии с поставленной задачей;</w:t>
            </w:r>
          </w:p>
          <w:p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соответствие полученной информации поставленной задаче</w:t>
            </w:r>
            <w:r w:rsidRPr="00D45D48">
              <w:rPr>
                <w:rFonts w:ascii="Times New Roman" w:eastAsia="Times New Roman" w:hAnsi="Times New Roman" w:cs="Times New Roman"/>
                <w:sz w:val="24"/>
                <w:szCs w:val="24"/>
                <w:lang w:eastAsia="ru-RU"/>
              </w:rPr>
              <w:t xml:space="preserve"> </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pacing w:after="0"/>
              <w:rPr>
                <w:rFonts w:ascii="Times New Roman" w:eastAsia="Times New Roman" w:hAnsi="Times New Roman" w:cs="Times New Roman"/>
                <w:bCs/>
                <w:iCs/>
                <w:sz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03. Планировать и </w:t>
            </w:r>
            <w:r w:rsidRPr="00D45D48">
              <w:rPr>
                <w:rFonts w:ascii="Times New Roman" w:eastAsia="Times New Roman" w:hAnsi="Times New Roman" w:cs="Times New Roman"/>
                <w:sz w:val="24"/>
                <w:szCs w:val="24"/>
                <w:lang w:eastAsia="ru-RU"/>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B8476C">
              <w:rPr>
                <w:rFonts w:ascii="Times New Roman" w:eastAsia="Times New Roman" w:hAnsi="Times New Roman" w:cs="Times New Roman"/>
                <w:sz w:val="24"/>
                <w:szCs w:val="24"/>
                <w:lang w:eastAsia="ru-RU"/>
              </w:rPr>
              <w:t xml:space="preserve"> правовой и </w:t>
            </w:r>
            <w:r w:rsidRPr="00D45D48">
              <w:rPr>
                <w:rFonts w:ascii="Times New Roman" w:eastAsia="Times New Roman" w:hAnsi="Times New Roman" w:cs="Times New Roman"/>
                <w:sz w:val="24"/>
                <w:szCs w:val="24"/>
                <w:lang w:eastAsia="ru-RU"/>
              </w:rPr>
              <w:t xml:space="preserve"> финансовой грамотности в различных жизненных ситуациях</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lastRenderedPageBreak/>
              <w:t xml:space="preserve">Получение дополнительных </w:t>
            </w:r>
            <w:r w:rsidRPr="00D45D48">
              <w:rPr>
                <w:rFonts w:ascii="Times New Roman" w:eastAsia="Times New Roman" w:hAnsi="Times New Roman" w:cs="Times New Roman"/>
                <w:bCs/>
                <w:iCs/>
                <w:sz w:val="24"/>
                <w:szCs w:val="24"/>
              </w:rPr>
              <w:lastRenderedPageBreak/>
              <w:t xml:space="preserve">профессиональных знаний путем самообразования, </w:t>
            </w:r>
          </w:p>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проявление интереса к инновациям в профессиональной сфере</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 xml:space="preserve">Экспертное </w:t>
            </w:r>
            <w:r w:rsidRPr="00D45D48">
              <w:rPr>
                <w:rFonts w:ascii="Times New Roman" w:eastAsia="Times New Roman" w:hAnsi="Times New Roman" w:cs="Times New Roman"/>
                <w:sz w:val="24"/>
                <w:szCs w:val="24"/>
                <w:lang w:eastAsia="ru-RU"/>
              </w:rPr>
              <w:lastRenderedPageBreak/>
              <w:t>наблюдение выполнения практических работ</w:t>
            </w:r>
          </w:p>
          <w:p w:rsidR="00D45D48" w:rsidRPr="00D45D48" w:rsidRDefault="00D45D48" w:rsidP="00D45D48">
            <w:pPr>
              <w:keepNext/>
              <w:spacing w:after="0"/>
              <w:outlineLvl w:val="1"/>
              <w:rPr>
                <w:rFonts w:ascii="Times New Roman" w:eastAsia="Times New Roman" w:hAnsi="Times New Roman" w:cs="Times New Roman"/>
                <w:bCs/>
                <w:iCs/>
                <w:sz w:val="24"/>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04. Эффективно взаимодействовать и работать в коллективе и команде </w:t>
            </w:r>
          </w:p>
          <w:p w:rsidR="00D45D48" w:rsidRPr="00D45D48" w:rsidRDefault="00D45D48" w:rsidP="00D45D48">
            <w:pPr>
              <w:spacing w:after="0"/>
              <w:rPr>
                <w:rFonts w:ascii="Times New Roman" w:eastAsia="Times New Roman" w:hAnsi="Times New Roman" w:cs="Times New Roman"/>
                <w:sz w:val="24"/>
                <w:szCs w:val="24"/>
                <w:lang w:eastAsia="ru-RU"/>
              </w:rPr>
            </w:pPr>
          </w:p>
        </w:tc>
        <w:tc>
          <w:tcPr>
            <w:tcW w:w="3521"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Соблюдение норм профессиональной этики и деонтологии, эффективного взаимодействия с коллегами, руководством в ходе профессиональной деятельности</w:t>
            </w:r>
          </w:p>
        </w:tc>
        <w:tc>
          <w:tcPr>
            <w:tcW w:w="2380"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Соответствие устной и письменной речи нормам государственного языка с учетом особенностей социального и культурного контекста</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rsidTr="0034665C">
        <w:tc>
          <w:tcPr>
            <w:tcW w:w="3425" w:type="dxa"/>
          </w:tcPr>
          <w:p w:rsidR="00D45D48" w:rsidRPr="00D45D48" w:rsidRDefault="00D45D48" w:rsidP="00B8476C">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w:t>
            </w:r>
            <w:r w:rsidR="00B8476C">
              <w:rPr>
                <w:rFonts w:ascii="Times New Roman" w:eastAsia="Times New Roman" w:hAnsi="Times New Roman" w:cs="Times New Roman"/>
                <w:sz w:val="24"/>
                <w:szCs w:val="24"/>
                <w:lang w:eastAsia="ru-RU"/>
              </w:rPr>
              <w:t xml:space="preserve">российских духовно-нравственных </w:t>
            </w:r>
            <w:bookmarkStart w:id="0" w:name="_GoBack"/>
            <w:bookmarkEnd w:id="0"/>
            <w:r w:rsidRPr="00D45D48">
              <w:rPr>
                <w:rFonts w:ascii="Times New Roman" w:eastAsia="Times New Roman" w:hAnsi="Times New Roman" w:cs="Times New Roman"/>
                <w:sz w:val="24"/>
                <w:szCs w:val="24"/>
                <w:lang w:eastAsia="ru-RU"/>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21" w:type="dxa"/>
          </w:tcPr>
          <w:p w:rsidR="00D45D48" w:rsidRPr="00D45D48" w:rsidRDefault="00D45D48" w:rsidP="00D45D48">
            <w:pPr>
              <w:widowControl w:val="0"/>
              <w:autoSpaceDE w:val="0"/>
              <w:autoSpaceDN w:val="0"/>
              <w:adjustRightInd w:val="0"/>
              <w:spacing w:after="0"/>
              <w:ind w:right="113"/>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Осуществление взаимодействия с окружающими в соответствии с Конституцией РФ, законодательством РФ и другими нормативно-правовыми актами РФ </w:t>
            </w:r>
          </w:p>
        </w:tc>
        <w:tc>
          <w:tcPr>
            <w:tcW w:w="2380" w:type="dxa"/>
          </w:tcPr>
          <w:p w:rsidR="00D45D48" w:rsidRPr="00D45D48" w:rsidRDefault="00D45D48" w:rsidP="00D45D48">
            <w:pPr>
              <w:widowControl w:val="0"/>
              <w:autoSpaceDE w:val="0"/>
              <w:autoSpaceDN w:val="0"/>
              <w:adjustRightIn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Экспертное наблюдение выполнения практических работ </w:t>
            </w:r>
          </w:p>
          <w:p w:rsidR="00D45D48" w:rsidRPr="00D45D48" w:rsidRDefault="00D45D48" w:rsidP="00D45D48">
            <w:pPr>
              <w:ind w:left="360"/>
              <w:rPr>
                <w:rFonts w:ascii="Times New Roman" w:eastAsia="Times New Roman" w:hAnsi="Times New Roman" w:cs="Times New Roman"/>
                <w:sz w:val="24"/>
                <w:szCs w:val="24"/>
                <w:lang w:eastAsia="ru-RU"/>
              </w:rPr>
            </w:pPr>
          </w:p>
          <w:p w:rsidR="00D45D48" w:rsidRPr="00D45D48" w:rsidRDefault="00D45D48" w:rsidP="00D45D48">
            <w:pPr>
              <w:rPr>
                <w:rFonts w:ascii="Times New Roman" w:eastAsia="Times New Roman" w:hAnsi="Times New Roman" w:cs="Times New Roman"/>
                <w:sz w:val="24"/>
                <w:szCs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 языках</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rPr>
              <w:t>О</w:t>
            </w:r>
            <w:r w:rsidRPr="00D45D48">
              <w:rPr>
                <w:rFonts w:ascii="Times New Roman" w:eastAsia="Times New Roman" w:hAnsi="Times New Roman" w:cs="Times New Roman"/>
                <w:iCs/>
                <w:sz w:val="24"/>
              </w:rPr>
              <w:t>формление</w:t>
            </w:r>
            <w:r w:rsidRPr="00D45D48">
              <w:rPr>
                <w:rFonts w:ascii="Arial" w:eastAsia="Times New Roman" w:hAnsi="Arial" w:cs="Times New Roman"/>
                <w:b/>
                <w:bCs/>
                <w:iCs/>
                <w:sz w:val="28"/>
                <w:szCs w:val="28"/>
              </w:rPr>
              <w:t xml:space="preserve"> </w:t>
            </w:r>
            <w:r w:rsidRPr="00D45D48">
              <w:rPr>
                <w:rFonts w:ascii="Times New Roman" w:eastAsia="Times New Roman" w:hAnsi="Times New Roman" w:cs="Times New Roman"/>
                <w:bCs/>
                <w:iCs/>
                <w:sz w:val="24"/>
              </w:rPr>
              <w:t>медицинской документации в соответствии с нормативными правовыми актами</w:t>
            </w:r>
          </w:p>
        </w:tc>
        <w:tc>
          <w:tcPr>
            <w:tcW w:w="2380" w:type="dxa"/>
          </w:tcPr>
          <w:p w:rsidR="00D45D48" w:rsidRPr="00D45D48" w:rsidRDefault="00D45D48" w:rsidP="00D45D48">
            <w:pPr>
              <w:suppressAutoHyphens/>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bl>
    <w:p w:rsidR="00D45D48" w:rsidRDefault="00D45D48" w:rsidP="0034665C"/>
    <w:sectPr w:rsidR="00D45D48" w:rsidSect="001412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0C4" w:rsidRDefault="00F970C4" w:rsidP="00D45D48">
      <w:pPr>
        <w:spacing w:after="0" w:line="240" w:lineRule="auto"/>
      </w:pPr>
      <w:r>
        <w:separator/>
      </w:r>
    </w:p>
  </w:endnote>
  <w:endnote w:type="continuationSeparator" w:id="0">
    <w:p w:rsidR="00F970C4" w:rsidRDefault="00F970C4" w:rsidP="00D4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927"/>
      <w:docPartObj>
        <w:docPartGallery w:val="Page Numbers (Bottom of Page)"/>
        <w:docPartUnique/>
      </w:docPartObj>
    </w:sdtPr>
    <w:sdtEndPr/>
    <w:sdtContent>
      <w:p w:rsidR="00141293" w:rsidRDefault="00E01E04">
        <w:pPr>
          <w:pStyle w:val="a8"/>
          <w:jc w:val="center"/>
        </w:pPr>
        <w:r>
          <w:fldChar w:fldCharType="begin"/>
        </w:r>
        <w:r>
          <w:instrText xml:space="preserve"> PAGE   \* MERGEFORMAT </w:instrText>
        </w:r>
        <w:r>
          <w:fldChar w:fldCharType="separate"/>
        </w:r>
        <w:r w:rsidR="00B8476C">
          <w:rPr>
            <w:noProof/>
          </w:rPr>
          <w:t>24</w:t>
        </w:r>
        <w:r>
          <w:rPr>
            <w:noProof/>
          </w:rPr>
          <w:fldChar w:fldCharType="end"/>
        </w:r>
      </w:p>
    </w:sdtContent>
  </w:sdt>
  <w:p w:rsidR="00141293" w:rsidRDefault="001412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0C4" w:rsidRDefault="00F970C4" w:rsidP="00D45D48">
      <w:pPr>
        <w:spacing w:after="0" w:line="240" w:lineRule="auto"/>
      </w:pPr>
      <w:r>
        <w:separator/>
      </w:r>
    </w:p>
  </w:footnote>
  <w:footnote w:type="continuationSeparator" w:id="0">
    <w:p w:rsidR="00F970C4" w:rsidRDefault="00F970C4" w:rsidP="00D45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decimal"/>
      <w:lvlText w:val="%1."/>
      <w:lvlJc w:val="left"/>
      <w:pPr>
        <w:tabs>
          <w:tab w:val="num" w:pos="644"/>
        </w:tabs>
        <w:ind w:left="644" w:hanging="360"/>
      </w:pPr>
      <w:rPr>
        <w:rFonts w:cs="Times New Roman"/>
      </w:rPr>
    </w:lvl>
  </w:abstractNum>
  <w:abstractNum w:abstractNumId="1" w15:restartNumberingAfterBreak="0">
    <w:nsid w:val="00B42F9C"/>
    <w:multiLevelType w:val="hybridMultilevel"/>
    <w:tmpl w:val="5352DB5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3088F"/>
    <w:multiLevelType w:val="hybridMultilevel"/>
    <w:tmpl w:val="5C4C66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270E1D"/>
    <w:multiLevelType w:val="multilevel"/>
    <w:tmpl w:val="29F64B2C"/>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2"/>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4" w15:restartNumberingAfterBreak="0">
    <w:nsid w:val="16526CC1"/>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1A310211"/>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AE4CE4"/>
    <w:multiLevelType w:val="multilevel"/>
    <w:tmpl w:val="77C66B48"/>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8" w15:restartNumberingAfterBreak="0">
    <w:nsid w:val="256E172A"/>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C544094"/>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2FF75F42"/>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46339D"/>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344D23DF"/>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718434B"/>
    <w:multiLevelType w:val="hybridMultilevel"/>
    <w:tmpl w:val="F79A843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7E63390"/>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97A30EA"/>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16" w15:restartNumberingAfterBreak="0">
    <w:nsid w:val="39D6128A"/>
    <w:multiLevelType w:val="hybridMultilevel"/>
    <w:tmpl w:val="DB6A0A8E"/>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D9843DB"/>
    <w:multiLevelType w:val="hybridMultilevel"/>
    <w:tmpl w:val="CBF64420"/>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30914"/>
    <w:multiLevelType w:val="hybridMultilevel"/>
    <w:tmpl w:val="7840CAB2"/>
    <w:lvl w:ilvl="0" w:tplc="13DAD19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184343"/>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0E5835"/>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DD2304"/>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24" w15:restartNumberingAfterBreak="0">
    <w:nsid w:val="54FB6DE0"/>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5863230F"/>
    <w:multiLevelType w:val="hybridMultilevel"/>
    <w:tmpl w:val="3170E680"/>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BC133D7"/>
    <w:multiLevelType w:val="hybridMultilevel"/>
    <w:tmpl w:val="B456B86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1DA2A53"/>
    <w:multiLevelType w:val="hybridMultilevel"/>
    <w:tmpl w:val="5194F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3CE2DBF"/>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63DA6652"/>
    <w:multiLevelType w:val="multilevel"/>
    <w:tmpl w:val="3E00DB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23689"/>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6592FBD"/>
    <w:multiLevelType w:val="hybridMultilevel"/>
    <w:tmpl w:val="C43E0E2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6726DB5"/>
    <w:multiLevelType w:val="multilevel"/>
    <w:tmpl w:val="B8960B42"/>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F2241D6"/>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0694CC1"/>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78F11893"/>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num w:numId="1">
    <w:abstractNumId w:val="27"/>
  </w:num>
  <w:num w:numId="2">
    <w:abstractNumId w:val="7"/>
  </w:num>
  <w:num w:numId="3">
    <w:abstractNumId w:val="31"/>
  </w:num>
  <w:num w:numId="4">
    <w:abstractNumId w:val="17"/>
  </w:num>
  <w:num w:numId="5">
    <w:abstractNumId w:val="13"/>
  </w:num>
  <w:num w:numId="6">
    <w:abstractNumId w:val="8"/>
  </w:num>
  <w:num w:numId="7">
    <w:abstractNumId w:val="22"/>
  </w:num>
  <w:num w:numId="8">
    <w:abstractNumId w:val="16"/>
  </w:num>
  <w:num w:numId="9">
    <w:abstractNumId w:val="23"/>
  </w:num>
  <w:num w:numId="10">
    <w:abstractNumId w:val="26"/>
  </w:num>
  <w:num w:numId="11">
    <w:abstractNumId w:val="14"/>
  </w:num>
  <w:num w:numId="12">
    <w:abstractNumId w:val="5"/>
  </w:num>
  <w:num w:numId="13">
    <w:abstractNumId w:val="30"/>
  </w:num>
  <w:num w:numId="14">
    <w:abstractNumId w:val="32"/>
  </w:num>
  <w:num w:numId="15">
    <w:abstractNumId w:val="33"/>
  </w:num>
  <w:num w:numId="16">
    <w:abstractNumId w:val="3"/>
  </w:num>
  <w:num w:numId="17">
    <w:abstractNumId w:val="25"/>
  </w:num>
  <w:num w:numId="18">
    <w:abstractNumId w:val="1"/>
  </w:num>
  <w:num w:numId="19">
    <w:abstractNumId w:val="18"/>
  </w:num>
  <w:num w:numId="20">
    <w:abstractNumId w:val="6"/>
  </w:num>
  <w:num w:numId="21">
    <w:abstractNumId w:val="2"/>
  </w:num>
  <w:num w:numId="22">
    <w:abstractNumId w:val="21"/>
  </w:num>
  <w:num w:numId="23">
    <w:abstractNumId w:val="12"/>
  </w:num>
  <w:num w:numId="24">
    <w:abstractNumId w:val="10"/>
  </w:num>
  <w:num w:numId="25">
    <w:abstractNumId w:val="19"/>
  </w:num>
  <w:num w:numId="26">
    <w:abstractNumId w:val="20"/>
  </w:num>
  <w:num w:numId="27">
    <w:abstractNumId w:val="29"/>
  </w:num>
  <w:num w:numId="28">
    <w:abstractNumId w:val="15"/>
  </w:num>
  <w:num w:numId="29">
    <w:abstractNumId w:val="35"/>
  </w:num>
  <w:num w:numId="30">
    <w:abstractNumId w:val="11"/>
  </w:num>
  <w:num w:numId="31">
    <w:abstractNumId w:val="34"/>
  </w:num>
  <w:num w:numId="32">
    <w:abstractNumId w:val="24"/>
  </w:num>
  <w:num w:numId="33">
    <w:abstractNumId w:val="4"/>
  </w:num>
  <w:num w:numId="34">
    <w:abstractNumId w:val="9"/>
  </w:num>
  <w:num w:numId="35">
    <w:abstractNumId w:val="28"/>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1748"/>
    <w:rsid w:val="00005FDF"/>
    <w:rsid w:val="000225E7"/>
    <w:rsid w:val="00060EE3"/>
    <w:rsid w:val="000808D1"/>
    <w:rsid w:val="000835FD"/>
    <w:rsid w:val="00096A32"/>
    <w:rsid w:val="000B702B"/>
    <w:rsid w:val="000C107D"/>
    <w:rsid w:val="000E3D97"/>
    <w:rsid w:val="00107061"/>
    <w:rsid w:val="0012173A"/>
    <w:rsid w:val="0013081D"/>
    <w:rsid w:val="00141293"/>
    <w:rsid w:val="00172D5A"/>
    <w:rsid w:val="00173217"/>
    <w:rsid w:val="001863DC"/>
    <w:rsid w:val="00186E8A"/>
    <w:rsid w:val="00187339"/>
    <w:rsid w:val="001B4B27"/>
    <w:rsid w:val="001C1A63"/>
    <w:rsid w:val="001D66DE"/>
    <w:rsid w:val="00200354"/>
    <w:rsid w:val="00201C7B"/>
    <w:rsid w:val="00222911"/>
    <w:rsid w:val="00241BE0"/>
    <w:rsid w:val="00257EA2"/>
    <w:rsid w:val="00264EBC"/>
    <w:rsid w:val="0028543F"/>
    <w:rsid w:val="00286328"/>
    <w:rsid w:val="002D2B46"/>
    <w:rsid w:val="002E5331"/>
    <w:rsid w:val="00320A18"/>
    <w:rsid w:val="00323DCB"/>
    <w:rsid w:val="0034665C"/>
    <w:rsid w:val="003614B3"/>
    <w:rsid w:val="003822E4"/>
    <w:rsid w:val="00385221"/>
    <w:rsid w:val="003C3E11"/>
    <w:rsid w:val="00416E88"/>
    <w:rsid w:val="0042013B"/>
    <w:rsid w:val="00423F6F"/>
    <w:rsid w:val="00442228"/>
    <w:rsid w:val="00450306"/>
    <w:rsid w:val="00455319"/>
    <w:rsid w:val="0045562A"/>
    <w:rsid w:val="00466972"/>
    <w:rsid w:val="00476224"/>
    <w:rsid w:val="004956DE"/>
    <w:rsid w:val="004A6D8F"/>
    <w:rsid w:val="004C7DCD"/>
    <w:rsid w:val="0051454F"/>
    <w:rsid w:val="00537078"/>
    <w:rsid w:val="00562D6A"/>
    <w:rsid w:val="00581BBC"/>
    <w:rsid w:val="0058213C"/>
    <w:rsid w:val="00596366"/>
    <w:rsid w:val="005D7F91"/>
    <w:rsid w:val="005E43B3"/>
    <w:rsid w:val="00604FF1"/>
    <w:rsid w:val="00622D1D"/>
    <w:rsid w:val="006404CD"/>
    <w:rsid w:val="00691BDB"/>
    <w:rsid w:val="006A04C4"/>
    <w:rsid w:val="006B292C"/>
    <w:rsid w:val="006D0D95"/>
    <w:rsid w:val="006D534E"/>
    <w:rsid w:val="006F4861"/>
    <w:rsid w:val="0070509F"/>
    <w:rsid w:val="00714A09"/>
    <w:rsid w:val="0074048A"/>
    <w:rsid w:val="007676C5"/>
    <w:rsid w:val="00793893"/>
    <w:rsid w:val="00795104"/>
    <w:rsid w:val="007C5E9A"/>
    <w:rsid w:val="007D115C"/>
    <w:rsid w:val="007D7716"/>
    <w:rsid w:val="007E01D6"/>
    <w:rsid w:val="007E0A27"/>
    <w:rsid w:val="00811236"/>
    <w:rsid w:val="00843A4D"/>
    <w:rsid w:val="008605F7"/>
    <w:rsid w:val="00873CC5"/>
    <w:rsid w:val="008761E1"/>
    <w:rsid w:val="00884BDC"/>
    <w:rsid w:val="00892FDE"/>
    <w:rsid w:val="008B7411"/>
    <w:rsid w:val="008C5307"/>
    <w:rsid w:val="008E44E2"/>
    <w:rsid w:val="008F1112"/>
    <w:rsid w:val="0097636E"/>
    <w:rsid w:val="009810C9"/>
    <w:rsid w:val="009829F7"/>
    <w:rsid w:val="009D465D"/>
    <w:rsid w:val="00A3434B"/>
    <w:rsid w:val="00A401DC"/>
    <w:rsid w:val="00A43EA8"/>
    <w:rsid w:val="00A47C0A"/>
    <w:rsid w:val="00A50814"/>
    <w:rsid w:val="00A85952"/>
    <w:rsid w:val="00A93560"/>
    <w:rsid w:val="00AA6E71"/>
    <w:rsid w:val="00AF52AB"/>
    <w:rsid w:val="00B17795"/>
    <w:rsid w:val="00B22821"/>
    <w:rsid w:val="00B254D5"/>
    <w:rsid w:val="00B4147A"/>
    <w:rsid w:val="00B83215"/>
    <w:rsid w:val="00B8476C"/>
    <w:rsid w:val="00BB18A6"/>
    <w:rsid w:val="00C1761E"/>
    <w:rsid w:val="00C66544"/>
    <w:rsid w:val="00CA1891"/>
    <w:rsid w:val="00CC27AF"/>
    <w:rsid w:val="00CC6B35"/>
    <w:rsid w:val="00CD2ED2"/>
    <w:rsid w:val="00CE3E97"/>
    <w:rsid w:val="00CF107E"/>
    <w:rsid w:val="00D04C1B"/>
    <w:rsid w:val="00D45D48"/>
    <w:rsid w:val="00D62735"/>
    <w:rsid w:val="00D73BDA"/>
    <w:rsid w:val="00D804E3"/>
    <w:rsid w:val="00DA668F"/>
    <w:rsid w:val="00DB3A4D"/>
    <w:rsid w:val="00DB5327"/>
    <w:rsid w:val="00DE4D2D"/>
    <w:rsid w:val="00E012D6"/>
    <w:rsid w:val="00E01E04"/>
    <w:rsid w:val="00E21665"/>
    <w:rsid w:val="00E275AC"/>
    <w:rsid w:val="00E56D84"/>
    <w:rsid w:val="00E94F39"/>
    <w:rsid w:val="00EB6D9D"/>
    <w:rsid w:val="00EE1748"/>
    <w:rsid w:val="00F039C0"/>
    <w:rsid w:val="00F118F3"/>
    <w:rsid w:val="00F13DAA"/>
    <w:rsid w:val="00F16ECC"/>
    <w:rsid w:val="00F23656"/>
    <w:rsid w:val="00F305A3"/>
    <w:rsid w:val="00F87E19"/>
    <w:rsid w:val="00F970C4"/>
    <w:rsid w:val="00FB5427"/>
    <w:rsid w:val="00FB5D76"/>
    <w:rsid w:val="00FE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A4018"/>
  <w15:docId w15:val="{C7B96305-15E5-405C-9DA9-5EABD6D5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45D48"/>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45D48"/>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D45D48"/>
    <w:rPr>
      <w:rFonts w:cs="Times New Roman"/>
      <w:vertAlign w:val="superscript"/>
    </w:rPr>
  </w:style>
  <w:style w:type="paragraph" w:styleId="a6">
    <w:name w:val="header"/>
    <w:basedOn w:val="a"/>
    <w:link w:val="a7"/>
    <w:uiPriority w:val="99"/>
    <w:semiHidden/>
    <w:unhideWhenUsed/>
    <w:rsid w:val="0014129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41293"/>
  </w:style>
  <w:style w:type="paragraph" w:styleId="a8">
    <w:name w:val="footer"/>
    <w:basedOn w:val="a"/>
    <w:link w:val="a9"/>
    <w:uiPriority w:val="99"/>
    <w:unhideWhenUsed/>
    <w:rsid w:val="001412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1293"/>
  </w:style>
  <w:style w:type="paragraph" w:styleId="aa">
    <w:name w:val="List Paragraph"/>
    <w:basedOn w:val="a"/>
    <w:uiPriority w:val="34"/>
    <w:qFormat/>
    <w:rsid w:val="004A6D8F"/>
    <w:pPr>
      <w:ind w:left="720"/>
      <w:contextualSpacing/>
    </w:pPr>
  </w:style>
  <w:style w:type="paragraph" w:styleId="ab">
    <w:name w:val="Body Text"/>
    <w:basedOn w:val="a"/>
    <w:link w:val="ac"/>
    <w:semiHidden/>
    <w:rsid w:val="00CA1891"/>
    <w:pPr>
      <w:spacing w:after="0" w:line="240" w:lineRule="auto"/>
    </w:pPr>
    <w:rPr>
      <w:rFonts w:ascii="Times New Roman" w:eastAsia="Calibri" w:hAnsi="Times New Roman" w:cs="Times New Roman"/>
      <w:sz w:val="28"/>
      <w:szCs w:val="24"/>
      <w:u w:val="single"/>
      <w:lang w:eastAsia="ru-RU"/>
    </w:rPr>
  </w:style>
  <w:style w:type="character" w:customStyle="1" w:styleId="ac">
    <w:name w:val="Основной текст Знак"/>
    <w:basedOn w:val="a0"/>
    <w:link w:val="ab"/>
    <w:semiHidden/>
    <w:rsid w:val="00CA1891"/>
    <w:rPr>
      <w:rFonts w:ascii="Times New Roman" w:eastAsia="Calibri" w:hAnsi="Times New Roman" w:cs="Times New Roman"/>
      <w:sz w:val="28"/>
      <w:szCs w:val="24"/>
      <w:u w:val="single"/>
      <w:lang w:eastAsia="ru-RU"/>
    </w:rPr>
  </w:style>
  <w:style w:type="table" w:styleId="ad">
    <w:name w:val="Table Grid"/>
    <w:basedOn w:val="a1"/>
    <w:uiPriority w:val="39"/>
    <w:rsid w:val="00173217"/>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who.int/mediacentre/factsheets/fs31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sestr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medlib.ru/book/ISBN9785970449653.html" TargetMode="External"/><Relationship Id="rId5" Type="http://schemas.openxmlformats.org/officeDocument/2006/relationships/webSettings" Target="webSettings.xml"/><Relationship Id="rId15" Type="http://schemas.openxmlformats.org/officeDocument/2006/relationships/hyperlink" Target="http://akusheronline.ru/" TargetMode="External"/><Relationship Id="rId10" Type="http://schemas.openxmlformats.org/officeDocument/2006/relationships/hyperlink" Target="https://www.rosmedlib.ru/book/ISBN9785970460283.html" TargetMode="External"/><Relationship Id="rId4" Type="http://schemas.openxmlformats.org/officeDocument/2006/relationships/settings" Target="settings.xml"/><Relationship Id="rId9" Type="http://schemas.openxmlformats.org/officeDocument/2006/relationships/hyperlink" Target="https://www.rosmedlib.ru/book/ISBN9785970450284.html" TargetMode="External"/><Relationship Id="rId14" Type="http://schemas.openxmlformats.org/officeDocument/2006/relationships/hyperlink" Target="http://www.takzdor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BC4A8-BF04-45F1-9817-81768440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25</Pages>
  <Words>6551</Words>
  <Characters>37342</Characters>
  <Application>Microsoft Office Word</Application>
  <DocSecurity>0</DocSecurity>
  <Lines>311</Lines>
  <Paragraphs>87</Paragraphs>
  <ScaleCrop>false</ScaleCrop>
  <Company>Fresh-Team</Company>
  <LinksUpToDate>false</LinksUpToDate>
  <CharactersWithSpaces>43806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Pasha-Hard</dc:creator>
  <cp:lastModifiedBy>User</cp:lastModifiedBy>
  <cp:revision>120</cp:revision>
  <dcterms:created xsi:type="dcterms:W3CDTF">2023-03-23T18:24:00Z</dcterms:created>
  <dcterms:modified xsi:type="dcterms:W3CDTF">2025-01-24T08:43:00Z</dcterms:modified>
</cp:coreProperties>
</file>