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29" w:rsidRPr="00A94813" w:rsidRDefault="00CF3129" w:rsidP="00A94813">
      <w:pPr>
        <w:pStyle w:val="2"/>
        <w:rPr>
          <w:szCs w:val="28"/>
        </w:rPr>
      </w:pPr>
      <w:r w:rsidRPr="00A94813">
        <w:rPr>
          <w:szCs w:val="28"/>
        </w:rPr>
        <w:t>Бюджетное</w:t>
      </w:r>
      <w:r w:rsidR="00A94813" w:rsidRPr="00A94813">
        <w:rPr>
          <w:szCs w:val="28"/>
        </w:rPr>
        <w:t xml:space="preserve"> профессиональное</w:t>
      </w:r>
      <w:r w:rsidR="005B5A51" w:rsidRPr="00A94813">
        <w:rPr>
          <w:szCs w:val="28"/>
        </w:rPr>
        <w:t xml:space="preserve"> образовательное учреждение</w:t>
      </w:r>
    </w:p>
    <w:p w:rsidR="00A94813" w:rsidRPr="00A94813" w:rsidRDefault="00A94813" w:rsidP="00A94813">
      <w:pPr>
        <w:jc w:val="center"/>
        <w:rPr>
          <w:sz w:val="28"/>
          <w:szCs w:val="28"/>
        </w:rPr>
      </w:pPr>
      <w:r w:rsidRPr="00A94813">
        <w:rPr>
          <w:sz w:val="28"/>
          <w:szCs w:val="28"/>
        </w:rPr>
        <w:t>Воронежской области</w:t>
      </w:r>
    </w:p>
    <w:p w:rsidR="00A94813" w:rsidRPr="00A94813" w:rsidRDefault="00A94813" w:rsidP="00A94813">
      <w:pPr>
        <w:jc w:val="center"/>
      </w:pPr>
    </w:p>
    <w:p w:rsidR="00CF3129" w:rsidRPr="00CF3129" w:rsidRDefault="00CF3129" w:rsidP="00A94813">
      <w:pPr>
        <w:jc w:val="center"/>
      </w:pPr>
    </w:p>
    <w:p w:rsidR="005B5A51" w:rsidRPr="00874A84" w:rsidRDefault="00B97B1E" w:rsidP="00A94813">
      <w:pPr>
        <w:pStyle w:val="2"/>
        <w:rPr>
          <w:szCs w:val="28"/>
        </w:rPr>
      </w:pPr>
      <w:r>
        <w:rPr>
          <w:szCs w:val="28"/>
        </w:rPr>
        <w:t>«</w:t>
      </w:r>
      <w:r w:rsidR="005B5A51" w:rsidRPr="00CF3129">
        <w:rPr>
          <w:szCs w:val="28"/>
        </w:rPr>
        <w:t>ВОРОНЕЖС</w:t>
      </w:r>
      <w:r w:rsidR="00724B0A">
        <w:rPr>
          <w:szCs w:val="28"/>
        </w:rPr>
        <w:t>КИЙ БАЗОВЫЙ МЕДИЦИНСКИЙ КОЛЛЕДЖ</w:t>
      </w:r>
      <w:r>
        <w:rPr>
          <w:szCs w:val="28"/>
        </w:rPr>
        <w:t>»</w:t>
      </w:r>
    </w:p>
    <w:p w:rsidR="005B5A51" w:rsidRDefault="005B5A51" w:rsidP="00A94813">
      <w:pPr>
        <w:jc w:val="center"/>
        <w:rPr>
          <w:b/>
          <w:bCs/>
          <w:sz w:val="32"/>
        </w:rPr>
      </w:pPr>
    </w:p>
    <w:p w:rsidR="005B5A51" w:rsidRDefault="005B5A51" w:rsidP="00A94813">
      <w:pPr>
        <w:jc w:val="center"/>
        <w:rPr>
          <w:b/>
          <w:bCs/>
          <w:sz w:val="32"/>
        </w:rPr>
      </w:pPr>
    </w:p>
    <w:p w:rsidR="005B5A51" w:rsidRDefault="005B5A51" w:rsidP="00CF3129">
      <w:pPr>
        <w:rPr>
          <w:b/>
          <w:bCs/>
          <w:sz w:val="28"/>
        </w:rPr>
      </w:pPr>
    </w:p>
    <w:p w:rsidR="005B5A51" w:rsidRDefault="005B5A51">
      <w:pPr>
        <w:jc w:val="center"/>
        <w:rPr>
          <w:b/>
          <w:bCs/>
          <w:sz w:val="28"/>
        </w:rPr>
      </w:pPr>
    </w:p>
    <w:p w:rsidR="005B5A51" w:rsidRDefault="005B5A51">
      <w:pPr>
        <w:jc w:val="center"/>
        <w:rPr>
          <w:b/>
          <w:bCs/>
          <w:sz w:val="28"/>
        </w:rPr>
      </w:pPr>
    </w:p>
    <w:p w:rsidR="005B5A51" w:rsidRDefault="005B5A51">
      <w:pPr>
        <w:jc w:val="center"/>
        <w:rPr>
          <w:b/>
          <w:bCs/>
          <w:sz w:val="28"/>
        </w:rPr>
      </w:pPr>
    </w:p>
    <w:p w:rsidR="005B5A51" w:rsidRDefault="005B5A51">
      <w:pPr>
        <w:jc w:val="center"/>
        <w:rPr>
          <w:b/>
          <w:bCs/>
          <w:sz w:val="28"/>
        </w:rPr>
      </w:pPr>
    </w:p>
    <w:p w:rsidR="005B5A51" w:rsidRDefault="005B5A51">
      <w:pPr>
        <w:jc w:val="center"/>
        <w:rPr>
          <w:b/>
          <w:bCs/>
          <w:sz w:val="28"/>
        </w:rPr>
      </w:pPr>
    </w:p>
    <w:p w:rsidR="005B5A51" w:rsidRDefault="005B5A51">
      <w:pPr>
        <w:jc w:val="center"/>
        <w:rPr>
          <w:sz w:val="28"/>
        </w:rPr>
      </w:pPr>
    </w:p>
    <w:p w:rsidR="005B5A51" w:rsidRDefault="005B5A51">
      <w:pPr>
        <w:jc w:val="center"/>
        <w:rPr>
          <w:b/>
          <w:bCs/>
          <w:sz w:val="40"/>
        </w:rPr>
      </w:pPr>
    </w:p>
    <w:p w:rsidR="005B5A51" w:rsidRDefault="005B5A51">
      <w:pPr>
        <w:jc w:val="center"/>
        <w:rPr>
          <w:b/>
          <w:bCs/>
          <w:sz w:val="28"/>
        </w:rPr>
      </w:pPr>
    </w:p>
    <w:p w:rsidR="005B5A51" w:rsidRDefault="005B5A51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5B5A51" w:rsidRDefault="005B5A51"/>
    <w:p w:rsidR="005B5A51" w:rsidRDefault="005B5A51">
      <w:pPr>
        <w:jc w:val="center"/>
        <w:rPr>
          <w:sz w:val="32"/>
        </w:rPr>
      </w:pPr>
    </w:p>
    <w:p w:rsidR="005B5A51" w:rsidRDefault="005B5A51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 w:rsidR="0080205E">
        <w:rPr>
          <w:sz w:val="40"/>
        </w:rPr>
        <w:t>«ФАРМАКОЛОГИЯ</w:t>
      </w:r>
      <w:r>
        <w:rPr>
          <w:sz w:val="40"/>
        </w:rPr>
        <w:t>»</w:t>
      </w:r>
    </w:p>
    <w:p w:rsidR="005B5A51" w:rsidRDefault="00B97B1E">
      <w:pPr>
        <w:jc w:val="center"/>
        <w:rPr>
          <w:sz w:val="40"/>
        </w:rPr>
      </w:pPr>
      <w:r>
        <w:rPr>
          <w:sz w:val="40"/>
        </w:rPr>
        <w:t xml:space="preserve">для </w:t>
      </w:r>
      <w:r w:rsidR="00CF3129">
        <w:rPr>
          <w:sz w:val="40"/>
        </w:rPr>
        <w:t>специальности 31.02.02</w:t>
      </w:r>
      <w:r w:rsidR="0080205E">
        <w:rPr>
          <w:sz w:val="40"/>
        </w:rPr>
        <w:t xml:space="preserve"> «</w:t>
      </w:r>
      <w:r w:rsidR="00AE508F">
        <w:rPr>
          <w:sz w:val="40"/>
        </w:rPr>
        <w:t>Акушерское</w:t>
      </w:r>
      <w:r w:rsidR="00874A84">
        <w:rPr>
          <w:sz w:val="40"/>
        </w:rPr>
        <w:t xml:space="preserve"> дело»</w:t>
      </w:r>
    </w:p>
    <w:p w:rsidR="005B5A51" w:rsidRDefault="005B5A51">
      <w:pPr>
        <w:jc w:val="center"/>
        <w:rPr>
          <w:sz w:val="40"/>
        </w:rPr>
      </w:pPr>
    </w:p>
    <w:p w:rsidR="005B5A51" w:rsidRDefault="005B5A51">
      <w:pPr>
        <w:jc w:val="center"/>
        <w:rPr>
          <w:sz w:val="40"/>
        </w:rPr>
      </w:pPr>
    </w:p>
    <w:p w:rsidR="005B5A51" w:rsidRDefault="005B5A51">
      <w:pPr>
        <w:jc w:val="center"/>
        <w:rPr>
          <w:sz w:val="40"/>
        </w:rPr>
      </w:pPr>
    </w:p>
    <w:p w:rsidR="005B5A51" w:rsidRDefault="005B5A51">
      <w:pPr>
        <w:jc w:val="center"/>
        <w:rPr>
          <w:sz w:val="40"/>
        </w:rPr>
      </w:pPr>
    </w:p>
    <w:p w:rsidR="005B5A51" w:rsidRDefault="005B5A51">
      <w:pPr>
        <w:jc w:val="center"/>
        <w:rPr>
          <w:b/>
          <w:bCs/>
          <w:sz w:val="44"/>
        </w:rPr>
      </w:pPr>
    </w:p>
    <w:p w:rsidR="005B5A51" w:rsidRDefault="005B5A51">
      <w:pPr>
        <w:ind w:left="3960"/>
        <w:jc w:val="center"/>
        <w:rPr>
          <w:b/>
          <w:bCs/>
          <w:sz w:val="44"/>
        </w:rPr>
      </w:pPr>
    </w:p>
    <w:p w:rsidR="005B5A51" w:rsidRDefault="005B5A51">
      <w:pPr>
        <w:pStyle w:val="5"/>
        <w:ind w:left="3960"/>
      </w:pPr>
      <w:r>
        <w:t xml:space="preserve"> </w:t>
      </w:r>
    </w:p>
    <w:p w:rsidR="005B5A51" w:rsidRDefault="005B5A51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5B5A51" w:rsidRDefault="005B5A51">
      <w:pPr>
        <w:rPr>
          <w:sz w:val="48"/>
        </w:rPr>
      </w:pPr>
    </w:p>
    <w:p w:rsidR="005B5A51" w:rsidRDefault="005B5A51">
      <w:pPr>
        <w:rPr>
          <w:sz w:val="48"/>
        </w:rPr>
      </w:pPr>
    </w:p>
    <w:p w:rsidR="005B5A51" w:rsidRDefault="005B5A51">
      <w:pPr>
        <w:rPr>
          <w:sz w:val="48"/>
        </w:rPr>
      </w:pPr>
    </w:p>
    <w:p w:rsidR="005B5A51" w:rsidRDefault="005B5A51">
      <w:pPr>
        <w:jc w:val="center"/>
        <w:rPr>
          <w:b/>
          <w:bCs/>
          <w:sz w:val="32"/>
        </w:rPr>
      </w:pPr>
    </w:p>
    <w:p w:rsidR="005B5A51" w:rsidRDefault="005B5A51">
      <w:pPr>
        <w:jc w:val="center"/>
        <w:rPr>
          <w:b/>
          <w:bCs/>
          <w:sz w:val="32"/>
        </w:rPr>
      </w:pPr>
    </w:p>
    <w:p w:rsidR="005B5A51" w:rsidRDefault="005B5A51" w:rsidP="00A94813">
      <w:pPr>
        <w:pStyle w:val="6"/>
      </w:pPr>
      <w:r>
        <w:t>ВОРОНЕЖ</w:t>
      </w:r>
      <w:r w:rsidR="0080205E">
        <w:t>,</w:t>
      </w:r>
      <w:r w:rsidR="00364BA5">
        <w:t xml:space="preserve"> 2022</w:t>
      </w:r>
      <w:r>
        <w:t xml:space="preserve"> г</w:t>
      </w:r>
    </w:p>
    <w:p w:rsidR="005B5A51" w:rsidRDefault="005B5A51">
      <w:pPr>
        <w:jc w:val="center"/>
        <w:rPr>
          <w:b/>
          <w:bCs/>
          <w:sz w:val="32"/>
        </w:rPr>
      </w:pPr>
    </w:p>
    <w:p w:rsidR="005B5A51" w:rsidRDefault="005B5A51" w:rsidP="00873472">
      <w:pPr>
        <w:pStyle w:val="1"/>
        <w:tabs>
          <w:tab w:val="left" w:pos="5760"/>
        </w:tabs>
      </w:pPr>
      <w:r>
        <w:lastRenderedPageBreak/>
        <w:t xml:space="preserve"> </w:t>
      </w:r>
      <w:r w:rsidR="00874A84">
        <w:t>РАССМОТРЕНА И</w:t>
      </w:r>
      <w:r>
        <w:t xml:space="preserve"> ОДОБРЕНА: </w:t>
      </w:r>
      <w:r>
        <w:tab/>
        <w:t>С</w:t>
      </w:r>
      <w:r w:rsidR="00873472">
        <w:t xml:space="preserve">оставлена в соответствии с </w:t>
      </w:r>
    </w:p>
    <w:p w:rsidR="00465BB0" w:rsidRDefault="00873472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Цикловой методической комиссией </w:t>
      </w:r>
      <w:r w:rsidR="0091543D">
        <w:rPr>
          <w:sz w:val="28"/>
        </w:rPr>
        <w:t xml:space="preserve">                  </w:t>
      </w:r>
    </w:p>
    <w:p w:rsidR="005B5A51" w:rsidRDefault="00873472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 требованиями ФГОС СПО по </w:t>
      </w:r>
    </w:p>
    <w:p w:rsidR="00465BB0" w:rsidRDefault="00873472" w:rsidP="00465BB0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</w:t>
      </w:r>
      <w:r w:rsidR="00465BB0">
        <w:rPr>
          <w:sz w:val="28"/>
        </w:rPr>
        <w:t>____________________________</w:t>
      </w:r>
      <w:r>
        <w:rPr>
          <w:sz w:val="28"/>
        </w:rPr>
        <w:t xml:space="preserve">                           </w:t>
      </w:r>
      <w:r w:rsidR="00465BB0">
        <w:rPr>
          <w:sz w:val="28"/>
        </w:rPr>
        <w:t xml:space="preserve">специальности 31.02.02 </w:t>
      </w:r>
    </w:p>
    <w:p w:rsidR="006620B3" w:rsidRDefault="00465BB0" w:rsidP="006620B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__________________________ </w:t>
      </w:r>
      <w:r w:rsidR="00874A84">
        <w:rPr>
          <w:sz w:val="28"/>
        </w:rPr>
        <w:t xml:space="preserve">                          </w:t>
      </w:r>
      <w:r w:rsidR="006620B3">
        <w:rPr>
          <w:sz w:val="28"/>
        </w:rPr>
        <w:t xml:space="preserve">«Акушерское дело», утв.приказом                                                                                                                                        </w:t>
      </w:r>
      <w:r>
        <w:rPr>
          <w:sz w:val="28"/>
        </w:rPr>
        <w:t xml:space="preserve">                                                                                                      </w:t>
      </w:r>
      <w:r w:rsidR="006620B3">
        <w:rPr>
          <w:sz w:val="28"/>
        </w:rPr>
        <w:t xml:space="preserve">                              </w:t>
      </w:r>
      <w:r w:rsidR="00873472">
        <w:rPr>
          <w:sz w:val="28"/>
        </w:rPr>
        <w:t xml:space="preserve">                    </w:t>
      </w:r>
      <w:r w:rsidR="006620B3">
        <w:rPr>
          <w:sz w:val="28"/>
        </w:rPr>
        <w:t xml:space="preserve">             </w:t>
      </w:r>
      <w:r w:rsidR="00873472">
        <w:rPr>
          <w:sz w:val="28"/>
        </w:rPr>
        <w:t xml:space="preserve">                                                               </w:t>
      </w:r>
      <w:r>
        <w:rPr>
          <w:sz w:val="28"/>
        </w:rPr>
        <w:t xml:space="preserve"> </w:t>
      </w:r>
      <w:r w:rsidR="006620B3">
        <w:rPr>
          <w:sz w:val="28"/>
        </w:rPr>
        <w:t xml:space="preserve">                                                 </w:t>
      </w:r>
    </w:p>
    <w:p w:rsidR="00465BB0" w:rsidRDefault="006620B3" w:rsidP="006620B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Министерства образования и науки</w:t>
      </w:r>
    </w:p>
    <w:p w:rsidR="00465BB0" w:rsidRDefault="00465BB0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</w:t>
      </w:r>
      <w:r w:rsidR="006620B3">
        <w:rPr>
          <w:sz w:val="28"/>
        </w:rPr>
        <w:t>Протокол</w:t>
      </w:r>
      <w:r>
        <w:rPr>
          <w:sz w:val="28"/>
        </w:rPr>
        <w:t xml:space="preserve"> </w:t>
      </w:r>
      <w:r w:rsidR="006620B3">
        <w:rPr>
          <w:sz w:val="28"/>
        </w:rPr>
        <w:t>№1</w:t>
      </w:r>
      <w:r>
        <w:rPr>
          <w:sz w:val="28"/>
        </w:rPr>
        <w:t xml:space="preserve">                                               </w:t>
      </w:r>
      <w:r w:rsidR="006620B3">
        <w:rPr>
          <w:sz w:val="28"/>
        </w:rPr>
        <w:t xml:space="preserve">  </w:t>
      </w:r>
      <w:r w:rsidR="0091543D">
        <w:rPr>
          <w:sz w:val="28"/>
        </w:rPr>
        <w:t xml:space="preserve">        </w:t>
      </w:r>
      <w:r>
        <w:rPr>
          <w:sz w:val="28"/>
        </w:rPr>
        <w:t>РФ от 12.05.2014 г.№501</w:t>
      </w:r>
    </w:p>
    <w:p w:rsidR="00465BB0" w:rsidRDefault="005B5A51" w:rsidP="00465BB0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</w:p>
    <w:p w:rsidR="0091543D" w:rsidRDefault="006620B3" w:rsidP="006620B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От «_</w:t>
      </w:r>
      <w:r w:rsidR="00874A84">
        <w:t>31</w:t>
      </w:r>
      <w:r w:rsidR="00364BA5">
        <w:rPr>
          <w:sz w:val="28"/>
        </w:rPr>
        <w:t>___» _августа___ 2022</w:t>
      </w:r>
      <w:r w:rsidR="00874A84">
        <w:rPr>
          <w:sz w:val="28"/>
        </w:rPr>
        <w:t xml:space="preserve"> </w:t>
      </w:r>
      <w:r>
        <w:rPr>
          <w:sz w:val="28"/>
        </w:rPr>
        <w:t>г.</w:t>
      </w:r>
      <w:r w:rsidR="0091543D">
        <w:rPr>
          <w:sz w:val="28"/>
        </w:rPr>
        <w:t xml:space="preserve">                   </w:t>
      </w:r>
      <w:r w:rsidR="00874A84">
        <w:rPr>
          <w:sz w:val="28"/>
        </w:rPr>
        <w:t xml:space="preserve">      </w:t>
      </w:r>
      <w:r w:rsidR="0091543D">
        <w:rPr>
          <w:sz w:val="28"/>
        </w:rPr>
        <w:t xml:space="preserve"> </w:t>
      </w:r>
      <w:r>
        <w:rPr>
          <w:sz w:val="28"/>
        </w:rPr>
        <w:t>Зам.директора по учебной работе</w:t>
      </w:r>
    </w:p>
    <w:p w:rsidR="0091543D" w:rsidRDefault="0091543D" w:rsidP="006620B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</w:t>
      </w:r>
    </w:p>
    <w:p w:rsidR="006620B3" w:rsidRDefault="0091543D" w:rsidP="006620B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_______________     </w:t>
      </w:r>
      <w:r w:rsidR="006620B3">
        <w:rPr>
          <w:sz w:val="28"/>
        </w:rPr>
        <w:t xml:space="preserve"> </w:t>
      </w:r>
    </w:p>
    <w:p w:rsidR="006620B3" w:rsidRDefault="006620B3" w:rsidP="006620B3">
      <w:pPr>
        <w:tabs>
          <w:tab w:val="left" w:pos="5760"/>
        </w:tabs>
        <w:rPr>
          <w:sz w:val="28"/>
        </w:rPr>
      </w:pPr>
    </w:p>
    <w:p w:rsidR="0091543D" w:rsidRDefault="00465BB0" w:rsidP="0091543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</w:t>
      </w:r>
      <w:r w:rsidR="0091543D">
        <w:rPr>
          <w:sz w:val="28"/>
        </w:rPr>
        <w:t xml:space="preserve">Председатель ЦМК  </w:t>
      </w:r>
      <w:r w:rsidR="0091543D">
        <w:rPr>
          <w:sz w:val="28"/>
        </w:rPr>
        <w:tab/>
        <w:t xml:space="preserve">    Селивановская Е.Л.</w:t>
      </w:r>
    </w:p>
    <w:p w:rsidR="0091543D" w:rsidRDefault="0091543D" w:rsidP="0091543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________________/Лозинская Л.М./                                                                                  </w:t>
      </w:r>
    </w:p>
    <w:p w:rsidR="0091543D" w:rsidRDefault="0091543D" w:rsidP="0091543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 w:rsidR="008D43BA">
        <w:rPr>
          <w:sz w:val="28"/>
        </w:rPr>
        <w:t xml:space="preserve"> </w:t>
      </w:r>
      <w:r w:rsidR="00364BA5">
        <w:rPr>
          <w:sz w:val="28"/>
        </w:rPr>
        <w:t xml:space="preserve">        «____»   ___________2022</w:t>
      </w:r>
      <w:bookmarkStart w:id="0" w:name="_GoBack"/>
      <w:bookmarkEnd w:id="0"/>
      <w:r>
        <w:rPr>
          <w:sz w:val="28"/>
        </w:rPr>
        <w:t>___г.</w:t>
      </w:r>
    </w:p>
    <w:p w:rsidR="0091543D" w:rsidRDefault="0091543D" w:rsidP="0091543D">
      <w:pPr>
        <w:tabs>
          <w:tab w:val="left" w:pos="5760"/>
        </w:tabs>
        <w:rPr>
          <w:sz w:val="28"/>
        </w:rPr>
      </w:pPr>
    </w:p>
    <w:p w:rsidR="0091543D" w:rsidRDefault="0091543D" w:rsidP="0091543D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 </w:t>
      </w:r>
    </w:p>
    <w:p w:rsidR="006620B3" w:rsidRDefault="00465BB0" w:rsidP="00465BB0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6620B3" w:rsidRDefault="006620B3" w:rsidP="00465BB0">
      <w:pPr>
        <w:tabs>
          <w:tab w:val="left" w:pos="5760"/>
        </w:tabs>
        <w:rPr>
          <w:sz w:val="28"/>
        </w:rPr>
      </w:pPr>
    </w:p>
    <w:p w:rsidR="005B5A51" w:rsidRDefault="006620B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</w:t>
      </w:r>
      <w:r w:rsidR="00465BB0">
        <w:rPr>
          <w:sz w:val="28"/>
        </w:rPr>
        <w:t xml:space="preserve">                                                   </w:t>
      </w:r>
      <w:r>
        <w:rPr>
          <w:sz w:val="28"/>
        </w:rPr>
        <w:t xml:space="preserve">                    </w:t>
      </w:r>
      <w:r w:rsidR="0091543D">
        <w:rPr>
          <w:sz w:val="28"/>
        </w:rPr>
        <w:t xml:space="preserve">  </w:t>
      </w:r>
      <w:r w:rsidR="005B5A51">
        <w:rPr>
          <w:sz w:val="28"/>
        </w:rPr>
        <w:tab/>
      </w:r>
      <w:r w:rsidR="005B5A51">
        <w:rPr>
          <w:sz w:val="28"/>
        </w:rPr>
        <w:tab/>
      </w:r>
      <w:r w:rsidR="005B5A51">
        <w:rPr>
          <w:sz w:val="28"/>
        </w:rPr>
        <w:tab/>
      </w:r>
      <w:r w:rsidR="005B5A51">
        <w:rPr>
          <w:sz w:val="28"/>
        </w:rPr>
        <w:tab/>
      </w:r>
      <w:r w:rsidR="005B5A51">
        <w:rPr>
          <w:sz w:val="28"/>
        </w:rPr>
        <w:tab/>
      </w:r>
      <w:r w:rsidR="005B5A51">
        <w:rPr>
          <w:sz w:val="28"/>
        </w:rPr>
        <w:tab/>
      </w:r>
      <w:r w:rsidR="005B5A51">
        <w:rPr>
          <w:sz w:val="28"/>
        </w:rPr>
        <w:tab/>
      </w:r>
    </w:p>
    <w:p w:rsidR="005B5A51" w:rsidRDefault="005B5A51">
      <w:pPr>
        <w:rPr>
          <w:sz w:val="28"/>
        </w:rPr>
      </w:pPr>
    </w:p>
    <w:p w:rsidR="005B5A51" w:rsidRDefault="00FC0E56">
      <w:pPr>
        <w:pStyle w:val="a4"/>
        <w:rPr>
          <w:u w:val="none"/>
        </w:rPr>
      </w:pPr>
      <w:r>
        <w:rPr>
          <w:u w:val="none"/>
        </w:rPr>
        <w:t>Авт</w:t>
      </w:r>
      <w:r w:rsidR="0080205E">
        <w:rPr>
          <w:u w:val="none"/>
        </w:rPr>
        <w:t>ор: Лозинская Л.М.</w:t>
      </w:r>
      <w:r w:rsidR="00AE508F">
        <w:rPr>
          <w:u w:val="none"/>
        </w:rPr>
        <w:t xml:space="preserve">    </w:t>
      </w:r>
      <w:r w:rsidR="005B5A51">
        <w:rPr>
          <w:u w:val="none"/>
        </w:rPr>
        <w:t>___________________</w:t>
      </w:r>
      <w:r>
        <w:rPr>
          <w:u w:val="none"/>
        </w:rPr>
        <w:t>__________________</w:t>
      </w:r>
      <w:r w:rsidR="005B5A51">
        <w:rPr>
          <w:u w:val="none"/>
        </w:rPr>
        <w:t xml:space="preserve"> ________________________________________________________________________ ________________________________________________________________________</w:t>
      </w:r>
    </w:p>
    <w:p w:rsidR="005B5A51" w:rsidRDefault="005B5A51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B5A51" w:rsidRDefault="005B5A51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5B5A51" w:rsidRDefault="005B5A51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B5A51" w:rsidRDefault="005B5A51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B5A51" w:rsidRDefault="005B5A51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5B5A51" w:rsidRPr="00FC0E56" w:rsidRDefault="005B5A51" w:rsidP="00FC0E56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A51" w:rsidRDefault="005B5A5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lastRenderedPageBreak/>
        <w:tab/>
      </w:r>
      <w:r>
        <w:rPr>
          <w:b/>
          <w:bCs/>
          <w:sz w:val="28"/>
          <w:lang w:val="en-US"/>
        </w:rPr>
        <w:t>II</w:t>
      </w:r>
      <w:r>
        <w:rPr>
          <w:b/>
          <w:bCs/>
          <w:sz w:val="28"/>
        </w:rPr>
        <w:t xml:space="preserve">. </w:t>
      </w:r>
      <w:r w:rsidR="0067514F">
        <w:rPr>
          <w:b/>
          <w:bCs/>
          <w:sz w:val="28"/>
        </w:rPr>
        <w:t>ТЕМАТИЧЕСКИЙ ПЛАН УЧЕБНОЙ ДИСЦИПЛИНЫ</w:t>
      </w:r>
    </w:p>
    <w:p w:rsidR="005B5A51" w:rsidRDefault="005B5A5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996"/>
        <w:gridCol w:w="900"/>
        <w:gridCol w:w="900"/>
        <w:gridCol w:w="900"/>
        <w:gridCol w:w="900"/>
        <w:gridCol w:w="900"/>
        <w:gridCol w:w="900"/>
      </w:tblGrid>
      <w:tr w:rsidR="005B5A51">
        <w:trPr>
          <w:cantSplit/>
          <w:trHeight w:val="425"/>
        </w:trPr>
        <w:tc>
          <w:tcPr>
            <w:tcW w:w="764" w:type="dxa"/>
            <w:vMerge w:val="restart"/>
          </w:tcPr>
          <w:p w:rsidR="005B5A51" w:rsidRDefault="005B5A51">
            <w:pPr>
              <w:rPr>
                <w:sz w:val="28"/>
              </w:rPr>
            </w:pPr>
          </w:p>
          <w:p w:rsidR="005B5A51" w:rsidRDefault="005B5A51">
            <w:pPr>
              <w:jc w:val="center"/>
            </w:pPr>
            <w:r>
              <w:t>№</w:t>
            </w:r>
          </w:p>
          <w:p w:rsidR="005B5A51" w:rsidRDefault="005B5A51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96" w:type="dxa"/>
            <w:vMerge w:val="restart"/>
          </w:tcPr>
          <w:p w:rsidR="005B5A51" w:rsidRDefault="005B5A51">
            <w:pPr>
              <w:rPr>
                <w:sz w:val="28"/>
              </w:rPr>
            </w:pPr>
          </w:p>
          <w:p w:rsidR="005B5A51" w:rsidRDefault="005B5A51">
            <w:pPr>
              <w:jc w:val="center"/>
            </w:pPr>
          </w:p>
          <w:p w:rsidR="005B5A51" w:rsidRDefault="005B5A51">
            <w:pPr>
              <w:jc w:val="center"/>
            </w:pPr>
            <w:r>
              <w:t>Наименование разделов и тем</w:t>
            </w:r>
          </w:p>
          <w:p w:rsidR="005B5A51" w:rsidRDefault="005B5A51">
            <w:pPr>
              <w:jc w:val="center"/>
            </w:pPr>
          </w:p>
          <w:p w:rsidR="005B5A51" w:rsidRDefault="005B5A51">
            <w:pPr>
              <w:jc w:val="center"/>
            </w:pPr>
          </w:p>
          <w:p w:rsidR="005B5A51" w:rsidRDefault="005B5A51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5B5A51" w:rsidRDefault="005B5A51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5B5A51" w:rsidRDefault="005B5A51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5B5A51" w:rsidRDefault="005B5A51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5B5A51">
        <w:trPr>
          <w:cantSplit/>
          <w:trHeight w:val="1134"/>
        </w:trPr>
        <w:tc>
          <w:tcPr>
            <w:tcW w:w="764" w:type="dxa"/>
            <w:vMerge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4996" w:type="dxa"/>
            <w:vMerge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5B5A51" w:rsidRDefault="005B5A51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B5A51" w:rsidRDefault="005B5A51">
            <w:pPr>
              <w:ind w:left="113" w:right="113"/>
              <w:jc w:val="center"/>
            </w:pPr>
            <w:r>
              <w:t>всего</w:t>
            </w:r>
          </w:p>
          <w:p w:rsidR="005B5A51" w:rsidRDefault="005B5A51">
            <w:pPr>
              <w:pStyle w:val="a5"/>
            </w:pPr>
          </w:p>
          <w:p w:rsidR="005B5A51" w:rsidRDefault="005B5A51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B5A51" w:rsidRDefault="005B5A51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5B5A51" w:rsidRDefault="005B5A51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5B5A51" w:rsidRDefault="005B5A51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5B5A51" w:rsidRDefault="005B5A51">
            <w:pPr>
              <w:rPr>
                <w:sz w:val="28"/>
              </w:rPr>
            </w:pPr>
          </w:p>
        </w:tc>
      </w:tr>
      <w:tr w:rsidR="005B5A51">
        <w:trPr>
          <w:trHeight w:val="239"/>
        </w:trPr>
        <w:tc>
          <w:tcPr>
            <w:tcW w:w="764" w:type="dxa"/>
          </w:tcPr>
          <w:p w:rsidR="005B5A51" w:rsidRDefault="005B5A51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B5A51" w:rsidRDefault="005B5A51">
            <w:r>
              <w:t>Рецептура</w:t>
            </w:r>
            <w:r w:rsidR="002B1201">
              <w:t xml:space="preserve"> (твёрдые, жидкие, мягкие лекарственный формы)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  <w:p w:rsidR="002B1201" w:rsidRDefault="002F06B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  <w:p w:rsidR="0076382C" w:rsidRDefault="007638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2B1201" w:rsidRDefault="002B1201">
            <w:pPr>
              <w:jc w:val="center"/>
            </w:pPr>
          </w:p>
          <w:p w:rsidR="005B5A51" w:rsidRDefault="002B120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2F06BD" w:rsidRDefault="002F06BD">
            <w:pPr>
              <w:rPr>
                <w:sz w:val="28"/>
              </w:rPr>
            </w:pPr>
          </w:p>
          <w:p w:rsidR="005B5A51" w:rsidRDefault="002F06BD">
            <w:pPr>
              <w:rPr>
                <w:sz w:val="28"/>
              </w:rPr>
            </w:pPr>
            <w:r>
              <w:rPr>
                <w:sz w:val="28"/>
              </w:rPr>
              <w:t xml:space="preserve">    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1.1.</w:t>
            </w:r>
          </w:p>
        </w:tc>
        <w:tc>
          <w:tcPr>
            <w:tcW w:w="4996" w:type="dxa"/>
          </w:tcPr>
          <w:p w:rsidR="005B5A51" w:rsidRDefault="005B5A51">
            <w:r>
              <w:t>Твёрдые лекарственные формы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  <w:r w:rsidR="00AE74D5">
              <w:t xml:space="preserve"> 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/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1.2.</w:t>
            </w:r>
          </w:p>
        </w:tc>
        <w:tc>
          <w:tcPr>
            <w:tcW w:w="4996" w:type="dxa"/>
          </w:tcPr>
          <w:p w:rsidR="005B5A51" w:rsidRDefault="005B5A51">
            <w:r>
              <w:t>Жидкие лекарственные формы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/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1.3.</w:t>
            </w:r>
          </w:p>
        </w:tc>
        <w:tc>
          <w:tcPr>
            <w:tcW w:w="4996" w:type="dxa"/>
          </w:tcPr>
          <w:p w:rsidR="005B5A51" w:rsidRDefault="005B5A51">
            <w:r>
              <w:t>Мягкие лекарственные формы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B5A51" w:rsidRDefault="002B1201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5B5A51"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</w:p>
        </w:tc>
        <w:tc>
          <w:tcPr>
            <w:tcW w:w="4996" w:type="dxa"/>
          </w:tcPr>
          <w:p w:rsidR="005B5A51" w:rsidRDefault="005B5A51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2.</w:t>
            </w:r>
          </w:p>
        </w:tc>
        <w:tc>
          <w:tcPr>
            <w:tcW w:w="4996" w:type="dxa"/>
          </w:tcPr>
          <w:p w:rsidR="005B5A51" w:rsidRDefault="005B5A51">
            <w:r>
              <w:t>Общая фармакология</w:t>
            </w:r>
          </w:p>
        </w:tc>
        <w:tc>
          <w:tcPr>
            <w:tcW w:w="900" w:type="dxa"/>
          </w:tcPr>
          <w:p w:rsidR="005B5A51" w:rsidRDefault="002F06B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5B5A51">
              <w:rPr>
                <w:b/>
                <w:bCs/>
              </w:rP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</w:tcPr>
          <w:p w:rsidR="005B5A51" w:rsidRDefault="002F06B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</w:t>
            </w:r>
            <w:r w:rsidR="005B5A51"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B5A51" w:rsidRDefault="002F06BD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</w:t>
            </w:r>
            <w:r w:rsidR="005B5A51"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B5A51" w:rsidRDefault="005B5A51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2F06B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5B5A51">
              <w:rPr>
                <w:b/>
                <w:bCs/>
              </w:rP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</w:t>
            </w:r>
          </w:p>
        </w:tc>
        <w:tc>
          <w:tcPr>
            <w:tcW w:w="4996" w:type="dxa"/>
          </w:tcPr>
          <w:p w:rsidR="005B5A51" w:rsidRDefault="005B5A51">
            <w:r>
              <w:t>Частная фармакология</w:t>
            </w:r>
          </w:p>
        </w:tc>
        <w:tc>
          <w:tcPr>
            <w:tcW w:w="900" w:type="dxa"/>
          </w:tcPr>
          <w:p w:rsidR="005B5A51" w:rsidRDefault="005B5A51"/>
        </w:tc>
        <w:tc>
          <w:tcPr>
            <w:tcW w:w="900" w:type="dxa"/>
          </w:tcPr>
          <w:p w:rsidR="005B5A51" w:rsidRDefault="005B5A51"/>
        </w:tc>
        <w:tc>
          <w:tcPr>
            <w:tcW w:w="900" w:type="dxa"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B5A51" w:rsidRDefault="005B5A51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B5A51" w:rsidRDefault="005B5A51"/>
        </w:tc>
        <w:tc>
          <w:tcPr>
            <w:tcW w:w="900" w:type="dxa"/>
          </w:tcPr>
          <w:p w:rsidR="005B5A51" w:rsidRDefault="005B5A51"/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3.1.</w:t>
            </w:r>
          </w:p>
        </w:tc>
        <w:tc>
          <w:tcPr>
            <w:tcW w:w="4996" w:type="dxa"/>
          </w:tcPr>
          <w:p w:rsidR="005B5A51" w:rsidRDefault="005B5A51">
            <w:r>
              <w:t>Антисептические средства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0" w:type="dxa"/>
          </w:tcPr>
          <w:p w:rsidR="005B5A51" w:rsidRDefault="00F76CBD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5B5A51"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3.2.</w:t>
            </w:r>
          </w:p>
        </w:tc>
        <w:tc>
          <w:tcPr>
            <w:tcW w:w="4996" w:type="dxa"/>
          </w:tcPr>
          <w:p w:rsidR="005B5A51" w:rsidRDefault="005B5A51">
            <w:r>
              <w:t>Антибиотики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3.3.</w:t>
            </w:r>
          </w:p>
        </w:tc>
        <w:tc>
          <w:tcPr>
            <w:tcW w:w="4996" w:type="dxa"/>
          </w:tcPr>
          <w:p w:rsidR="005B5A51" w:rsidRDefault="005B5A51">
            <w:r>
              <w:t>Сульфаниламиды,производные нитрофурана и 8-оксихинолина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3.4.</w:t>
            </w:r>
          </w:p>
        </w:tc>
        <w:tc>
          <w:tcPr>
            <w:tcW w:w="4996" w:type="dxa"/>
          </w:tcPr>
          <w:p w:rsidR="005B5A51" w:rsidRDefault="005B5A51">
            <w:r>
              <w:t>Вещества,действующие на чувствительные нервные окончания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3.5.</w:t>
            </w:r>
          </w:p>
        </w:tc>
        <w:tc>
          <w:tcPr>
            <w:tcW w:w="4996" w:type="dxa"/>
          </w:tcPr>
          <w:p w:rsidR="005B5A51" w:rsidRDefault="005B5A51">
            <w:r>
              <w:t>ВНС.Холиномиметики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3.6.</w:t>
            </w:r>
          </w:p>
        </w:tc>
        <w:tc>
          <w:tcPr>
            <w:tcW w:w="4996" w:type="dxa"/>
          </w:tcPr>
          <w:p w:rsidR="005B5A51" w:rsidRDefault="005B5A51">
            <w:r>
              <w:t>Холиноблокаторы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r>
              <w:t>3.7.</w:t>
            </w:r>
          </w:p>
        </w:tc>
        <w:tc>
          <w:tcPr>
            <w:tcW w:w="4996" w:type="dxa"/>
          </w:tcPr>
          <w:p w:rsidR="005B5A51" w:rsidRDefault="005B5A51">
            <w:r>
              <w:t>Адренергические средства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</w:p>
        </w:tc>
        <w:tc>
          <w:tcPr>
            <w:tcW w:w="4996" w:type="dxa"/>
          </w:tcPr>
          <w:p w:rsidR="005B5A51" w:rsidRDefault="005B5A51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  <w:rPr>
                <w:b/>
                <w:bCs/>
              </w:rPr>
            </w:pP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3.8.</w:t>
            </w:r>
          </w:p>
        </w:tc>
        <w:tc>
          <w:tcPr>
            <w:tcW w:w="4996" w:type="dxa"/>
          </w:tcPr>
          <w:p w:rsidR="005B5A51" w:rsidRDefault="005B5A51">
            <w:r>
              <w:t>Средства для наркоза.Снотворные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3.9</w:t>
            </w:r>
          </w:p>
        </w:tc>
        <w:tc>
          <w:tcPr>
            <w:tcW w:w="4996" w:type="dxa"/>
          </w:tcPr>
          <w:p w:rsidR="005B5A51" w:rsidRDefault="005B5A51">
            <w:r>
              <w:t>Анальгетики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3.10.</w:t>
            </w:r>
          </w:p>
        </w:tc>
        <w:tc>
          <w:tcPr>
            <w:tcW w:w="4996" w:type="dxa"/>
          </w:tcPr>
          <w:p w:rsidR="005B5A51" w:rsidRDefault="005B5A51">
            <w:r>
              <w:t>Психотропные средства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3.11.</w:t>
            </w:r>
          </w:p>
        </w:tc>
        <w:tc>
          <w:tcPr>
            <w:tcW w:w="4996" w:type="dxa"/>
          </w:tcPr>
          <w:p w:rsidR="005B5A51" w:rsidRDefault="005B5A51">
            <w:r>
              <w:t>Средства,действующие на систему органов дыхания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3.12.</w:t>
            </w:r>
          </w:p>
        </w:tc>
        <w:tc>
          <w:tcPr>
            <w:tcW w:w="4996" w:type="dxa"/>
          </w:tcPr>
          <w:p w:rsidR="005B5A51" w:rsidRDefault="005B5A51">
            <w:r>
              <w:t>Сердечно-сосудистые средства</w:t>
            </w: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2B120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3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3.13.</w:t>
            </w:r>
          </w:p>
        </w:tc>
        <w:tc>
          <w:tcPr>
            <w:tcW w:w="4996" w:type="dxa"/>
          </w:tcPr>
          <w:p w:rsidR="005B5A51" w:rsidRDefault="005B5A51">
            <w:r>
              <w:t>Средства,действующие на систему крови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3.14.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B5A51" w:rsidRDefault="005B5A51">
            <w:r>
              <w:t>Желудочно-кишечные средства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2</w:t>
            </w:r>
          </w:p>
        </w:tc>
      </w:tr>
      <w:tr w:rsidR="005B5A51">
        <w:tc>
          <w:tcPr>
            <w:tcW w:w="764" w:type="dxa"/>
          </w:tcPr>
          <w:p w:rsidR="005B5A51" w:rsidRDefault="005B5A51">
            <w:pPr>
              <w:jc w:val="center"/>
            </w:pPr>
            <w:r>
              <w:t>3.15</w:t>
            </w:r>
          </w:p>
          <w:p w:rsidR="005B5A51" w:rsidRDefault="005B5A51">
            <w:pPr>
              <w:jc w:val="center"/>
            </w:pPr>
            <w:r>
              <w:t>3.16.</w:t>
            </w:r>
          </w:p>
        </w:tc>
        <w:tc>
          <w:tcPr>
            <w:tcW w:w="4996" w:type="dxa"/>
          </w:tcPr>
          <w:p w:rsidR="005B5A51" w:rsidRDefault="002B1201">
            <w:r>
              <w:t>Маточные</w:t>
            </w:r>
            <w:r w:rsidR="005B5A51">
              <w:t xml:space="preserve"> средства</w:t>
            </w:r>
          </w:p>
          <w:p w:rsidR="005B5A51" w:rsidRDefault="00CF3129">
            <w:r>
              <w:t>Гормональные средства</w:t>
            </w:r>
          </w:p>
        </w:tc>
        <w:tc>
          <w:tcPr>
            <w:tcW w:w="900" w:type="dxa"/>
          </w:tcPr>
          <w:p w:rsidR="005B5A51" w:rsidRDefault="00B16BC0">
            <w:pPr>
              <w:jc w:val="center"/>
            </w:pPr>
            <w:r>
              <w:t>4</w:t>
            </w:r>
          </w:p>
          <w:p w:rsidR="005B5A51" w:rsidRDefault="005B5A51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4</w:t>
            </w:r>
          </w:p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  <w:p w:rsidR="005B5A51" w:rsidRDefault="005B5A51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  <w:r>
              <w:t>2</w:t>
            </w:r>
          </w:p>
          <w:p w:rsidR="005B5A51" w:rsidRDefault="005B5A51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</w:tcPr>
          <w:p w:rsidR="005B5A51" w:rsidRDefault="002F06BD">
            <w:pPr>
              <w:jc w:val="center"/>
            </w:pPr>
            <w:r>
              <w:t>2</w:t>
            </w:r>
          </w:p>
          <w:p w:rsidR="005B5A51" w:rsidRDefault="00CF3129">
            <w:pPr>
              <w:jc w:val="center"/>
            </w:pPr>
            <w:r>
              <w:t>1</w:t>
            </w:r>
          </w:p>
        </w:tc>
      </w:tr>
      <w:tr w:rsidR="005B5A51">
        <w:tc>
          <w:tcPr>
            <w:tcW w:w="764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B5A51" w:rsidRDefault="005B5A51">
            <w: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 w:rsidP="00B16BC0">
            <w:pPr>
              <w:jc w:val="center"/>
            </w:pPr>
            <w:r>
              <w:t>1</w:t>
            </w:r>
            <w:r w:rsidR="00B16BC0">
              <w:t>08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6B4FF0" w:rsidP="0076382C">
            <w:pPr>
              <w:jc w:val="center"/>
            </w:pPr>
            <w:r>
              <w:t>7</w:t>
            </w:r>
            <w:r w:rsidR="0076382C"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6B4FF0">
            <w:pPr>
              <w:jc w:val="center"/>
            </w:pPr>
            <w:r>
              <w:t>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  <w:r>
              <w:t>46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5B5A51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B5A51" w:rsidRDefault="00C339DF">
            <w:pPr>
              <w:jc w:val="center"/>
            </w:pPr>
            <w:r>
              <w:t>36</w:t>
            </w:r>
          </w:p>
        </w:tc>
      </w:tr>
    </w:tbl>
    <w:p w:rsidR="005B5A51" w:rsidRDefault="005B5A51">
      <w:pPr>
        <w:rPr>
          <w:sz w:val="28"/>
        </w:rPr>
      </w:pPr>
    </w:p>
    <w:p w:rsidR="005B5A51" w:rsidRDefault="005B5A51">
      <w:pPr>
        <w:rPr>
          <w:sz w:val="28"/>
        </w:rPr>
      </w:pPr>
    </w:p>
    <w:p w:rsidR="005B5A51" w:rsidRDefault="005B5A51">
      <w:pPr>
        <w:rPr>
          <w:sz w:val="28"/>
        </w:rPr>
      </w:pPr>
    </w:p>
    <w:p w:rsidR="005B5A51" w:rsidRDefault="005B5A51">
      <w:pPr>
        <w:rPr>
          <w:sz w:val="28"/>
        </w:rPr>
      </w:pPr>
    </w:p>
    <w:p w:rsidR="005B5A51" w:rsidRDefault="005B5A51">
      <w:pPr>
        <w:rPr>
          <w:sz w:val="28"/>
        </w:rPr>
      </w:pPr>
    </w:p>
    <w:p w:rsidR="005B5A51" w:rsidRDefault="005B5A51">
      <w:pPr>
        <w:rPr>
          <w:sz w:val="28"/>
        </w:rPr>
      </w:pPr>
    </w:p>
    <w:p w:rsidR="005B5A51" w:rsidRDefault="005B5A51">
      <w:pPr>
        <w:rPr>
          <w:sz w:val="28"/>
        </w:rPr>
        <w:sectPr w:rsidR="005B5A51">
          <w:pgSz w:w="11906" w:h="16838"/>
          <w:pgMar w:top="1134" w:right="851" w:bottom="851" w:left="902" w:header="709" w:footer="709" w:gutter="0"/>
          <w:cols w:space="708"/>
          <w:docGrid w:linePitch="360"/>
        </w:sectPr>
      </w:pP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СОДЕРЖАНИЕ</w:t>
      </w:r>
    </w:p>
    <w:p w:rsidR="005B5A51" w:rsidRDefault="005B5A51">
      <w:pPr>
        <w:numPr>
          <w:ilvl w:val="0"/>
          <w:numId w:val="1"/>
        </w:num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1.1. Область применения программы.</w:t>
      </w:r>
    </w:p>
    <w:p w:rsidR="005B5A51" w:rsidRDefault="0080205E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1.2. Место </w:t>
      </w:r>
      <w:r w:rsidR="005B5A51">
        <w:rPr>
          <w:b/>
          <w:bCs/>
          <w:sz w:val="32"/>
          <w:szCs w:val="32"/>
        </w:rPr>
        <w:t>данной учебной дисциплины в системе подготовки специалиста.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данной учебной дисциплины.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2.СТРУКТУРА И СОДЕРЖАНИЕ УЧЕБНОЙ ДИСЦИПЛИНЫ.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2.1. Объем учебной дисциплины и виды учебной работы.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3.УСЛОВИЯ РЕАЛИЗАЦИИ ПРОГРАММЫ УЧЕБНОЙ ДИСЦИПЛИНЫ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3.2. Информационное обеспечение обучения.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4.КОНТРОЛЬ И ОЦЕНКА РЕЗУЛЬТАТОВ ОСВОЕНИЯ УЧЕБНОЙ ДИСЦИПЛИНЫ.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4.1. Контроль результатов освоения учебной дисциплины.              </w:t>
      </w:r>
    </w:p>
    <w:p w:rsidR="005B5A51" w:rsidRDefault="005B5A51">
      <w:pPr>
        <w:jc w:val="center"/>
        <w:outlineLvl w:val="0"/>
        <w:rPr>
          <w:b/>
          <w:bCs/>
          <w:sz w:val="32"/>
          <w:szCs w:val="32"/>
        </w:rPr>
      </w:pPr>
    </w:p>
    <w:p w:rsidR="005B5A51" w:rsidRDefault="005B5A51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5B5A51" w:rsidRDefault="005B5A51">
      <w:pPr>
        <w:outlineLvl w:val="0"/>
        <w:rPr>
          <w:b/>
          <w:bCs/>
          <w:sz w:val="28"/>
          <w:szCs w:val="28"/>
        </w:rPr>
      </w:pPr>
    </w:p>
    <w:p w:rsidR="005B5A51" w:rsidRDefault="005B5A51">
      <w:pPr>
        <w:outlineLvl w:val="0"/>
        <w:rPr>
          <w:b/>
          <w:bCs/>
          <w:sz w:val="28"/>
          <w:szCs w:val="28"/>
        </w:rPr>
      </w:pPr>
    </w:p>
    <w:p w:rsidR="005B5A51" w:rsidRDefault="005B5A51">
      <w:pPr>
        <w:outlineLvl w:val="0"/>
        <w:rPr>
          <w:b/>
          <w:bCs/>
          <w:sz w:val="28"/>
          <w:szCs w:val="28"/>
        </w:rPr>
      </w:pPr>
    </w:p>
    <w:p w:rsidR="005B5A51" w:rsidRDefault="005B5A51">
      <w:pPr>
        <w:outlineLvl w:val="0"/>
        <w:rPr>
          <w:b/>
          <w:bCs/>
          <w:sz w:val="28"/>
          <w:szCs w:val="28"/>
        </w:rPr>
      </w:pPr>
    </w:p>
    <w:p w:rsidR="005B5A51" w:rsidRDefault="005B5A51">
      <w:pPr>
        <w:outlineLvl w:val="0"/>
        <w:rPr>
          <w:b/>
          <w:bCs/>
          <w:sz w:val="28"/>
          <w:szCs w:val="28"/>
        </w:rPr>
      </w:pPr>
    </w:p>
    <w:p w:rsidR="005B5A51" w:rsidRDefault="005B5A51">
      <w:pPr>
        <w:outlineLvl w:val="0"/>
        <w:rPr>
          <w:b/>
          <w:bCs/>
          <w:sz w:val="28"/>
          <w:szCs w:val="28"/>
        </w:rPr>
      </w:pPr>
    </w:p>
    <w:p w:rsidR="005B5A51" w:rsidRDefault="005B5A51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5B5A51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5B5A51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802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рабочей программы </w:t>
      </w:r>
      <w:r w:rsidR="005B5A51">
        <w:rPr>
          <w:b/>
          <w:caps/>
          <w:sz w:val="28"/>
          <w:szCs w:val="28"/>
        </w:rPr>
        <w:t>УЧЕБНОЙ ДИСЦИПЛИНЫ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 xml:space="preserve">                                      Фармакология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название дисциплины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5B5A51" w:rsidRDefault="00623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="005B5A51">
        <w:rPr>
          <w:sz w:val="28"/>
          <w:szCs w:val="28"/>
        </w:rPr>
        <w:t>рограмма дисциплины является часть</w:t>
      </w:r>
      <w:r w:rsidR="00F76CBD">
        <w:rPr>
          <w:sz w:val="28"/>
          <w:szCs w:val="28"/>
        </w:rPr>
        <w:t xml:space="preserve">ю примерной </w:t>
      </w:r>
      <w:r w:rsidR="005B5A51">
        <w:rPr>
          <w:sz w:val="28"/>
          <w:szCs w:val="28"/>
        </w:rPr>
        <w:t xml:space="preserve">программы </w:t>
      </w:r>
      <w:r w:rsidR="00F76CBD">
        <w:rPr>
          <w:sz w:val="28"/>
          <w:szCs w:val="28"/>
        </w:rPr>
        <w:t xml:space="preserve">подготовки специалистов среднего звена </w:t>
      </w:r>
      <w:r w:rsidR="005B5A51">
        <w:rPr>
          <w:sz w:val="28"/>
          <w:szCs w:val="28"/>
        </w:rPr>
        <w:t>в соотв</w:t>
      </w:r>
      <w:r w:rsidR="00F76CBD">
        <w:rPr>
          <w:sz w:val="28"/>
          <w:szCs w:val="28"/>
        </w:rPr>
        <w:t>етствии с ФГОС по специальности</w:t>
      </w:r>
      <w:r w:rsidR="005B5A51">
        <w:rPr>
          <w:sz w:val="28"/>
          <w:szCs w:val="28"/>
        </w:rPr>
        <w:t xml:space="preserve"> СПО </w:t>
      </w:r>
      <w:r w:rsidR="00F76CBD">
        <w:rPr>
          <w:sz w:val="28"/>
          <w:szCs w:val="28"/>
          <w:u w:val="single"/>
        </w:rPr>
        <w:t>31.02.02</w:t>
      </w:r>
      <w:r w:rsidR="005B5A51">
        <w:rPr>
          <w:sz w:val="28"/>
          <w:szCs w:val="28"/>
          <w:u w:val="single"/>
        </w:rPr>
        <w:t xml:space="preserve"> Акушерско</w:t>
      </w:r>
      <w:r w:rsidR="00F76CBD">
        <w:rPr>
          <w:sz w:val="28"/>
          <w:szCs w:val="28"/>
          <w:u w:val="single"/>
        </w:rPr>
        <w:t xml:space="preserve">е дело, </w:t>
      </w:r>
    </w:p>
    <w:p w:rsidR="006234C4" w:rsidRDefault="00623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>общепрофессиональный цикл</w:t>
      </w:r>
      <w:r>
        <w:rPr>
          <w:sz w:val="28"/>
          <w:szCs w:val="28"/>
          <w:u w:val="single"/>
        </w:rPr>
        <w:tab/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указать принадлежность учебной дисциплины к учебному циклу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5B5A51" w:rsidRDefault="005B5A5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результате освоения учебной дисциплины студент должен</w:t>
      </w:r>
    </w:p>
    <w:p w:rsidR="00354618" w:rsidRPr="00767920" w:rsidRDefault="00354618" w:rsidP="00354618">
      <w:pPr>
        <w:rPr>
          <w:sz w:val="28"/>
          <w:szCs w:val="28"/>
        </w:rPr>
      </w:pPr>
      <w:r>
        <w:rPr>
          <w:sz w:val="28"/>
          <w:szCs w:val="28"/>
        </w:rPr>
        <w:t>уметь: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выписывать лекарственные формы в виде рецепта с исполь</w:t>
      </w:r>
      <w:r>
        <w:rPr>
          <w:sz w:val="28"/>
          <w:szCs w:val="28"/>
        </w:rPr>
        <w:t>зованием справочной литературы;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находить сведения о лекарственных препа</w:t>
      </w:r>
      <w:r>
        <w:rPr>
          <w:sz w:val="28"/>
          <w:szCs w:val="28"/>
        </w:rPr>
        <w:t>ратах в доступных базах данных;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ориентироваться в номе</w:t>
      </w:r>
      <w:r>
        <w:rPr>
          <w:sz w:val="28"/>
          <w:szCs w:val="28"/>
        </w:rPr>
        <w:t>нклатуре лекарственных средств;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применять лекарственны</w:t>
      </w:r>
      <w:r>
        <w:rPr>
          <w:sz w:val="28"/>
          <w:szCs w:val="28"/>
        </w:rPr>
        <w:t>е средства по назначению врача;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давать рекомендации пациенту по применению различных лекарственных средств;</w:t>
      </w:r>
    </w:p>
    <w:p w:rsidR="00354618" w:rsidRPr="00767920" w:rsidRDefault="00354618" w:rsidP="00354618">
      <w:pPr>
        <w:rPr>
          <w:sz w:val="28"/>
          <w:szCs w:val="28"/>
        </w:rPr>
      </w:pPr>
    </w:p>
    <w:p w:rsidR="00354618" w:rsidRPr="00767920" w:rsidRDefault="00354618" w:rsidP="00354618">
      <w:pPr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лекарственные формы, пути введения лекарственных средств, вид</w:t>
      </w:r>
      <w:r>
        <w:rPr>
          <w:sz w:val="28"/>
          <w:szCs w:val="28"/>
        </w:rPr>
        <w:t>ы их действия и взаимодействия;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основные лекарственные группы и фармакотерапевтически</w:t>
      </w:r>
      <w:r>
        <w:rPr>
          <w:sz w:val="28"/>
          <w:szCs w:val="28"/>
        </w:rPr>
        <w:t>е действия лекарств по группам;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побочные эффекты, виды реакций и ос</w:t>
      </w:r>
      <w:r>
        <w:rPr>
          <w:sz w:val="28"/>
          <w:szCs w:val="28"/>
        </w:rPr>
        <w:t>ложнений лекарственной терапии;</w:t>
      </w:r>
    </w:p>
    <w:p w:rsidR="00354618" w:rsidRPr="00767920" w:rsidRDefault="00354618" w:rsidP="00354618">
      <w:pPr>
        <w:rPr>
          <w:sz w:val="28"/>
          <w:szCs w:val="28"/>
        </w:rPr>
      </w:pPr>
      <w:r w:rsidRPr="00767920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заполнения рецептурных бланков</w:t>
      </w:r>
    </w:p>
    <w:p w:rsidR="00354618" w:rsidRDefault="00354618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="00354618">
        <w:rPr>
          <w:b/>
          <w:sz w:val="28"/>
          <w:szCs w:val="28"/>
        </w:rPr>
        <w:t xml:space="preserve">                          </w:t>
      </w:r>
    </w:p>
    <w:p w:rsidR="005B5A51" w:rsidRPr="00354618" w:rsidRDefault="005B5A51" w:rsidP="00354618">
      <w:pPr>
        <w:tabs>
          <w:tab w:val="left" w:pos="708"/>
          <w:tab w:val="left" w:pos="1416"/>
          <w:tab w:val="left" w:pos="2124"/>
          <w:tab w:val="left" w:pos="2832"/>
        </w:tabs>
        <w:ind w:right="-185"/>
        <w:rPr>
          <w:bCs/>
          <w:sz w:val="28"/>
          <w:szCs w:val="28"/>
        </w:rPr>
      </w:pPr>
      <w:r w:rsidRPr="00354618">
        <w:rPr>
          <w:bCs/>
          <w:sz w:val="28"/>
          <w:szCs w:val="28"/>
        </w:rPr>
        <w:t>владеть:</w:t>
      </w:r>
    </w:p>
    <w:p w:rsidR="00F76CBD" w:rsidRDefault="00F76CBD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center"/>
        <w:rPr>
          <w:b/>
          <w:bCs/>
          <w:sz w:val="28"/>
          <w:szCs w:val="28"/>
        </w:rPr>
      </w:pPr>
    </w:p>
    <w:p w:rsidR="005B5A51" w:rsidRDefault="005B5A51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5B5A51">
      <w:pPr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общими компетенциями, включающими в себя способность</w:t>
      </w:r>
    </w:p>
    <w:p w:rsidR="005B5A51" w:rsidRDefault="005B5A51" w:rsidP="004D49C8">
      <w:pPr>
        <w:pStyle w:val="25"/>
        <w:shd w:val="clear" w:color="auto" w:fill="auto"/>
        <w:spacing w:after="0" w:line="317" w:lineRule="exact"/>
        <w:ind w:right="20" w:firstLine="0"/>
      </w:pPr>
      <w:r>
        <w:rPr>
          <w:lang w:val="en-US"/>
        </w:rPr>
        <w:t>OK</w:t>
      </w:r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5B5A51" w:rsidRDefault="005B5A51" w:rsidP="004D49C8">
      <w:pPr>
        <w:pStyle w:val="25"/>
        <w:shd w:val="clear" w:color="auto" w:fill="auto"/>
        <w:spacing w:after="0" w:line="317" w:lineRule="exact"/>
        <w:ind w:right="20" w:firstLine="0"/>
      </w:pPr>
    </w:p>
    <w:p w:rsidR="00C9634F" w:rsidRDefault="00C9634F" w:rsidP="004D49C8">
      <w:pPr>
        <w:pStyle w:val="25"/>
        <w:shd w:val="clear" w:color="auto" w:fill="auto"/>
        <w:spacing w:after="0" w:line="317" w:lineRule="exact"/>
        <w:ind w:left="20" w:right="20" w:firstLine="0"/>
      </w:pPr>
      <w:r>
        <w:t>ОК 4</w:t>
      </w:r>
      <w:r w:rsidR="005B5A51">
        <w:t xml:space="preserve">. </w:t>
      </w:r>
      <w:r>
        <w:t>Знать основы современных технологий сбора, обработки и получ</w:t>
      </w:r>
      <w:r w:rsidR="0080205E">
        <w:t xml:space="preserve">ения информации, быстро и точно </w:t>
      </w:r>
      <w:r>
        <w:t>находить и использовать необходимую информацию, обладать навыками работы с книгой и Интернет-ресурсами.</w:t>
      </w:r>
    </w:p>
    <w:p w:rsidR="005B5A51" w:rsidRDefault="005B5A51" w:rsidP="004D49C8">
      <w:pPr>
        <w:pStyle w:val="25"/>
        <w:shd w:val="clear" w:color="auto" w:fill="auto"/>
        <w:spacing w:after="0" w:line="317" w:lineRule="exact"/>
        <w:ind w:left="20" w:right="20" w:firstLine="0"/>
      </w:pPr>
      <w:r>
        <w:t xml:space="preserve">ОК </w:t>
      </w:r>
      <w:r w:rsidR="00C9634F">
        <w:t>9</w:t>
      </w:r>
      <w:r>
        <w:t xml:space="preserve">. </w:t>
      </w:r>
      <w:r w:rsidR="00C9634F">
        <w:t>Ориентиро</w:t>
      </w:r>
      <w:r w:rsidR="0080205E">
        <w:t xml:space="preserve">ваться в условиях частой смены </w:t>
      </w:r>
      <w:r w:rsidR="00C9634F">
        <w:t>технологий и профессиональной деятельности, знать основы современных профессиональных технологий и тенденций их развития, уметь осваивать и внедрять новые технологии, владеть навыками ознакомления, освоения и внедрения новых методик в профессиональной деятельности</w:t>
      </w:r>
      <w:r>
        <w:t>.</w:t>
      </w:r>
    </w:p>
    <w:p w:rsidR="005B5A51" w:rsidRDefault="005B5A51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5B5A51" w:rsidP="005B5A51">
      <w:pPr>
        <w:numPr>
          <w:ilvl w:val="0"/>
          <w:numId w:val="2"/>
        </w:numPr>
        <w:jc w:val="center"/>
        <w:outlineLvl w:val="0"/>
        <w:rPr>
          <w:b/>
          <w:bCs/>
          <w:sz w:val="28"/>
          <w:szCs w:val="28"/>
        </w:rPr>
      </w:pPr>
    </w:p>
    <w:p w:rsidR="005B5A51" w:rsidRPr="00A94813" w:rsidRDefault="005B5A51" w:rsidP="004D49C8">
      <w:pPr>
        <w:ind w:left="2628"/>
        <w:jc w:val="center"/>
        <w:outlineLvl w:val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:rsidR="004D49C8" w:rsidRPr="00A94813" w:rsidRDefault="004D49C8" w:rsidP="004D49C8">
      <w:pPr>
        <w:ind w:left="2628"/>
        <w:jc w:val="center"/>
        <w:outlineLvl w:val="0"/>
        <w:rPr>
          <w:b/>
          <w:bCs/>
          <w:sz w:val="28"/>
          <w:szCs w:val="28"/>
        </w:rPr>
      </w:pPr>
    </w:p>
    <w:p w:rsidR="004D49C8" w:rsidRDefault="004D49C8" w:rsidP="006105F2">
      <w:pPr>
        <w:pStyle w:val="21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1.6.</w:t>
      </w:r>
      <w:r>
        <w:rPr>
          <w:sz w:val="28"/>
        </w:rPr>
        <w:t> </w:t>
      </w:r>
      <w:r>
        <w:rPr>
          <w:bCs/>
          <w:sz w:val="28"/>
        </w:rPr>
        <w:t>Применять лекарственные средства по назначению врача.</w:t>
      </w:r>
    </w:p>
    <w:p w:rsidR="006105F2" w:rsidRPr="00A94813" w:rsidRDefault="004D49C8" w:rsidP="006105F2">
      <w:pPr>
        <w:pStyle w:val="210"/>
        <w:widowControl w:val="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2.1.</w:t>
      </w:r>
      <w:r>
        <w:rPr>
          <w:sz w:val="28"/>
        </w:rPr>
        <w:t> </w:t>
      </w:r>
      <w:r>
        <w:rPr>
          <w:bCs/>
          <w:sz w:val="28"/>
        </w:rPr>
        <w:t>Проводить лечебно-диагностическую, профилактическую, санитарно-просвет</w:t>
      </w:r>
      <w:r w:rsidR="006105F2">
        <w:rPr>
          <w:bCs/>
          <w:sz w:val="28"/>
        </w:rPr>
        <w:t xml:space="preserve">ительскую работу с пациентами </w:t>
      </w:r>
    </w:p>
    <w:p w:rsidR="004D49C8" w:rsidRDefault="006105F2" w:rsidP="006105F2">
      <w:pPr>
        <w:pStyle w:val="210"/>
        <w:widowControl w:val="0"/>
        <w:suppressAutoHyphens w:val="0"/>
        <w:jc w:val="both"/>
        <w:rPr>
          <w:bCs/>
          <w:sz w:val="28"/>
        </w:rPr>
      </w:pPr>
      <w:r>
        <w:rPr>
          <w:bCs/>
          <w:sz w:val="28"/>
        </w:rPr>
        <w:t>с</w:t>
      </w:r>
      <w:r w:rsidRPr="006105F2">
        <w:rPr>
          <w:bCs/>
          <w:sz w:val="28"/>
        </w:rPr>
        <w:t xml:space="preserve"> </w:t>
      </w:r>
      <w:r w:rsidR="004D49C8">
        <w:rPr>
          <w:bCs/>
          <w:sz w:val="28"/>
        </w:rPr>
        <w:t>экстрагенитальной патологией под руководством врача.</w:t>
      </w:r>
    </w:p>
    <w:p w:rsidR="006105F2" w:rsidRPr="00A94813" w:rsidRDefault="004D49C8" w:rsidP="006105F2">
      <w:pPr>
        <w:pStyle w:val="210"/>
        <w:widowControl w:val="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2.2.</w:t>
      </w:r>
      <w:r>
        <w:rPr>
          <w:sz w:val="28"/>
        </w:rPr>
        <w:t> </w:t>
      </w:r>
      <w:r>
        <w:rPr>
          <w:bCs/>
          <w:sz w:val="28"/>
        </w:rPr>
        <w:t>Выявлять физические и психические отклонения в развитии ребе</w:t>
      </w:r>
      <w:r w:rsidR="006105F2">
        <w:rPr>
          <w:bCs/>
          <w:sz w:val="28"/>
        </w:rPr>
        <w:t xml:space="preserve">нка, осуществлять уход, </w:t>
      </w:r>
    </w:p>
    <w:p w:rsidR="004D49C8" w:rsidRDefault="006105F2" w:rsidP="006105F2">
      <w:pPr>
        <w:pStyle w:val="210"/>
        <w:widowControl w:val="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лечебно</w:t>
      </w:r>
      <w:r w:rsidRPr="006105F2">
        <w:rPr>
          <w:bCs/>
          <w:sz w:val="28"/>
        </w:rPr>
        <w:t xml:space="preserve"> </w:t>
      </w:r>
      <w:r w:rsidR="004D49C8">
        <w:rPr>
          <w:bCs/>
          <w:sz w:val="28"/>
        </w:rPr>
        <w:t>диагностические, профилактические мероприятия детям под руководством врача.</w:t>
      </w:r>
    </w:p>
    <w:p w:rsidR="006105F2" w:rsidRPr="00A94813" w:rsidRDefault="004D49C8" w:rsidP="006105F2">
      <w:pPr>
        <w:pStyle w:val="210"/>
        <w:widowControl w:val="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2.3.</w:t>
      </w:r>
      <w:r>
        <w:rPr>
          <w:sz w:val="28"/>
        </w:rPr>
        <w:t> </w:t>
      </w:r>
      <w:r>
        <w:rPr>
          <w:bCs/>
          <w:sz w:val="28"/>
        </w:rPr>
        <w:t>Оказывать доврачебную помощь при острых заболеваниях, несчастных случаях, чрезвычайных ситуациях и</w:t>
      </w:r>
    </w:p>
    <w:p w:rsidR="004D49C8" w:rsidRDefault="004D49C8" w:rsidP="006105F2">
      <w:pPr>
        <w:pStyle w:val="210"/>
        <w:widowControl w:val="0"/>
        <w:suppressAutoHyphens w:val="0"/>
        <w:jc w:val="both"/>
        <w:rPr>
          <w:bCs/>
        </w:rPr>
      </w:pPr>
      <w:r>
        <w:rPr>
          <w:bCs/>
          <w:sz w:val="28"/>
        </w:rPr>
        <w:t xml:space="preserve"> в условиях эпидемии</w:t>
      </w:r>
      <w:r>
        <w:rPr>
          <w:bCs/>
        </w:rPr>
        <w:t>.</w:t>
      </w:r>
    </w:p>
    <w:p w:rsidR="005B5A51" w:rsidRPr="00A94813" w:rsidRDefault="006105F2" w:rsidP="006105F2">
      <w:pPr>
        <w:jc w:val="both"/>
        <w:outlineLvl w:val="0"/>
        <w:rPr>
          <w:bCs/>
          <w:sz w:val="28"/>
        </w:rPr>
      </w:pPr>
      <w:r w:rsidRPr="00A94813">
        <w:rPr>
          <w:bCs/>
          <w:sz w:val="28"/>
        </w:rPr>
        <w:t xml:space="preserve">    </w:t>
      </w:r>
      <w:r w:rsidR="004D49C8">
        <w:rPr>
          <w:bCs/>
          <w:sz w:val="28"/>
        </w:rPr>
        <w:t>ПК</w:t>
      </w:r>
      <w:r w:rsidR="004D49C8">
        <w:rPr>
          <w:sz w:val="28"/>
        </w:rPr>
        <w:t> </w:t>
      </w:r>
      <w:r w:rsidR="004D49C8">
        <w:rPr>
          <w:bCs/>
          <w:sz w:val="28"/>
        </w:rPr>
        <w:t>3.2.</w:t>
      </w:r>
      <w:r w:rsidR="004D49C8">
        <w:rPr>
          <w:sz w:val="28"/>
        </w:rPr>
        <w:t> </w:t>
      </w:r>
      <w:r w:rsidR="004D49C8">
        <w:rPr>
          <w:bCs/>
          <w:sz w:val="28"/>
        </w:rPr>
        <w:t>Проводить лечебно-диагностические мероприятия гинекологическим больным под руководством врача</w:t>
      </w:r>
    </w:p>
    <w:p w:rsidR="004D49C8" w:rsidRDefault="004D49C8" w:rsidP="006105F2">
      <w:pPr>
        <w:pStyle w:val="21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3.4.</w:t>
      </w:r>
      <w:r>
        <w:rPr>
          <w:sz w:val="28"/>
        </w:rPr>
        <w:t> </w:t>
      </w:r>
      <w:r>
        <w:rPr>
          <w:bCs/>
          <w:sz w:val="28"/>
        </w:rPr>
        <w:t>Оказывать доврачебную помощь пациентам при неотложных состояниях в гинекологии.</w:t>
      </w:r>
    </w:p>
    <w:p w:rsidR="004D49C8" w:rsidRPr="00A94813" w:rsidRDefault="004D49C8" w:rsidP="006105F2">
      <w:pPr>
        <w:pStyle w:val="21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3.5.</w:t>
      </w:r>
      <w:r>
        <w:rPr>
          <w:sz w:val="28"/>
        </w:rPr>
        <w:t> </w:t>
      </w:r>
      <w:r>
        <w:rPr>
          <w:bCs/>
          <w:sz w:val="28"/>
        </w:rPr>
        <w:t>Участвовать в оказании помощи пациентам в периоперативном периоде.</w:t>
      </w:r>
    </w:p>
    <w:p w:rsidR="006105F2" w:rsidRPr="00A94813" w:rsidRDefault="006105F2" w:rsidP="006105F2">
      <w:pPr>
        <w:pStyle w:val="210"/>
        <w:suppressAutoHyphens w:val="0"/>
        <w:ind w:left="0" w:firstLine="0"/>
        <w:jc w:val="both"/>
        <w:rPr>
          <w:sz w:val="28"/>
        </w:rPr>
      </w:pPr>
      <w:r w:rsidRPr="006105F2">
        <w:rPr>
          <w:bCs/>
          <w:sz w:val="28"/>
        </w:rPr>
        <w:t xml:space="preserve">    </w:t>
      </w:r>
      <w:r w:rsidR="004D49C8">
        <w:rPr>
          <w:bCs/>
          <w:sz w:val="28"/>
        </w:rPr>
        <w:t>ПК</w:t>
      </w:r>
      <w:r w:rsidR="004D49C8">
        <w:rPr>
          <w:sz w:val="28"/>
        </w:rPr>
        <w:t> </w:t>
      </w:r>
      <w:r w:rsidR="004D49C8">
        <w:rPr>
          <w:bCs/>
          <w:sz w:val="28"/>
        </w:rPr>
        <w:t>4.1.</w:t>
      </w:r>
      <w:r w:rsidR="004D49C8">
        <w:rPr>
          <w:sz w:val="28"/>
        </w:rPr>
        <w:t> Участвовать в проведении лечебно-диагностических мероприятий бер</w:t>
      </w:r>
      <w:r>
        <w:rPr>
          <w:sz w:val="28"/>
        </w:rPr>
        <w:t>еменной, роженице, родильнице</w:t>
      </w:r>
    </w:p>
    <w:p w:rsidR="004D49C8" w:rsidRDefault="006105F2" w:rsidP="006105F2">
      <w:pPr>
        <w:pStyle w:val="210"/>
        <w:suppressAutoHyphens w:val="0"/>
        <w:ind w:left="0" w:firstLine="0"/>
        <w:jc w:val="both"/>
        <w:rPr>
          <w:bCs/>
          <w:sz w:val="28"/>
        </w:rPr>
      </w:pPr>
      <w:r w:rsidRPr="006105F2">
        <w:rPr>
          <w:sz w:val="28"/>
        </w:rPr>
        <w:t xml:space="preserve">   </w:t>
      </w:r>
      <w:r>
        <w:rPr>
          <w:sz w:val="28"/>
        </w:rPr>
        <w:t xml:space="preserve"> с</w:t>
      </w:r>
      <w:r w:rsidRPr="006105F2">
        <w:rPr>
          <w:sz w:val="28"/>
        </w:rPr>
        <w:t xml:space="preserve"> </w:t>
      </w:r>
      <w:r w:rsidR="004D49C8">
        <w:rPr>
          <w:sz w:val="28"/>
        </w:rPr>
        <w:t>акушерской и экстрагенитальной патологией и новорожденному.</w:t>
      </w:r>
    </w:p>
    <w:p w:rsidR="006105F2" w:rsidRPr="00A94813" w:rsidRDefault="006105F2" w:rsidP="006105F2">
      <w:pPr>
        <w:pStyle w:val="210"/>
        <w:suppressAutoHyphens w:val="0"/>
        <w:ind w:left="0" w:firstLine="0"/>
        <w:jc w:val="both"/>
        <w:rPr>
          <w:sz w:val="28"/>
        </w:rPr>
      </w:pPr>
      <w:r w:rsidRPr="00A94813">
        <w:rPr>
          <w:sz w:val="28"/>
        </w:rPr>
        <w:t xml:space="preserve">    </w:t>
      </w:r>
      <w:r w:rsidR="004D49C8">
        <w:rPr>
          <w:sz w:val="28"/>
        </w:rPr>
        <w:t>ПК 4.2. </w:t>
      </w:r>
      <w:r w:rsidR="004D49C8">
        <w:rPr>
          <w:bCs/>
          <w:sz w:val="28"/>
        </w:rPr>
        <w:t xml:space="preserve">Оказывать профилактическую и медико-социальную помощь </w:t>
      </w:r>
      <w:r w:rsidR="004D49C8">
        <w:rPr>
          <w:sz w:val="28"/>
        </w:rPr>
        <w:t xml:space="preserve">беременной, роженице, родильнице </w:t>
      </w:r>
    </w:p>
    <w:p w:rsidR="004D49C8" w:rsidRDefault="006105F2" w:rsidP="006105F2">
      <w:pPr>
        <w:pStyle w:val="210"/>
        <w:suppressAutoHyphens w:val="0"/>
        <w:ind w:left="0" w:firstLine="0"/>
        <w:jc w:val="both"/>
        <w:rPr>
          <w:sz w:val="28"/>
        </w:rPr>
      </w:pPr>
      <w:r w:rsidRPr="006105F2">
        <w:rPr>
          <w:sz w:val="28"/>
        </w:rPr>
        <w:t xml:space="preserve">    </w:t>
      </w:r>
      <w:r w:rsidR="004D49C8">
        <w:rPr>
          <w:bCs/>
          <w:sz w:val="28"/>
        </w:rPr>
        <w:t>при акушерской и экстрагенитальной патологии.</w:t>
      </w:r>
    </w:p>
    <w:p w:rsidR="006105F2" w:rsidRPr="00A94813" w:rsidRDefault="006105F2" w:rsidP="006105F2">
      <w:pPr>
        <w:pStyle w:val="210"/>
        <w:suppressAutoHyphens w:val="0"/>
        <w:ind w:left="0" w:firstLine="0"/>
        <w:jc w:val="both"/>
        <w:rPr>
          <w:bCs/>
          <w:sz w:val="28"/>
        </w:rPr>
      </w:pPr>
      <w:r w:rsidRPr="006105F2">
        <w:rPr>
          <w:bCs/>
          <w:sz w:val="28"/>
        </w:rPr>
        <w:t xml:space="preserve">    </w:t>
      </w:r>
      <w:r w:rsidR="004D49C8">
        <w:rPr>
          <w:bCs/>
          <w:sz w:val="28"/>
        </w:rPr>
        <w:t>ПК</w:t>
      </w:r>
      <w:r w:rsidR="004D49C8">
        <w:rPr>
          <w:sz w:val="28"/>
        </w:rPr>
        <w:t> </w:t>
      </w:r>
      <w:r w:rsidR="004D49C8">
        <w:rPr>
          <w:bCs/>
          <w:sz w:val="28"/>
        </w:rPr>
        <w:t>4.3.</w:t>
      </w:r>
      <w:r w:rsidR="004D49C8">
        <w:rPr>
          <w:sz w:val="28"/>
        </w:rPr>
        <w:t> </w:t>
      </w:r>
      <w:r w:rsidR="004D49C8">
        <w:rPr>
          <w:bCs/>
          <w:sz w:val="28"/>
        </w:rPr>
        <w:t xml:space="preserve">Оказывать доврачебную помощь беременной, роженице, родильнице при акушерской и </w:t>
      </w:r>
    </w:p>
    <w:p w:rsidR="004D49C8" w:rsidRDefault="006105F2" w:rsidP="006105F2">
      <w:pPr>
        <w:pStyle w:val="210"/>
        <w:suppressAutoHyphens w:val="0"/>
        <w:ind w:left="0" w:firstLine="0"/>
        <w:jc w:val="both"/>
        <w:rPr>
          <w:bCs/>
          <w:sz w:val="28"/>
        </w:rPr>
      </w:pPr>
      <w:r w:rsidRPr="00A94813">
        <w:rPr>
          <w:bCs/>
          <w:sz w:val="28"/>
        </w:rPr>
        <w:t xml:space="preserve">    </w:t>
      </w:r>
      <w:r w:rsidR="004D49C8">
        <w:rPr>
          <w:bCs/>
          <w:sz w:val="28"/>
        </w:rPr>
        <w:t xml:space="preserve">экстрагенитальной </w:t>
      </w:r>
      <w:r w:rsidRPr="006105F2">
        <w:rPr>
          <w:bCs/>
          <w:sz w:val="28"/>
        </w:rPr>
        <w:t xml:space="preserve">   </w:t>
      </w:r>
      <w:r w:rsidR="004D49C8">
        <w:rPr>
          <w:bCs/>
          <w:sz w:val="28"/>
        </w:rPr>
        <w:t>патологии.</w:t>
      </w:r>
    </w:p>
    <w:p w:rsidR="004D49C8" w:rsidRDefault="004D49C8" w:rsidP="006105F2">
      <w:pPr>
        <w:pStyle w:val="210"/>
        <w:suppressAutoHyphens w:val="0"/>
        <w:jc w:val="both"/>
        <w:rPr>
          <w:bCs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4.4.</w:t>
      </w:r>
      <w:r>
        <w:rPr>
          <w:sz w:val="28"/>
        </w:rPr>
        <w:t> О</w:t>
      </w:r>
      <w:r>
        <w:rPr>
          <w:bCs/>
          <w:sz w:val="28"/>
        </w:rPr>
        <w:t>существлять интенсивный уход при акушерской патологии.</w:t>
      </w:r>
    </w:p>
    <w:p w:rsidR="004D49C8" w:rsidRDefault="004D49C8" w:rsidP="006105F2">
      <w:pPr>
        <w:pStyle w:val="210"/>
        <w:suppressAutoHyphens w:val="0"/>
        <w:jc w:val="both"/>
        <w:rPr>
          <w:b/>
          <w:sz w:val="28"/>
        </w:rPr>
      </w:pPr>
      <w:r>
        <w:rPr>
          <w:bCs/>
          <w:sz w:val="28"/>
        </w:rPr>
        <w:t>ПК</w:t>
      </w:r>
      <w:r>
        <w:rPr>
          <w:sz w:val="28"/>
        </w:rPr>
        <w:t> </w:t>
      </w:r>
      <w:r>
        <w:rPr>
          <w:bCs/>
          <w:sz w:val="28"/>
        </w:rPr>
        <w:t>4.5.</w:t>
      </w:r>
      <w:r>
        <w:rPr>
          <w:sz w:val="28"/>
        </w:rPr>
        <w:t> </w:t>
      </w:r>
      <w:r>
        <w:rPr>
          <w:bCs/>
          <w:sz w:val="28"/>
        </w:rPr>
        <w:t>Участвовать в оказании помощи пациентам в периоперативном периоде.</w:t>
      </w:r>
    </w:p>
    <w:p w:rsidR="004D49C8" w:rsidRPr="004D49C8" w:rsidRDefault="004D49C8" w:rsidP="004D49C8">
      <w:pPr>
        <w:pStyle w:val="210"/>
        <w:suppressAutoHyphens w:val="0"/>
        <w:ind w:left="0" w:firstLine="709"/>
        <w:rPr>
          <w:bCs/>
          <w:sz w:val="28"/>
        </w:rPr>
      </w:pPr>
    </w:p>
    <w:p w:rsidR="004D49C8" w:rsidRPr="004D49C8" w:rsidRDefault="004D49C8">
      <w:pPr>
        <w:jc w:val="center"/>
        <w:outlineLvl w:val="0"/>
        <w:rPr>
          <w:b/>
          <w:bCs/>
          <w:sz w:val="28"/>
          <w:szCs w:val="28"/>
        </w:rPr>
      </w:pPr>
    </w:p>
    <w:p w:rsidR="005B5A51" w:rsidRDefault="005B5A51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</w:t>
      </w:r>
      <w:r w:rsidR="00874A84">
        <w:rPr>
          <w:sz w:val="28"/>
          <w:szCs w:val="28"/>
        </w:rPr>
        <w:t xml:space="preserve">чебной нагрузки обучающегося </w:t>
      </w:r>
      <w:r>
        <w:rPr>
          <w:sz w:val="28"/>
          <w:szCs w:val="28"/>
          <w:u w:val="single"/>
        </w:rPr>
        <w:t>1</w:t>
      </w:r>
      <w:r w:rsidR="0076382C">
        <w:rPr>
          <w:sz w:val="28"/>
          <w:szCs w:val="28"/>
          <w:u w:val="single"/>
        </w:rPr>
        <w:t>08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часов, в том числе: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</w:t>
      </w:r>
      <w:r w:rsidR="0076382C">
        <w:rPr>
          <w:sz w:val="28"/>
          <w:szCs w:val="28"/>
        </w:rPr>
        <w:t xml:space="preserve"> </w:t>
      </w:r>
      <w:r w:rsidR="0076382C" w:rsidRPr="0076382C">
        <w:rPr>
          <w:sz w:val="28"/>
          <w:szCs w:val="28"/>
          <w:u w:val="single"/>
        </w:rPr>
        <w:t xml:space="preserve">72 </w:t>
      </w:r>
      <w:r w:rsidR="0076382C">
        <w:rPr>
          <w:sz w:val="28"/>
          <w:szCs w:val="28"/>
        </w:rPr>
        <w:t>часа</w:t>
      </w:r>
      <w:r>
        <w:rPr>
          <w:sz w:val="28"/>
          <w:szCs w:val="28"/>
        </w:rPr>
        <w:t>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самос</w:t>
      </w:r>
      <w:r w:rsidR="00874A84">
        <w:rPr>
          <w:sz w:val="28"/>
          <w:szCs w:val="28"/>
        </w:rPr>
        <w:t xml:space="preserve">тоятельной работы обучающегося </w:t>
      </w:r>
      <w:r w:rsidR="0076382C">
        <w:rPr>
          <w:sz w:val="28"/>
          <w:szCs w:val="28"/>
          <w:u w:val="single"/>
        </w:rPr>
        <w:t>36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часов.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ПРИМЕРНОЕ СОДЕРЖАНИЕ УЧЕБНОЙ ДИСЦИПЛИНЫ</w:t>
      </w:r>
    </w:p>
    <w:p w:rsidR="005B5A51" w:rsidRDefault="005B5A51" w:rsidP="00802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5B5A51" w:rsidRDefault="005B5A51" w:rsidP="00802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tbl>
      <w:tblPr>
        <w:tblW w:w="89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4"/>
        <w:gridCol w:w="1260"/>
      </w:tblGrid>
      <w:tr w:rsidR="005B5A51">
        <w:trPr>
          <w:trHeight w:val="675"/>
        </w:trPr>
        <w:tc>
          <w:tcPr>
            <w:tcW w:w="7664" w:type="dxa"/>
            <w:tcBorders>
              <w:bottom w:val="single" w:sz="6" w:space="0" w:color="000000"/>
            </w:tcBorders>
          </w:tcPr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1" w:rsidRDefault="005B5A51" w:rsidP="0080205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5B5A51">
        <w:trPr>
          <w:trHeight w:val="285"/>
        </w:trPr>
        <w:tc>
          <w:tcPr>
            <w:tcW w:w="7664" w:type="dxa"/>
            <w:tcBorders>
              <w:bottom w:val="single" w:sz="4" w:space="0" w:color="auto"/>
            </w:tcBorders>
          </w:tcPr>
          <w:p w:rsidR="005B5A51" w:rsidRDefault="005B5A51" w:rsidP="008020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1" w:rsidRDefault="0076382C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108</w:t>
            </w:r>
          </w:p>
        </w:tc>
      </w:tr>
      <w:tr w:rsidR="005B5A51">
        <w:tc>
          <w:tcPr>
            <w:tcW w:w="7664" w:type="dxa"/>
          </w:tcPr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1" w:rsidRDefault="0076382C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72</w:t>
            </w:r>
          </w:p>
        </w:tc>
      </w:tr>
      <w:tr w:rsidR="005B5A51">
        <w:tc>
          <w:tcPr>
            <w:tcW w:w="7664" w:type="dxa"/>
          </w:tcPr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B5A51">
        <w:tc>
          <w:tcPr>
            <w:tcW w:w="7664" w:type="dxa"/>
            <w:tcBorders>
              <w:right w:val="single" w:sz="4" w:space="0" w:color="auto"/>
            </w:tcBorders>
          </w:tcPr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B5A51">
        <w:tc>
          <w:tcPr>
            <w:tcW w:w="7664" w:type="dxa"/>
            <w:tcBorders>
              <w:right w:val="single" w:sz="4" w:space="0" w:color="auto"/>
            </w:tcBorders>
          </w:tcPr>
          <w:p w:rsidR="005B5A51" w:rsidRDefault="005B5A51" w:rsidP="008020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изучение нормативных документов,</w:t>
            </w:r>
            <w:r w:rsidR="008020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информационных писем;</w:t>
            </w:r>
          </w:p>
          <w:p w:rsidR="005B5A51" w:rsidRDefault="005B5A51" w:rsidP="008020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написание реферата;</w:t>
            </w:r>
          </w:p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создание презентации;</w:t>
            </w:r>
          </w:p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-изучение материалов учебной и дополнительной</w:t>
            </w:r>
          </w:p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литературы;</w:t>
            </w:r>
          </w:p>
          <w:p w:rsidR="005B5A51" w:rsidRDefault="005B5A51" w:rsidP="008020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заданий по рецептуре;</w:t>
            </w:r>
          </w:p>
          <w:p w:rsidR="00B0204D" w:rsidRDefault="00B0204D" w:rsidP="008020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Итоговая аттестация в виде итогового </w:t>
            </w:r>
            <w:r w:rsidR="00136351">
              <w:rPr>
                <w:sz w:val="28"/>
                <w:szCs w:val="28"/>
              </w:rPr>
              <w:t>контроля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51" w:rsidRDefault="0076382C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36</w:t>
            </w:r>
          </w:p>
          <w:p w:rsidR="005B5A51" w:rsidRDefault="00577B0B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B5A51" w:rsidRDefault="00577B0B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</w:p>
          <w:p w:rsidR="005B5A51" w:rsidRDefault="005B5A51" w:rsidP="0080205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</w:tbl>
    <w:p w:rsidR="005B5A51" w:rsidRDefault="005B5A51"/>
    <w:p w:rsidR="005B5A51" w:rsidRDefault="005B5A51"/>
    <w:p w:rsidR="005B5A51" w:rsidRDefault="005B5A51"/>
    <w:p w:rsidR="005B5A51" w:rsidRDefault="005B5A51"/>
    <w:p w:rsidR="005B5A51" w:rsidRDefault="005B5A51"/>
    <w:p w:rsidR="005B5A51" w:rsidRDefault="005B5A51"/>
    <w:p w:rsidR="005B5A51" w:rsidRDefault="0067514F" w:rsidP="00534016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rPr>
          <w:u w:val="single"/>
        </w:rPr>
      </w:pPr>
      <w:r>
        <w:rPr>
          <w:b/>
          <w:szCs w:val="28"/>
        </w:rPr>
        <w:t>2.3</w:t>
      </w:r>
      <w:r w:rsidR="00E16B0B">
        <w:rPr>
          <w:b/>
          <w:szCs w:val="28"/>
        </w:rPr>
        <w:t>.</w:t>
      </w:r>
      <w:r>
        <w:rPr>
          <w:b/>
          <w:szCs w:val="28"/>
        </w:rPr>
        <w:t xml:space="preserve"> С</w:t>
      </w:r>
      <w:r w:rsidR="005B5A51">
        <w:rPr>
          <w:b/>
          <w:szCs w:val="28"/>
        </w:rPr>
        <w:t>одержание учебной дисциплины</w:t>
      </w:r>
      <w:r w:rsidR="005B5A51">
        <w:t xml:space="preserve"> «</w:t>
      </w:r>
      <w:r w:rsidR="005B5A51">
        <w:rPr>
          <w:u w:val="single"/>
        </w:rPr>
        <w:t>Фармакология»</w:t>
      </w:r>
    </w:p>
    <w:p w:rsidR="005B5A51" w:rsidRDefault="005B5A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1"/>
        <w:gridCol w:w="6867"/>
        <w:gridCol w:w="1984"/>
      </w:tblGrid>
      <w:tr w:rsidR="001869DA" w:rsidTr="001869DA">
        <w:tc>
          <w:tcPr>
            <w:tcW w:w="3731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867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 w:rsidP="00E64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Раздел 1.   «Рецептура (твердые, жидкие и мягкие лекарственные формы) </w:t>
            </w:r>
          </w:p>
        </w:tc>
        <w:tc>
          <w:tcPr>
            <w:tcW w:w="6867" w:type="dxa"/>
          </w:tcPr>
          <w:p w:rsidR="001869DA" w:rsidRDefault="001869DA">
            <w:r>
              <w:t>Предмет и задачи фармакологии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 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 Правила выписывания в рецептах </w:t>
            </w:r>
            <w:r>
              <w:rPr>
                <w:bCs/>
              </w:rPr>
              <w:t>твердых, жидких и мягких лекарственных форм.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1.1.  Твердые лекарственные формы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6867" w:type="dxa"/>
          </w:tcPr>
          <w:p w:rsidR="001869DA" w:rsidRDefault="001869DA">
            <w:r>
              <w:t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практике</w:t>
            </w:r>
          </w:p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«Твердые лекарственные формы»</w:t>
            </w:r>
          </w:p>
          <w:p w:rsidR="001869DA" w:rsidRDefault="001869DA">
            <w:r>
              <w:t>знакомство с образцами твердых лекарственных форм (порошков, таблеток, драже, капсул, гранул, карамелей, пастилок);</w:t>
            </w:r>
          </w:p>
          <w:p w:rsidR="001869DA" w:rsidRDefault="001869DA">
            <w:r>
              <w:t>выполнения заданий для закрепления знаний по рецептуре;</w:t>
            </w:r>
          </w:p>
          <w:p w:rsidR="001869DA" w:rsidRDefault="001869DA">
            <w:r>
              <w:t>проведения анализа рецептов;</w:t>
            </w:r>
          </w:p>
          <w:p w:rsidR="001869DA" w:rsidRDefault="001869DA">
            <w:r>
              <w:t>работа с тестовыми заданиями и контрольными вопросами.</w:t>
            </w:r>
          </w:p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r>
              <w:t>выполнение заданий по рецептуре;</w:t>
            </w:r>
          </w:p>
          <w:p w:rsidR="001869DA" w:rsidRDefault="001869DA">
            <w:r>
              <w:t>проведение анализа рецептов;</w:t>
            </w:r>
          </w:p>
          <w:p w:rsidR="001869DA" w:rsidRDefault="001869DA">
            <w:r>
              <w:t>выполнение тестовых заданий;</w:t>
            </w:r>
          </w:p>
          <w:p w:rsidR="001869DA" w:rsidRPr="00860C49" w:rsidRDefault="001869DA" w:rsidP="00AB3A97">
            <w:pPr>
              <w:rPr>
                <w:sz w:val="20"/>
                <w:szCs w:val="20"/>
              </w:rPr>
            </w:pPr>
          </w:p>
          <w:p w:rsidR="001869DA" w:rsidRPr="00AB3A97" w:rsidRDefault="001869DA" w:rsidP="00AB3A97">
            <w:r w:rsidRPr="00AB3A97">
              <w:t>А.С. Захаревский, Б.Б.Кузьмицкий, Л.Д.Курлович «Фармакология с рецептурой»</w:t>
            </w:r>
          </w:p>
          <w:p w:rsidR="001869DA" w:rsidRPr="00AB3A97" w:rsidRDefault="001869DA" w:rsidP="00AB3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B3A97">
              <w:rPr>
                <w:bCs/>
              </w:rPr>
              <w:t xml:space="preserve">«Фармакология с общей рецептурой», Д.А. Харкевич, учебник 3 </w:t>
            </w:r>
            <w:r w:rsidRPr="00AB3A97">
              <w:rPr>
                <w:bCs/>
              </w:rPr>
              <w:lastRenderedPageBreak/>
              <w:t>изд.</w:t>
            </w:r>
          </w:p>
          <w:p w:rsidR="001869DA" w:rsidRPr="00AB3A97" w:rsidRDefault="001869DA" w:rsidP="00AB3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B3A97">
              <w:rPr>
                <w:bCs/>
              </w:rPr>
              <w:t>ис</w:t>
            </w:r>
            <w:r>
              <w:rPr>
                <w:bCs/>
              </w:rPr>
              <w:t xml:space="preserve">правленное и дополненное – М </w:t>
            </w:r>
            <w:r w:rsidRPr="00AB3A97">
              <w:rPr>
                <w:bCs/>
              </w:rPr>
              <w:t>2009 г., «ГЭОТАР - Медиа»</w:t>
            </w:r>
          </w:p>
          <w:p w:rsidR="001869DA" w:rsidRPr="009F6B99" w:rsidRDefault="001869DA" w:rsidP="009F6B99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1.2 .Жидкие лекарственные формы</w:t>
            </w:r>
          </w:p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«Жидкие лекарственные формы»</w:t>
            </w:r>
          </w:p>
          <w:p w:rsidR="001869DA" w:rsidRDefault="001869DA">
            <w:r>
              <w:t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1869DA" w:rsidRDefault="001869DA">
            <w:r>
              <w:t>выполнения заданий для закрепления знаний по рецептуре;</w:t>
            </w:r>
          </w:p>
          <w:p w:rsidR="001869DA" w:rsidRDefault="001869DA">
            <w:r>
              <w:t>проведения анализа рецептов;</w:t>
            </w:r>
          </w:p>
          <w:p w:rsidR="001869DA" w:rsidRDefault="001869DA">
            <w:r>
              <w:t>работа с тестовыми заданиями и контрольными вопросами</w:t>
            </w:r>
          </w:p>
          <w:p w:rsidR="001869DA" w:rsidRDefault="001869DA"/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 xml:space="preserve">Внеаудиторная самостоятельная работа для студентов: </w:t>
            </w:r>
          </w:p>
          <w:p w:rsidR="001869DA" w:rsidRDefault="001869DA"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r>
              <w:t>выполнение заданий по рецептуре;</w:t>
            </w:r>
          </w:p>
          <w:p w:rsidR="001869DA" w:rsidRDefault="001869DA">
            <w:r>
              <w:t>проведение анализа рецептов;</w:t>
            </w:r>
          </w:p>
          <w:p w:rsidR="001869DA" w:rsidRDefault="001869DA">
            <w:r>
              <w:t>выполнение тестовых заданий;</w:t>
            </w:r>
          </w:p>
          <w:p w:rsidR="001869DA" w:rsidRDefault="001869DA" w:rsidP="00823679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1.3. Мягкие лекарственные формы</w:t>
            </w:r>
          </w:p>
          <w:p w:rsidR="001869DA" w:rsidRDefault="001869DA"/>
          <w:p w:rsidR="001869DA" w:rsidRDefault="001869DA"/>
        </w:tc>
        <w:tc>
          <w:tcPr>
            <w:tcW w:w="6867" w:type="dxa"/>
          </w:tcPr>
          <w:p w:rsidR="001869DA" w:rsidRDefault="001869DA" w:rsidP="00586774">
            <w:pPr>
              <w:rPr>
                <w:b/>
                <w:u w:val="single"/>
              </w:rPr>
            </w:pPr>
            <w:r>
              <w:t xml:space="preserve"> </w:t>
            </w: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 w:rsidP="00586774">
            <w:r>
              <w:t>«Мягкие лекарственные формы»</w:t>
            </w:r>
          </w:p>
          <w:p w:rsidR="001869DA" w:rsidRDefault="001869DA" w:rsidP="00586774">
            <w:r>
              <w:t>знакомство с образцами мягких лекарственных форм (мазей, паст, суппозиторий, гелей, пластырей, пленок);</w:t>
            </w:r>
          </w:p>
          <w:p w:rsidR="001869DA" w:rsidRDefault="001869DA" w:rsidP="00586774">
            <w:r>
              <w:t>выполнение заданий для закрепления знаний по рецептуре;</w:t>
            </w:r>
          </w:p>
          <w:p w:rsidR="001869DA" w:rsidRDefault="001869DA" w:rsidP="00586774">
            <w:r>
              <w:t>проведение анализа рецептов;</w:t>
            </w:r>
          </w:p>
          <w:p w:rsidR="001869DA" w:rsidRDefault="001869DA" w:rsidP="00586774">
            <w:r>
              <w:t>работа с тестовыми заданиями и контрольными вопросами;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r>
              <w:t>выполнение упражнений по рецептуре;</w:t>
            </w:r>
          </w:p>
          <w:p w:rsidR="001869DA" w:rsidRDefault="001869DA">
            <w:r>
              <w:t>проведение анализа рецептов;</w:t>
            </w:r>
          </w:p>
          <w:p w:rsidR="001869DA" w:rsidRDefault="001869DA">
            <w:r>
              <w:t>выполнение тестовых заданий;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  <w:p w:rsidR="001869DA" w:rsidRDefault="001869DA">
            <w:r>
              <w:lastRenderedPageBreak/>
              <w:t>Раздел.2.  «Общая фармакология».</w:t>
            </w:r>
          </w:p>
        </w:tc>
        <w:tc>
          <w:tcPr>
            <w:tcW w:w="6867" w:type="dxa"/>
          </w:tcPr>
          <w:p w:rsidR="001869DA" w:rsidRDefault="001869DA">
            <w:r>
              <w:lastRenderedPageBreak/>
              <w:t xml:space="preserve">Понятие о лекарственных веществах, лекарственных </w:t>
            </w:r>
            <w:r>
              <w:lastRenderedPageBreak/>
              <w:t>препаратах, лекарственных формах.</w:t>
            </w:r>
          </w:p>
          <w:p w:rsidR="001869DA" w:rsidRDefault="001869DA">
            <w:r>
              <w:t>Источники получения лекарственных веществ (сырье растительного, животного, минерального, бактериального происхождения, синтез). Пути изыскания и клинические испытания новых лекарственных средств.</w:t>
            </w:r>
          </w:p>
          <w:p w:rsidR="001869DA" w:rsidRDefault="001869DA">
            <w:r>
              <w:t xml:space="preserve">      Лекарственные формы, их классификация. Преимущества лекарственных форм промышленного производства.</w:t>
            </w:r>
          </w:p>
          <w:p w:rsidR="001869DA" w:rsidRDefault="001869DA">
            <w:r>
              <w:t xml:space="preserve">     Государственная фармакопея (11 и 12 издание)</w:t>
            </w:r>
          </w:p>
          <w:p w:rsidR="001869DA" w:rsidRDefault="001869DA">
            <w:r>
              <w:t xml:space="preserve">     Основные сведения об аптеке. Правила хранения и учета лекарственных средств в аптеках и отделениях стационаров.</w:t>
            </w:r>
          </w:p>
          <w:p w:rsidR="001869DA" w:rsidRDefault="001869DA">
            <w:r>
              <w:t xml:space="preserve">     Пути введения лекарственных средств. Всасывание лекарственных веществ при различных путях введения. Условия, определяющие всасывание вещества.</w:t>
            </w:r>
          </w:p>
          <w:p w:rsidR="001869DA" w:rsidRDefault="001869DA">
            <w:r>
              <w:t xml:space="preserve">     Понятие о распределении лекарственных веществ в организме, биотрансформации и путях выведения. </w:t>
            </w:r>
          </w:p>
          <w:p w:rsidR="001869DA" w:rsidRDefault="001869DA">
            <w:r>
              <w:t xml:space="preserve">      Виды действия лекарственных веществ: местное, рефлекторное, резорбтивное, основное и побочное, прямое и косвенное. </w:t>
            </w:r>
          </w:p>
          <w:p w:rsidR="001869DA" w:rsidRDefault="001869DA">
            <w:r>
              <w:t xml:space="preserve">     Дозы и концентрации. Виды доз. Понятие о терапевтической широте.</w:t>
            </w:r>
          </w:p>
          <w:p w:rsidR="001869DA" w:rsidRDefault="001869DA">
            <w:r>
              <w:t xml:space="preserve">       Зависимость действия лекарственных препаратов от возраста индивидуальных особенностей организма, патологических состояний.</w:t>
            </w:r>
          </w:p>
          <w:p w:rsidR="001869DA" w:rsidRDefault="001869DA">
            <w:r>
              <w:t xml:space="preserve">       Изменения действия лекарственных веществ при их повторных введениях.</w:t>
            </w:r>
          </w:p>
          <w:p w:rsidR="001869DA" w:rsidRDefault="001869DA">
            <w:r>
              <w:t>Понятие о кумуляции, привыкании, лекарственной зависимости.</w:t>
            </w:r>
          </w:p>
          <w:p w:rsidR="001869DA" w:rsidRDefault="001869DA">
            <w:r>
              <w:t xml:space="preserve">      Комбинированное действие лекарственных средств. Понятие о синергизме и антагонизме.</w:t>
            </w:r>
          </w:p>
          <w:p w:rsidR="001869DA" w:rsidRDefault="001869DA">
            <w:r>
              <w:t xml:space="preserve">     Побочное действие лекарственных средств. Побочные эффекты аллергической и неаллергической природы. Токсическое действие лекарственных веществ.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занятия.</w:t>
            </w:r>
          </w:p>
          <w:p w:rsidR="001869DA" w:rsidRDefault="001869DA">
            <w:r>
              <w:t>работа с учебно-методической литературой;</w:t>
            </w:r>
          </w:p>
          <w:p w:rsidR="001869DA" w:rsidRDefault="001869DA">
            <w:r>
              <w:t>работа с контрольными вопросами;</w:t>
            </w:r>
          </w:p>
          <w:p w:rsidR="001869DA" w:rsidRDefault="001869DA">
            <w:r>
              <w:lastRenderedPageBreak/>
              <w:t>работа с тестовыми заданиями;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выполнение тестовых заданий;</w:t>
            </w:r>
          </w:p>
          <w:p w:rsidR="001869DA" w:rsidRDefault="001869DA">
            <w:r>
              <w:t>работа с учебной, методической, справочной литературой;</w:t>
            </w:r>
          </w:p>
          <w:p w:rsidR="001869DA" w:rsidRDefault="001869DA">
            <w:r>
              <w:t>решение задач;</w:t>
            </w:r>
          </w:p>
          <w:p w:rsidR="001869DA" w:rsidRDefault="001869DA">
            <w:r>
              <w:t>работа в библиотеке с учебно-методической литературой и доступной базой данных;</w:t>
            </w:r>
          </w:p>
          <w:p w:rsidR="001869DA" w:rsidRDefault="001869DA">
            <w:r>
              <w:t>Реферативные сообщения</w:t>
            </w:r>
          </w:p>
          <w:p w:rsidR="001869DA" w:rsidRDefault="001869DA">
            <w:r>
              <w:t>1) «Новейшие лекарственные формы»</w:t>
            </w:r>
          </w:p>
          <w:p w:rsidR="001869DA" w:rsidRDefault="001869DA">
            <w:r>
              <w:t>2) «Принципы изыскания новых лекарственных средств»</w:t>
            </w:r>
          </w:p>
          <w:p w:rsidR="001869DA" w:rsidRDefault="001869DA">
            <w:r>
              <w:t>3) «Понятие о токсическом, эмбриотоксическом действии лекарственных веществ».</w:t>
            </w:r>
          </w:p>
          <w:p w:rsidR="001869DA" w:rsidRDefault="001869DA">
            <w:r>
              <w:t>4) Особенности дозирования лекарств в детском возрасте.</w:t>
            </w:r>
          </w:p>
          <w:p w:rsidR="001869DA" w:rsidRDefault="001869DA">
            <w:r>
              <w:t xml:space="preserve">5) Особенности дозирования лекарств в пожилом возрасте. 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9F6B99" w:rsidRDefault="001869DA" w:rsidP="009F6B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 Новая аптека» 2010-2016г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Раздел 3. «Частная фармакология»</w:t>
            </w:r>
          </w:p>
          <w:p w:rsidR="001869DA" w:rsidRDefault="001869DA"/>
          <w:p w:rsidR="001869DA" w:rsidRDefault="001869DA">
            <w:r>
              <w:t>Тема 3.1 Антисептические и дезинфицирующие средства.</w:t>
            </w:r>
          </w:p>
          <w:p w:rsidR="001869DA" w:rsidRDefault="001869DA"/>
          <w:p w:rsidR="001869DA" w:rsidRDefault="001869DA"/>
        </w:tc>
        <w:tc>
          <w:tcPr>
            <w:tcW w:w="6867" w:type="dxa"/>
          </w:tcPr>
          <w:p w:rsidR="001869DA" w:rsidRDefault="001869DA">
            <w:r>
              <w:t>Значение противомикробных средств, для лечения и профилактики инфекционных заболеваний.</w:t>
            </w:r>
          </w:p>
          <w:p w:rsidR="001869DA" w:rsidRDefault="001869DA">
            <w:r>
              <w:t xml:space="preserve">      Понятия о бактериостатическом и бактерицидном действии противомикробных средств. Классификация противомикробных средств.</w:t>
            </w:r>
          </w:p>
          <w:p w:rsidR="001869DA" w:rsidRDefault="001869DA">
            <w:r>
              <w:t xml:space="preserve">      Понятие об антисептическом и дезинфицирующем действии.</w:t>
            </w:r>
          </w:p>
          <w:p w:rsidR="001869DA" w:rsidRDefault="001869DA">
            <w:r>
              <w:t>Галогеносодержащие препараты: хлорная известь, хлорамин Б и другие хлорсодержащие препараты, раствор йода спиртовый, раствор Люголя, йодинол, йодонат.</w:t>
            </w:r>
          </w:p>
          <w:p w:rsidR="001869DA" w:rsidRDefault="001869DA">
            <w:r>
              <w:t>Характеристика действия. Применение в медицинской практике. Побочные эффекты.</w:t>
            </w:r>
          </w:p>
          <w:p w:rsidR="001869DA" w:rsidRDefault="001869DA">
            <w:r>
              <w:t>Окислители (раствор перекиси водорода, калия перманганат). Принцип действия. Применение в медицинской практике.</w:t>
            </w:r>
          </w:p>
          <w:p w:rsidR="001869DA" w:rsidRDefault="001869DA">
            <w:r>
              <w:t xml:space="preserve">Соли металлов (ртути дихлорид, серебра нитрат, цинка сульфат, висмута сульфат). </w:t>
            </w:r>
          </w:p>
          <w:p w:rsidR="001869DA" w:rsidRDefault="001869DA">
            <w:r>
              <w:t xml:space="preserve">Противомикробные свойства солей и тяжелых металлов. </w:t>
            </w:r>
            <w:r>
              <w:lastRenderedPageBreak/>
              <w:t>Вяжущие и прижигающие действия. Практическое значение. Отравление солями тяжелых металлов. Помощь при отравлении солями тяжелых металлов. Применение унитиола.</w:t>
            </w:r>
          </w:p>
          <w:p w:rsidR="001869DA" w:rsidRDefault="001869DA">
            <w:r>
              <w:t xml:space="preserve">     Препараты ароматического ряда: (фенол чистый, ихтиол, резорцин, деготь березовый). Особенности действия и применения в медицинской практике.</w:t>
            </w:r>
          </w:p>
          <w:p w:rsidR="001869DA" w:rsidRDefault="001869DA">
            <w:r>
              <w:t xml:space="preserve">    Препараты алифатического ряда: (спирт этиловый, раствор формальдегида). Практическое значение. Применение.</w:t>
            </w:r>
          </w:p>
          <w:p w:rsidR="001869DA" w:rsidRDefault="001869DA">
            <w:r>
              <w:t xml:space="preserve">Производные нитрофурана: (фурацилин, фуразолидон). Свойства и применение фурацилина и фуразолидона в медицинской практике. </w:t>
            </w:r>
          </w:p>
          <w:p w:rsidR="001869DA" w:rsidRDefault="001869DA">
            <w:r>
              <w:t>Красители (бриллиантовый зеленый, этакридина лактат, метиленовый синий).  Особенности действия, применение в медицинской практике.</w:t>
            </w:r>
          </w:p>
          <w:p w:rsidR="001869DA" w:rsidRDefault="001869DA">
            <w:r>
              <w:t xml:space="preserve">Детергенты. Противомикробные и моющие свойства. Применение препаратов: «Циригель», «Рооккал» и другие.Кислоты и щелочи: (кислота борная, раствор аммиака). Антисептическая активность. Практическое </w:t>
            </w:r>
          </w:p>
          <w:p w:rsidR="001869DA" w:rsidRDefault="001869DA">
            <w:r>
              <w:t>значение.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«Антисептические и дезинфицирующие средства»</w:t>
            </w:r>
          </w:p>
          <w:p w:rsidR="001869DA" w:rsidRDefault="001869DA">
            <w:r>
              <w:t>обсуждение основных вопросов классификации, действия и применения антисептических средств;</w:t>
            </w:r>
          </w:p>
          <w:p w:rsidR="001869DA" w:rsidRDefault="001869DA">
            <w:r>
              <w:t>особенности действия и применения отдельных антисептических дезинфицирующих средств в медицинской практике;</w:t>
            </w:r>
          </w:p>
          <w:p w:rsidR="001869DA" w:rsidRDefault="001869DA">
            <w:r>
              <w:t>выполнение заданий по рецептуре с использованием справочной литературы;</w:t>
            </w:r>
          </w:p>
          <w:p w:rsidR="001869DA" w:rsidRDefault="001869DA">
            <w:r>
              <w:t>решение задач;</w:t>
            </w:r>
          </w:p>
          <w:p w:rsidR="001869DA" w:rsidRDefault="001869DA">
            <w:r>
              <w:t>изучение образцов лекарственных препаратов;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r>
              <w:t xml:space="preserve">Выполнение заданий для закрепления знаний по </w:t>
            </w:r>
            <w:r>
              <w:lastRenderedPageBreak/>
              <w:t xml:space="preserve">фармакотерапии; </w:t>
            </w:r>
          </w:p>
          <w:p w:rsidR="001869DA" w:rsidRDefault="001869DA">
            <w:r>
              <w:t>Реферативные сообщения:</w:t>
            </w:r>
          </w:p>
          <w:p w:rsidR="001869DA" w:rsidRDefault="001869DA">
            <w:r>
              <w:t xml:space="preserve">     - «Антисептики растительного происхождения»</w:t>
            </w:r>
          </w:p>
          <w:p w:rsidR="001869DA" w:rsidRDefault="001869DA">
            <w:r>
              <w:t xml:space="preserve">     - «История открытия антисептиков»</w:t>
            </w:r>
          </w:p>
          <w:p w:rsidR="001869DA" w:rsidRDefault="001869DA">
            <w:r>
              <w:t xml:space="preserve">     - «Техника безопасности при работе с антисептиками»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Default="001869DA" w:rsidP="00611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Pr="00611DB9" w:rsidRDefault="001869DA" w:rsidP="00611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3.2-3,3.  «Антибиотики»</w:t>
            </w:r>
          </w:p>
          <w:p w:rsidR="001869DA" w:rsidRDefault="001869DA">
            <w:r>
              <w:t xml:space="preserve">              </w:t>
            </w:r>
          </w:p>
          <w:p w:rsidR="001869DA" w:rsidRDefault="001869DA"/>
          <w:p w:rsidR="001869DA" w:rsidRDefault="001869DA" w:rsidP="00AC5412"/>
        </w:tc>
        <w:tc>
          <w:tcPr>
            <w:tcW w:w="6867" w:type="dxa"/>
          </w:tcPr>
          <w:p w:rsidR="001869DA" w:rsidRDefault="001869DA">
            <w:r>
              <w:t>Общая характеристика химиотерапевтических средств. Их отличие от антисептиков. Понятие об основных принципах химиотерапии.</w:t>
            </w:r>
          </w:p>
          <w:p w:rsidR="001869DA" w:rsidRDefault="001869DA">
            <w:r>
              <w:t>Антибиотики</w:t>
            </w:r>
          </w:p>
          <w:p w:rsidR="001869DA" w:rsidRDefault="001869DA">
            <w:r>
              <w:t xml:space="preserve">      (Бензилпенициллина натриевая и калия соли, бициллины, оксациллина натриевая соль, ампициллина тригидрат, эритромицин, тетрациклин, левомицетин, стрептомицина сульфат, цефалоридин).</w:t>
            </w:r>
          </w:p>
          <w:p w:rsidR="001869DA" w:rsidRDefault="001869DA">
            <w:r>
              <w:t xml:space="preserve">      Биологическое значение антибиоза. Принципы действия антибиотиков. Понятие о препаратах группы бензилпенициллина. Спектр действия. Длительность действия отдельных препаратов. Применение. Побочные эффекты. Полусинтетические пенициллины. Особенности действия и применения.</w:t>
            </w:r>
          </w:p>
          <w:p w:rsidR="001869DA" w:rsidRDefault="001869DA">
            <w:r>
              <w:t xml:space="preserve">     Спектр действия и применения цефалоспоринов. Свойства и применение эритромицинов, тетрациклины. Спектр действия. Применение. Тетрациклины длительного действия (метациклин). Побочные эффекты.</w:t>
            </w:r>
          </w:p>
          <w:p w:rsidR="001869DA" w:rsidRDefault="001869DA">
            <w:r>
              <w:t xml:space="preserve">    Стрептомицина сульфат. Спектр действия. Практическое значение. Побочные эффекты. Другие антибиотики из групп аминогликозидов (гентамицин, неомицин). Карбапенемы (тиенам), спектр и тип действие, показания к применению и побочные эффекты. Линкосамиды (линкомицин, клиндамицин). Тип и спектр действия, показания к применению. Побочные эффекты.</w:t>
            </w:r>
          </w:p>
          <w:p w:rsidR="001869DA" w:rsidRDefault="001869DA">
            <w:r>
              <w:t xml:space="preserve">   Противогрибковые антибиотики: нистатин, леворин. Применение. Побочные эффекты.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«Химиотерапевтические средства»</w:t>
            </w:r>
          </w:p>
          <w:p w:rsidR="001869DA" w:rsidRDefault="001869DA">
            <w:r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1869DA" w:rsidRDefault="001869DA">
            <w:r>
              <w:t xml:space="preserve">     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1869DA" w:rsidRDefault="001869DA">
            <w:r>
              <w:t xml:space="preserve">    Методы применения химиотерапевтических средств. Комбинированная химиотерапия. Знакомство с образцами готовых лекарственных препаратов. Решение задач. Расчет количества лекарственного препарата в зависимости от назначенной дозы. Выполнение заданий по рецептуре с использованием справочной литературы.</w:t>
            </w:r>
          </w:p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pPr>
              <w:jc w:val="both"/>
            </w:pPr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pPr>
              <w:pStyle w:val="30"/>
            </w:pPr>
            <w:r>
              <w:t>выполнение заданий для закрепления знаний по фармакотераии;</w:t>
            </w:r>
          </w:p>
          <w:p w:rsidR="001869DA" w:rsidRDefault="001869DA">
            <w:pPr>
              <w:jc w:val="both"/>
            </w:pPr>
            <w:r>
              <w:t>реферативные сообщения:</w:t>
            </w:r>
          </w:p>
          <w:p w:rsidR="001869DA" w:rsidRDefault="001869DA">
            <w:pPr>
              <w:jc w:val="both"/>
            </w:pPr>
            <w:r>
              <w:t>«История открытия антибиотиков. Работы отечественных и зарубежных ученых».</w:t>
            </w:r>
          </w:p>
          <w:p w:rsidR="001869DA" w:rsidRDefault="001869DA">
            <w:pPr>
              <w:jc w:val="both"/>
            </w:pPr>
            <w:r>
              <w:t>«История открытия сульфаниламидных препаратов».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Default="001869DA" w:rsidP="00BB33DE">
            <w:pPr>
              <w:jc w:val="both"/>
            </w:pP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3.4. В-ва, действующие на чувствительные нервные окончания.</w:t>
            </w:r>
          </w:p>
          <w:p w:rsidR="001869DA" w:rsidRDefault="001869DA"/>
        </w:tc>
        <w:tc>
          <w:tcPr>
            <w:tcW w:w="6867" w:type="dxa"/>
          </w:tcPr>
          <w:p w:rsidR="001869DA" w:rsidRDefault="001869DA">
            <w:r>
              <w:t>Вещества, влияющие на афферентную иннервацию.</w:t>
            </w:r>
          </w:p>
          <w:p w:rsidR="001869DA" w:rsidRDefault="001869DA">
            <w:r>
              <w:t>Классификация средств, влияющих на афферентную нервную систему.</w:t>
            </w:r>
          </w:p>
          <w:p w:rsidR="001869DA" w:rsidRDefault="001869DA">
            <w:r>
              <w:t>Местноанестезирующие средства</w:t>
            </w:r>
          </w:p>
          <w:p w:rsidR="001869DA" w:rsidRDefault="001869DA">
            <w:r>
              <w:t>Прокаин (новокаин), тетракаин (дикаин), ксикаин (лидокаин), бензокаин (анестезин), ультракаин (артикаин).</w:t>
            </w:r>
          </w:p>
          <w:p w:rsidR="001869DA" w:rsidRDefault="001869DA">
            <w:r>
              <w:t xml:space="preserve">  Общая характеристика. Виды местной анестезии. Сравнение местных анестетиков по активности, длительности действия, </w:t>
            </w:r>
            <w:r>
              <w:lastRenderedPageBreak/>
              <w:t>токсичности. Применение при различных видах анестезии.</w:t>
            </w:r>
          </w:p>
          <w:p w:rsidR="001869DA" w:rsidRDefault="001869DA">
            <w:r>
              <w:t>Вяжущие вещества</w:t>
            </w:r>
          </w:p>
          <w:p w:rsidR="001869DA" w:rsidRDefault="001869DA">
            <w:r>
              <w:t>(Танин, кора дуба, танальбин, висмута нитрат основной, викалин, Де-нол, ксероформ, дерматол)</w:t>
            </w:r>
          </w:p>
          <w:p w:rsidR="001869DA" w:rsidRDefault="001869DA">
            <w:r>
              <w:t>Общая характеристика. Практическое значение. Применение.</w:t>
            </w:r>
          </w:p>
          <w:p w:rsidR="001869DA" w:rsidRDefault="001869DA">
            <w:r>
              <w:t>Адсорбирующие вещества</w:t>
            </w:r>
          </w:p>
          <w:p w:rsidR="001869DA" w:rsidRDefault="001869DA">
            <w:r>
              <w:t>(Уголь активированный, магния силикат, глина белая, полифепан)</w:t>
            </w:r>
          </w:p>
          <w:p w:rsidR="001869DA" w:rsidRDefault="001869DA">
            <w:r>
              <w:t>Принцип действия. Применение в медицинской практике.</w:t>
            </w:r>
          </w:p>
          <w:p w:rsidR="001869DA" w:rsidRDefault="001869DA">
            <w:r>
              <w:t>Обволакивающие средства</w:t>
            </w:r>
          </w:p>
          <w:p w:rsidR="001869DA" w:rsidRDefault="001869DA">
            <w:r>
              <w:t>(Слизь из крахмала, семян льна). Принцип действия. Применение.</w:t>
            </w:r>
          </w:p>
          <w:p w:rsidR="001869DA" w:rsidRDefault="001869DA">
            <w:r>
              <w:t>Раздражающие вещества</w:t>
            </w:r>
          </w:p>
          <w:p w:rsidR="001869DA" w:rsidRDefault="001869DA">
            <w:r>
              <w:t>Препараты, содержащие эфирные масла: (ментол, раствор аммиака, горчичники, масло эфкалиптовое, терпинтиное, гвоздичное, камфора, валидол)</w:t>
            </w:r>
          </w:p>
          <w:p w:rsidR="001869DA" w:rsidRDefault="001869DA">
            <w:r>
              <w:t>Препараты, содержащие яды пчел: (апизатрон) и яды змей (випросал, випратокс)</w:t>
            </w:r>
          </w:p>
          <w:p w:rsidR="001869DA" w:rsidRDefault="001869DA">
            <w:r>
              <w:t>Препараты спиртов: (нашатырный спирт, муравьиный спирт, этиловый спирт)</w:t>
            </w:r>
          </w:p>
          <w:p w:rsidR="001869DA" w:rsidRDefault="001869DA">
            <w:r>
              <w:t>Рефлекторные действие раздражающих средств. Понятие об отвлекающем эффекте. Применение.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r>
              <w:t>Раздражающие вещества</w:t>
            </w:r>
          </w:p>
          <w:p w:rsidR="001869DA" w:rsidRDefault="001869DA">
            <w:r>
              <w:t>Препараты, содержащие эфирные масла: (ментол, раствор аммиака, горчичники, масло эфкалиптовое, терпинтиное, гвоздичное, камфора, валидол)</w:t>
            </w:r>
          </w:p>
          <w:p w:rsidR="001869DA" w:rsidRDefault="001869DA">
            <w:r>
              <w:t>Препараты, содержащие яды пчел: (апизатрон) и яды змей (випросал, випратокс)</w:t>
            </w:r>
          </w:p>
          <w:p w:rsidR="001869DA" w:rsidRDefault="001869DA">
            <w:r>
              <w:t>Препараты спиртов: (нашатырный спирт, муравьиный спирт, этиловый спирт)</w:t>
            </w:r>
          </w:p>
          <w:p w:rsidR="001869DA" w:rsidRDefault="001869DA">
            <w:r>
              <w:t>Рефлекторные действие раздражающих средств. Понятие об отвлекающем эффекте. Применение</w:t>
            </w:r>
          </w:p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«В-ва, действующие на чувствительные нервные окончания.»</w:t>
            </w:r>
          </w:p>
          <w:p w:rsidR="001869DA" w:rsidRDefault="001869DA">
            <w:r>
              <w:t xml:space="preserve">Сравнительная характеристика средств, влияющих на афферентную иннервацию, применения в медицинской </w:t>
            </w:r>
            <w:r>
              <w:lastRenderedPageBreak/>
              <w:t>практике.</w:t>
            </w:r>
          </w:p>
          <w:p w:rsidR="001869DA" w:rsidRDefault="001869DA">
            <w:r>
              <w:t xml:space="preserve">     Решение задач. Выполнение заданий по рецептуре с использованием методической и справочной литературы. Знакомство с образцами лекарственных препаратов.</w:t>
            </w:r>
          </w:p>
          <w:p w:rsidR="001869DA" w:rsidRDefault="001869DA"/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Работа с учебно-методической литературой в библиотеке;</w:t>
            </w:r>
          </w:p>
          <w:p w:rsidR="001869DA" w:rsidRDefault="001869DA">
            <w:r>
              <w:t>Выполнение заданий для закрепления знаний по фармакотерапии с использованием методической и справочной литературы;</w:t>
            </w:r>
          </w:p>
          <w:p w:rsidR="001869DA" w:rsidRDefault="001869DA">
            <w:r>
              <w:t xml:space="preserve"> Реферативные сообщения:</w:t>
            </w:r>
          </w:p>
          <w:p w:rsidR="001869DA" w:rsidRDefault="001869DA">
            <w:r>
              <w:t xml:space="preserve">       «История открытия местноанестезирующих средств»</w:t>
            </w:r>
          </w:p>
          <w:p w:rsidR="001869DA" w:rsidRDefault="001869DA">
            <w:r>
              <w:t xml:space="preserve">       «Применение лекарственных растений, обладающих вяжущим действием в медицинской практике»</w:t>
            </w:r>
          </w:p>
          <w:p w:rsidR="001869DA" w:rsidRDefault="001869DA">
            <w:r>
              <w:t xml:space="preserve">      «Применение препаратов горчицы в медицинской практике»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lastRenderedPageBreak/>
              <w:t>Тема 3.5. Вегетативная нервная система. Холиномиметики.</w:t>
            </w:r>
          </w:p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>
            <w:r>
              <w:t>Тема 3.6. Холиноблокаторы.</w:t>
            </w:r>
          </w:p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>
            <w:r>
              <w:t>Тема 3.7. Адренергические средства.</w:t>
            </w:r>
          </w:p>
          <w:p w:rsidR="001869DA" w:rsidRDefault="001869DA"/>
        </w:tc>
        <w:tc>
          <w:tcPr>
            <w:tcW w:w="6867" w:type="dxa"/>
          </w:tcPr>
          <w:p w:rsidR="001869DA" w:rsidRDefault="001869DA">
            <w:r>
              <w:lastRenderedPageBreak/>
              <w:t>Классификация лекарственных средств, влияющих на эфферентную нервную систему.</w:t>
            </w:r>
          </w:p>
          <w:p w:rsidR="001869DA" w:rsidRDefault="001869DA">
            <w:r>
              <w:t xml:space="preserve">      Деление холинорецепторов на мускарино- и никотиночувствительные </w:t>
            </w:r>
          </w:p>
          <w:p w:rsidR="001869DA" w:rsidRDefault="001869DA">
            <w:r>
              <w:t>(м-и н-холинорецепторы). Классификация веществ, действующих на холинергические синапсы.</w:t>
            </w:r>
          </w:p>
          <w:p w:rsidR="001869DA" w:rsidRDefault="001869DA">
            <w:r>
              <w:t xml:space="preserve">     М-холиномиметические вещества (пиликарпина гидрохлорид, ацеклидин)</w:t>
            </w:r>
          </w:p>
          <w:p w:rsidR="001869DA" w:rsidRDefault="001869DA">
            <w:r>
              <w:t xml:space="preserve">Влияние на величину зрачка, внутриглазное давление, гладкие мышцы внутренних органов. Применение в медицинской практике, побочные эффекты. </w:t>
            </w:r>
          </w:p>
          <w:p w:rsidR="001869DA" w:rsidRDefault="001869DA">
            <w:r>
              <w:t xml:space="preserve">    Н-холиномиметические вещества (цититон, лобелина гидрохлорид, «Табекс», «Анабазин», «Никоретте»)</w:t>
            </w:r>
          </w:p>
          <w:p w:rsidR="001869DA" w:rsidRDefault="001869DA">
            <w:r>
              <w:t>Общая характеристика. Применение, особенности действия.</w:t>
            </w:r>
          </w:p>
          <w:p w:rsidR="001869DA" w:rsidRDefault="001869DA">
            <w:r>
              <w:t>Токсическое действие никотина. Применение препаратов цитизина и лобелина для борьбы с курением.</w:t>
            </w:r>
          </w:p>
          <w:p w:rsidR="001869DA" w:rsidRDefault="001869DA">
            <w:r>
              <w:lastRenderedPageBreak/>
              <w:t>М- и Н-холиномиметки: фармакологические эффекты, показание к применению и побочные эффекты.</w:t>
            </w:r>
          </w:p>
          <w:p w:rsidR="001869DA" w:rsidRDefault="001869DA">
            <w:r>
              <w:t>Антихолинэстеразные средства (прозерин, физостигмин, неостигмин). Механизм действия. Основные фармакологические эффекты. Применение в медицинской практике. Токсическое действие фосфорорганические соединений, принципы лечения отравлений.</w:t>
            </w:r>
          </w:p>
          <w:p w:rsidR="001869DA" w:rsidRDefault="001869DA">
            <w:r>
              <w:t>М-холиноблокирующие вещества (атропина сульфат, настойка и экстракт красавки, платифиллина гидротартрат, метацин, гомотропин)</w:t>
            </w:r>
          </w:p>
          <w:p w:rsidR="001869DA" w:rsidRDefault="001869DA">
            <w:r>
              <w:t>Влияние атропина на глаз, гладкие мышцы, железы, сердечно-сосудистую систему. Применение. Токсическое действие атропина.</w:t>
            </w:r>
          </w:p>
          <w:p w:rsidR="001869DA" w:rsidRDefault="001869DA">
            <w:r>
              <w:t>Препараты красавки (белладоны). Особенности действия и применение платифиллина и метацина, скополамина (таблеток «Аэрон) в медицинской практике.</w:t>
            </w:r>
          </w:p>
          <w:p w:rsidR="001869DA" w:rsidRDefault="001869DA">
            <w:r>
              <w:t xml:space="preserve">Ганглиоблокирующие вещества (бензогексоний, пентамин, гигроний). Принцип действия. Влияние на артериальное давление, тонус гладких мышц, </w:t>
            </w:r>
          </w:p>
          <w:p w:rsidR="001869DA" w:rsidRDefault="001869DA">
            <w:r>
              <w:t>секрецию желез. Применение. Побочные эффекты.</w:t>
            </w:r>
          </w:p>
          <w:p w:rsidR="001869DA" w:rsidRDefault="001869DA">
            <w:r>
              <w:t xml:space="preserve">Курареподобные вещества (тубокурарин хлорид, дитилин). Общая характеристика. Применение. </w:t>
            </w:r>
          </w:p>
          <w:p w:rsidR="001869DA" w:rsidRDefault="001869DA">
            <w:r>
              <w:t>Вещества, действующие на адренергические синапсы.</w:t>
            </w:r>
          </w:p>
          <w:p w:rsidR="001869DA" w:rsidRDefault="001869DA">
            <w:r>
              <w:t>Понятие об α и β–адренорецепторах. Классификация веществ, действующих на адренергические синапсы.</w:t>
            </w:r>
          </w:p>
          <w:p w:rsidR="001869DA" w:rsidRDefault="001869DA">
            <w:r>
              <w:t xml:space="preserve">α- адреномиметические вещества. Принцип действия. Применение. </w:t>
            </w:r>
          </w:p>
          <w:p w:rsidR="001869DA" w:rsidRDefault="001869DA">
            <w:r>
              <w:t>(мезатон, нафтизин, изадрин, норадреналина гидротартат, адреналина гидрохлорид).</w:t>
            </w:r>
          </w:p>
          <w:p w:rsidR="001869DA" w:rsidRDefault="001869DA">
            <w:r>
              <w:t>β- Адреномиметики (изадрин, салбутамол, фенотерол).</w:t>
            </w:r>
          </w:p>
          <w:p w:rsidR="001869DA" w:rsidRDefault="001869DA">
            <w:r>
              <w:t>Принцип действия. Применение. Побочные эффекты.</w:t>
            </w:r>
          </w:p>
          <w:p w:rsidR="001869DA" w:rsidRDefault="001869DA">
            <w:r>
              <w:t>Норадреналин. Влияние на сердечно-сосудистую систему. Применение.</w:t>
            </w:r>
          </w:p>
          <w:p w:rsidR="001869DA" w:rsidRDefault="001869DA">
            <w:r>
              <w:t>α – β - Адреналин. Особенности механизма действия. Применение.</w:t>
            </w:r>
          </w:p>
          <w:p w:rsidR="001869DA" w:rsidRDefault="001869DA">
            <w:r>
              <w:t xml:space="preserve">- Эфедрин. Механизм действия. Отличие от адреналина. </w:t>
            </w:r>
            <w:r>
              <w:lastRenderedPageBreak/>
              <w:t>Применение. Побочные эффекты.</w:t>
            </w:r>
          </w:p>
          <w:p w:rsidR="001869DA" w:rsidRDefault="001869DA">
            <w:r>
              <w:t>Адреноблокаторы. Характер действия. Применение. Принцип действия. Влияние на сердечно-сосудистую систему. Применение. Побочные эффекты.</w:t>
            </w:r>
          </w:p>
          <w:p w:rsidR="001869DA" w:rsidRDefault="001869DA">
            <w:r>
              <w:t>Симпатологические вещества (резерпин, октадин, раунатин). Принцип действия симпатолитиков. Особенности действия резерпина и октадина. Применение. Побочные эффекты.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 xml:space="preserve"> «Вещества, влияющие на эфферентную иннервацию»</w:t>
            </w:r>
          </w:p>
          <w:p w:rsidR="001869DA" w:rsidRDefault="001869DA">
            <w:r>
              <w:t>Обсуждение основных вопросов фармакодинамики и применение холинергических и адренергических средств.</w:t>
            </w:r>
          </w:p>
          <w:p w:rsidR="001869DA" w:rsidRDefault="001869DA">
            <w:r>
              <w:t xml:space="preserve">       Сравнительная характеристика средств, действующих на синапсы эфферентной иннервации. Способы применения этих средств. </w:t>
            </w:r>
          </w:p>
          <w:p w:rsidR="001869DA" w:rsidRDefault="001869DA">
            <w:r>
              <w:t>Решение задач. Знакомство с готовыми лекарственными препаратами. Выполнение заданий по рецептуре с использованием справочной и методической литературы.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869DA" w:rsidTr="001869DA">
        <w:trPr>
          <w:trHeight w:val="990"/>
        </w:trPr>
        <w:tc>
          <w:tcPr>
            <w:tcW w:w="3731" w:type="dxa"/>
          </w:tcPr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выполнение заданий для закрепления знаний по фармакотерапии;</w:t>
            </w:r>
          </w:p>
          <w:p w:rsidR="001869DA" w:rsidRDefault="001869DA"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r>
              <w:t>реферативные сообщения:</w:t>
            </w:r>
          </w:p>
          <w:p w:rsidR="001869DA" w:rsidRDefault="001869DA">
            <w:r>
              <w:t>«Лекарственные растения, содержащие эфедрин, применение в медицинской практике».</w:t>
            </w:r>
          </w:p>
          <w:p w:rsidR="001869DA" w:rsidRDefault="001869DA">
            <w:r>
              <w:t>«Лекарственные растения, содержащие резерпин, применение в медицинской практике».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Default="001869DA" w:rsidP="00611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Pr="00611DB9" w:rsidRDefault="001869DA" w:rsidP="00611D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 xml:space="preserve">Тема 3.8. Ср-ва для наркоза, </w:t>
            </w:r>
          </w:p>
          <w:p w:rsidR="001869DA" w:rsidRDefault="001869DA">
            <w:r>
              <w:t>Снотворные.</w:t>
            </w:r>
          </w:p>
        </w:tc>
        <w:tc>
          <w:tcPr>
            <w:tcW w:w="6867" w:type="dxa"/>
          </w:tcPr>
          <w:p w:rsidR="001869DA" w:rsidRDefault="001869DA">
            <w:r>
              <w:t>Средства для ингаляционного наркоза (эфир для наркоза, фторотан, азота закись). История открытия наркоза. Стадии наркоза. Особенности действия отдельных препаратов. Применение. Осложнение при наркозе.</w:t>
            </w:r>
          </w:p>
          <w:p w:rsidR="001869DA" w:rsidRDefault="001869DA">
            <w:r>
              <w:lastRenderedPageBreak/>
              <w:t xml:space="preserve">   Средства, для неингаляционного наркоза (тиопентал-натрий, пропанид, натрия оксибутират, кетамин). Отличие неингаляционных средств для наркоза от ингаляционных. Пути введения, активность, продолжительность действия отдельных препаратов. Применение в медицинской практике. Возможные осложнения.</w:t>
            </w:r>
          </w:p>
          <w:p w:rsidR="001869DA" w:rsidRDefault="001869DA">
            <w:r>
              <w:t xml:space="preserve">Этанол (спирт этиловый) </w:t>
            </w:r>
          </w:p>
          <w:p w:rsidR="001869DA" w:rsidRDefault="001869DA">
            <w:r>
              <w:t xml:space="preserve">   Влияние на центральную нервную систему. Влияние на функции пищеварительного тракта. Действие на кожу, слизистые оболочки.</w:t>
            </w:r>
          </w:p>
          <w:p w:rsidR="001869DA" w:rsidRDefault="001869DA">
            <w:r>
              <w:t>Противомикробные свойства. Показания к применению.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>
            <w:r>
              <w:t>Тема 3.9.  Анальгетики.</w:t>
            </w:r>
          </w:p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>
            <w:r>
              <w:lastRenderedPageBreak/>
              <w:t>Тема 3.10.  Психотропные ср-ва.</w:t>
            </w:r>
          </w:p>
          <w:p w:rsidR="001869DA" w:rsidRDefault="001869DA"/>
        </w:tc>
        <w:tc>
          <w:tcPr>
            <w:tcW w:w="6867" w:type="dxa"/>
          </w:tcPr>
          <w:p w:rsidR="001869DA" w:rsidRDefault="001869DA">
            <w:r>
              <w:lastRenderedPageBreak/>
              <w:t>Снотворные средства</w:t>
            </w:r>
          </w:p>
          <w:p w:rsidR="001869DA" w:rsidRDefault="001869DA">
            <w:r>
              <w:t>Барбитураты (фенобарбитал, этаминал – натрий, нитразепам);</w:t>
            </w:r>
          </w:p>
          <w:p w:rsidR="001869DA" w:rsidRDefault="001869DA">
            <w:r>
              <w:t>Бензадиазепины (темазепам, триазолам, оксазолам, лоразепам)</w:t>
            </w:r>
          </w:p>
          <w:p w:rsidR="001869DA" w:rsidRDefault="001869DA">
            <w:r>
              <w:t>Циклопирролоны (зопиклон)</w:t>
            </w:r>
          </w:p>
          <w:p w:rsidR="001869DA" w:rsidRDefault="001869DA">
            <w:r>
              <w:t>Фенотиазины (дипразин, прометазин)</w:t>
            </w:r>
          </w:p>
          <w:p w:rsidR="001869DA" w:rsidRDefault="001869DA">
            <w:r>
              <w:t xml:space="preserve">Снотворные средства, принцип действия. Влияние на структуру сна. Применение. Побочные эффекты. Возможность развития лекарственной зависимости. </w:t>
            </w:r>
          </w:p>
          <w:p w:rsidR="001869DA" w:rsidRDefault="001869DA">
            <w:r>
              <w:t>Анальгетические средства.</w:t>
            </w:r>
          </w:p>
          <w:p w:rsidR="001869DA" w:rsidRDefault="001869DA">
            <w:r>
              <w:t>Наркотические анальгетики – препараты опия (морфина гидрохлорид омнопон, кодеин). Синтетические наркотические анальгетики (промедол, фентанил, пентозацин, трамадол) их фармакологические эффекты, показания к применению, побочные эффекты.</w:t>
            </w:r>
          </w:p>
          <w:p w:rsidR="001869DA" w:rsidRDefault="001869DA">
            <w:r>
              <w:t>Острое отравление наркотическими анальгетиками. Помощь при отравлении. Антогонисты наркотических анальгетиков (налорфина гидрохлорид, налоксон)</w:t>
            </w:r>
          </w:p>
          <w:p w:rsidR="001869DA" w:rsidRDefault="001869DA">
            <w:r>
              <w:t>Ненаркотические анальгетики, нестероидные противовоспалительные средства (метамизол-натрий (анальгин), амидопирин, кислота ацетилсалициловая)</w:t>
            </w:r>
          </w:p>
          <w:p w:rsidR="001869DA" w:rsidRDefault="001869DA">
            <w:r>
              <w:t>Механизм болеутоляющего действия. Противовосполительные и жаропонижающие свойства. Применение. Побочные эффекты.</w:t>
            </w:r>
          </w:p>
          <w:p w:rsidR="001869DA" w:rsidRDefault="001869DA">
            <w:r>
              <w:t>Психотропные средства</w:t>
            </w:r>
          </w:p>
          <w:p w:rsidR="001869DA" w:rsidRDefault="001869DA">
            <w:r>
              <w:t>Нейролептики (аминазин, галоперидол, трифтазин).</w:t>
            </w:r>
          </w:p>
          <w:p w:rsidR="001869DA" w:rsidRDefault="001869DA">
            <w:r>
              <w:t xml:space="preserve">  Общая характеристика. Антипсихотические и </w:t>
            </w:r>
            <w:r>
              <w:lastRenderedPageBreak/>
              <w:t>транквилизирующие свойства. Потенцирование наркотических и болеутоляющих средств. Противорвотное действие (этаперазин). Применение нейролептиков. Побочные эффекты.</w:t>
            </w:r>
          </w:p>
          <w:p w:rsidR="001869DA" w:rsidRDefault="001869DA">
            <w:r>
              <w:t>Транквилизаторы</w:t>
            </w:r>
          </w:p>
          <w:p w:rsidR="001869DA" w:rsidRDefault="001869DA">
            <w:r>
              <w:t>(Диазепам, нозепам, сибазон, феназепам, нитразепам)</w:t>
            </w:r>
          </w:p>
          <w:p w:rsidR="001869DA" w:rsidRDefault="001869DA">
            <w:r>
              <w:t xml:space="preserve">   Общая характеристика. Фармакологическое действие. Применение. Побочные эффекты.</w:t>
            </w:r>
          </w:p>
          <w:p w:rsidR="001869DA" w:rsidRDefault="001869DA">
            <w:r>
              <w:t>Седативные средства</w:t>
            </w:r>
          </w:p>
          <w:p w:rsidR="001869DA" w:rsidRDefault="001869DA">
            <w:r>
              <w:t>(Бромиды, препараты валерианы, пустырника, пиона, мелисы, мяты, ромашки и другие)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«Средства, действующие на центральную нервную систему»:</w:t>
            </w:r>
          </w:p>
          <w:p w:rsidR="001869DA" w:rsidRDefault="001869DA">
            <w:r>
              <w:t>-Средства для наркоза.Снотворные</w:t>
            </w:r>
          </w:p>
          <w:p w:rsidR="001869DA" w:rsidRDefault="001869DA">
            <w:r>
              <w:t>-Анальгетики</w:t>
            </w:r>
          </w:p>
          <w:p w:rsidR="001869DA" w:rsidRDefault="001869DA">
            <w:r>
              <w:t>-Психотропные средства</w:t>
            </w:r>
          </w:p>
          <w:p w:rsidR="001869DA" w:rsidRDefault="001869DA">
            <w:r>
              <w:t xml:space="preserve">Обсуждение общих принципов фармакологического воздействия лекарственных средств на центральную нервную систему. Сравнение различных групп лекарственных средств, влияющих на центральную нервную систему. </w:t>
            </w:r>
          </w:p>
          <w:p w:rsidR="001869DA" w:rsidRDefault="001869DA">
            <w:r>
              <w:t xml:space="preserve">    Практическое применение препаратов из основных групп средств, влияющих на центральную нервную систему.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>
            <w:r>
              <w:t>Тема 3.11. Ср-ва, действующие на органы дыхания</w:t>
            </w:r>
          </w:p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</w:rPr>
            </w:pPr>
            <w:r>
              <w:rPr>
                <w:b/>
              </w:rPr>
              <w:lastRenderedPageBreak/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 xml:space="preserve">Выполнение заданий для закрепления знаний по фармакотерапии с использованием справочной и методической литературы; </w:t>
            </w:r>
          </w:p>
          <w:p w:rsidR="001869DA" w:rsidRDefault="001869DA">
            <w:r>
              <w:t>Работа с учебно-методической литературой в библиотеке;</w:t>
            </w:r>
          </w:p>
          <w:p w:rsidR="001869DA" w:rsidRDefault="001869DA">
            <w:r>
              <w:t>Реферативные сообщения:</w:t>
            </w:r>
          </w:p>
          <w:p w:rsidR="001869DA" w:rsidRDefault="001869DA">
            <w:r>
              <w:t>- «История открытия наркоза»</w:t>
            </w:r>
          </w:p>
          <w:p w:rsidR="001869DA" w:rsidRDefault="001869DA">
            <w:r>
              <w:t>- «Социальные аспекты наркомании»</w:t>
            </w:r>
          </w:p>
          <w:p w:rsidR="001869DA" w:rsidRDefault="001869DA">
            <w:r>
              <w:t>- «Лекарственные растения, обладающие седативным действием»</w:t>
            </w:r>
          </w:p>
          <w:p w:rsidR="001869DA" w:rsidRDefault="001869DA">
            <w:r>
              <w:t>- «Лекарственные растения, обладающие обезболивающим (анальгетическим действием).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Журналы «Новая аптека» 2010-2016г</w:t>
            </w:r>
          </w:p>
          <w:p w:rsidR="001869DA" w:rsidRDefault="001869DA" w:rsidP="00892C6A"/>
          <w:p w:rsidR="001869DA" w:rsidRDefault="001869DA"/>
          <w:p w:rsidR="001869DA" w:rsidRDefault="001869DA">
            <w:r>
              <w:t>Стимуляторы дыхания – аналептики (кордиамин, кофеин – бензоат натрия, этимизол, цититон, сульфакамфокаин, камфора)</w:t>
            </w:r>
          </w:p>
          <w:p w:rsidR="001869DA" w:rsidRDefault="001869DA">
            <w:r>
              <w:t>Стимулирующее влияние на дыхание аналептиков и н-холиномиметиков. Сравнительная характеристика препаратов. Применение в медицинской практике.</w:t>
            </w:r>
          </w:p>
          <w:p w:rsidR="001869DA" w:rsidRDefault="001869DA"/>
          <w:p w:rsidR="001869DA" w:rsidRDefault="001869DA">
            <w:r>
              <w:t xml:space="preserve">Противокашлевые средства (кодеин фосфат, либексин, глауцин, окселадин) </w:t>
            </w:r>
          </w:p>
          <w:p w:rsidR="001869DA" w:rsidRDefault="001869DA">
            <w:r>
              <w:t>Особенности противокашлевого действия кодеина. Показания к применению. Возможность развития лекарственной зависимости. Особенности действия либексина.</w:t>
            </w:r>
          </w:p>
          <w:p w:rsidR="001869DA" w:rsidRDefault="001869DA"/>
          <w:p w:rsidR="001869DA" w:rsidRDefault="001869DA">
            <w:r>
              <w:t>Отхаркивающие средства (настой и экстракт термопсиса, натрия гидрокарбонат, калия йодид, бромгексин, АЦЦ).</w:t>
            </w:r>
          </w:p>
          <w:p w:rsidR="001869DA" w:rsidRDefault="001869DA">
            <w:r>
              <w:t>Механизм отхаркивающего действия препаратов термопсиса.</w:t>
            </w:r>
          </w:p>
          <w:p w:rsidR="001869DA" w:rsidRDefault="001869DA">
            <w:r>
              <w:t xml:space="preserve">    Отхаркивающие средства прямого действия: трипсин, калия йодид, натрия гидрокарбонат. </w:t>
            </w:r>
          </w:p>
          <w:p w:rsidR="001869DA" w:rsidRDefault="001869DA">
            <w:r>
              <w:t>Применение отхаркивающих средств, побочные эффекты. Муколитические отхаркивающие средства: амброксол, бромгексин, ацетилцистеин – особенности действия и применение.</w:t>
            </w:r>
          </w:p>
          <w:p w:rsidR="001869DA" w:rsidRDefault="001869DA"/>
          <w:p w:rsidR="001869DA" w:rsidRDefault="001869DA">
            <w:r>
              <w:t xml:space="preserve">Бронхолитические средства (изадрин, сальбутамол, адреналин гидрохлорид, эфедрина гидрохлорид, атропина сульфат, эуфиллин). </w:t>
            </w:r>
          </w:p>
          <w:p w:rsidR="001869DA" w:rsidRDefault="001869DA">
            <w:r>
              <w:t>Брохолитическое действие  α- адреномиметиков, спазмолитиков миотропного действия и м-холиноблокаторов.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«Средства, влияющие на функции органов дыхания»</w:t>
            </w:r>
          </w:p>
          <w:p w:rsidR="001869DA" w:rsidRDefault="001869DA">
            <w:r>
              <w:t>Обсуждение вопросов фармакодинамики и фармакокинетики средств влияющих на функции органов дыхания. Показания к применению, способы введения препаратов, влияющих на функции органов дыхания.</w:t>
            </w:r>
          </w:p>
          <w:p w:rsidR="001869DA" w:rsidRDefault="001869DA">
            <w:r>
              <w:lastRenderedPageBreak/>
              <w:t xml:space="preserve">     Выполнение заданий по рецептуре. Решение задач.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869DA" w:rsidRDefault="001869DA">
            <w:r>
              <w:t>Работа с учебно-методической литературой в библиотеке;</w:t>
            </w:r>
          </w:p>
          <w:p w:rsidR="001869DA" w:rsidRDefault="001869DA">
            <w:r>
              <w:t>Реферативные сообщения:</w:t>
            </w:r>
          </w:p>
          <w:p w:rsidR="001869DA" w:rsidRDefault="001869DA">
            <w:r>
              <w:t xml:space="preserve">     «Лекарственные растения, обладающие отхаркивающим действием»</w:t>
            </w:r>
          </w:p>
          <w:p w:rsidR="001869DA" w:rsidRDefault="001869DA">
            <w:r>
              <w:t xml:space="preserve">     «Особенности применения лекарственных препаратов для  </w:t>
            </w:r>
          </w:p>
          <w:p w:rsidR="001869DA" w:rsidRDefault="001869DA">
            <w:r>
              <w:t xml:space="preserve">        предупреждения приступов бронхиальной астмы»</w:t>
            </w:r>
          </w:p>
          <w:p w:rsidR="001869DA" w:rsidRDefault="001869DA">
            <w:r>
              <w:t xml:space="preserve">      «Лекарственные препараты, применяемые для профилактики приступов  </w:t>
            </w:r>
          </w:p>
          <w:p w:rsidR="001869DA" w:rsidRDefault="001869DA">
            <w:r>
              <w:t xml:space="preserve">       бронхиальной астмы»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Default="001869DA">
            <w:r>
              <w:t xml:space="preserve"> 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3.12 Сердечно-сосудистые средства</w:t>
            </w:r>
          </w:p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</w:tc>
        <w:tc>
          <w:tcPr>
            <w:tcW w:w="6867" w:type="dxa"/>
          </w:tcPr>
          <w:p w:rsidR="001869DA" w:rsidRDefault="001869DA">
            <w:r>
              <w:lastRenderedPageBreak/>
              <w:t>Сердечные гликозиды (дигоксин, целанид, строфантин К, коргликон)</w:t>
            </w:r>
          </w:p>
          <w:p w:rsidR="001869DA" w:rsidRDefault="001869DA">
            <w:r>
              <w:t xml:space="preserve">  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</w:t>
            </w:r>
          </w:p>
          <w:p w:rsidR="001869DA" w:rsidRDefault="001869DA">
            <w:r>
              <w:t xml:space="preserve">   Токсическое действие сердечных гликозидов и меры по его предупреждению.</w:t>
            </w:r>
          </w:p>
          <w:p w:rsidR="001869DA" w:rsidRDefault="001869DA">
            <w:r>
              <w:t>Противоаритмические средства (хинидин, новокаин, амид,  лидокаин (ксикаин), анаприлин, верапамил).</w:t>
            </w:r>
          </w:p>
          <w:p w:rsidR="001869DA" w:rsidRDefault="001869DA">
            <w:r>
              <w:t>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  <w:p w:rsidR="001869DA" w:rsidRDefault="001869DA">
            <w:r>
              <w:t>Антиангинальные средства</w:t>
            </w:r>
          </w:p>
          <w:p w:rsidR="001869DA" w:rsidRDefault="001869DA">
            <w:r>
              <w:lastRenderedPageBreak/>
              <w:t>Средства, применяемые при коронарной недостаточности</w:t>
            </w:r>
          </w:p>
          <w:p w:rsidR="001869DA" w:rsidRDefault="001869DA">
            <w:r>
              <w:t>(нитроглицерин, анаприлин, верапамил, нифедипин, дилтиазем)</w:t>
            </w:r>
          </w:p>
          <w:p w:rsidR="001869DA" w:rsidRDefault="001869DA">
            <w:r>
              <w:t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1869DA" w:rsidRDefault="001869DA">
            <w:r>
              <w:t>Препараты нитроглицерина длительного действия – сустак – форте, нитрогранулонг и др. Использование при стенокардии β-адреноблокаторов, блокаторов кальциевых каналов.</w:t>
            </w:r>
          </w:p>
          <w:p w:rsidR="001869DA" w:rsidRDefault="001869DA">
            <w:r>
              <w:t>Средства, применяемые при инфаркте миокарда:</w:t>
            </w:r>
          </w:p>
          <w:p w:rsidR="001869DA" w:rsidRDefault="001869DA">
            <w:r>
              <w:t>Обезболивающие, противоаритмические препараты, прессорные средства, сердечные гликозиды, антикоагулянты и фибринолитические средства.</w:t>
            </w:r>
          </w:p>
          <w:p w:rsidR="001869DA" w:rsidRDefault="001869DA">
            <w:r>
              <w:t>Гипотензивные (антигипертензивные) средства</w:t>
            </w:r>
          </w:p>
          <w:p w:rsidR="001869DA" w:rsidRDefault="001869DA">
            <w:r>
              <w:t>(Клофелин, метилдофа, пентамин, резерпин, анаприлин, дибазол, магния сульфат, дихлотиазид, каптоприл, энатаприл, лозартан)</w:t>
            </w:r>
          </w:p>
          <w:p w:rsidR="001869DA" w:rsidRDefault="001869DA">
            <w:r>
              <w:t xml:space="preserve">    Классификация. Гипотензивные средства центрального действия. Показания к применению </w:t>
            </w:r>
          </w:p>
          <w:p w:rsidR="001869DA" w:rsidRDefault="001869DA">
            <w:r>
              <w:t xml:space="preserve">ганглиоблокаторов. Особенности гипотензивного действия симпатоликов и адреноблокаторов. Гипотензивные средства миотропного действия. Применение при гипертонической болезни диуретических средств. Комбинированное применение гипотензивных препаратов. Побочные эффекты. 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«Средства, влияющие на сердечно-сосудистую систему»</w:t>
            </w:r>
          </w:p>
          <w:p w:rsidR="001869DA" w:rsidRDefault="001869DA">
            <w:r>
              <w:t>Обсуждение вопросов фармакодинамики и фармакокинетики лекарственных средств, применяемых при сердечной недостаточности. Принципы фармакотерапии стенокардии, инфаркта миокарда, гипертонической болезни.</w:t>
            </w:r>
          </w:p>
          <w:p w:rsidR="001869DA" w:rsidRDefault="001869DA">
            <w:r>
              <w:t xml:space="preserve">   Применение, способы введения препаратов из отдельных групп средств, влияющих на сердечно-сосудистую систему.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 xml:space="preserve">Выполнение заданий для закрепления знаний по рецептуре с использованием справочной и методической литературы;  </w:t>
            </w:r>
          </w:p>
          <w:p w:rsidR="001869DA" w:rsidRDefault="001869DA">
            <w:r>
              <w:t>Работа с учебно-методической литературой в библиотеке;</w:t>
            </w:r>
          </w:p>
          <w:p w:rsidR="001869DA" w:rsidRDefault="001869DA">
            <w:r>
              <w:lastRenderedPageBreak/>
              <w:t>Реферативные сообщения:</w:t>
            </w:r>
          </w:p>
          <w:p w:rsidR="001869DA" w:rsidRDefault="001869DA">
            <w:r>
              <w:t>«Лекарственные растения, обладающие противоаритмическим действием»</w:t>
            </w:r>
          </w:p>
          <w:p w:rsidR="001869DA" w:rsidRDefault="001869DA">
            <w:r>
              <w:t>«Препараты, обладающие антисклеротическим действием»</w:t>
            </w:r>
          </w:p>
          <w:p w:rsidR="001869DA" w:rsidRDefault="001869DA">
            <w:r>
              <w:t>«Применение нитроспрея при приступе стенокардии»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2010-2013г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3.13.  Ср-ва, действующие на систему крови</w:t>
            </w:r>
          </w:p>
          <w:p w:rsidR="001869DA" w:rsidRDefault="001869DA"/>
        </w:tc>
        <w:tc>
          <w:tcPr>
            <w:tcW w:w="6867" w:type="dxa"/>
          </w:tcPr>
          <w:p w:rsidR="001869DA" w:rsidRDefault="001869DA">
            <w:r>
              <w:t>Средства, влияющие на эритропоэз (железо восстановленное, ферковен,  феррум-лек, гемофер, кислота фолиевая,  цианокобаламин)</w:t>
            </w:r>
          </w:p>
          <w:p w:rsidR="001869DA" w:rsidRDefault="001869DA">
            <w:r>
              <w:t xml:space="preserve">    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  <w:p w:rsidR="001869DA" w:rsidRDefault="001869DA">
            <w:r>
              <w:t xml:space="preserve">    Средства, влияющие на свертывание крови.</w:t>
            </w:r>
          </w:p>
          <w:p w:rsidR="001869DA" w:rsidRDefault="001869DA">
            <w:r>
              <w:t xml:space="preserve">    Средства, способствующие свертыванию крови - коагулянты (викасол, фибриноген, тромбин)</w:t>
            </w:r>
          </w:p>
          <w:p w:rsidR="001869DA" w:rsidRDefault="001869DA">
            <w:r>
              <w:t xml:space="preserve">      Понятие о факторах свертывания крови. Механизм действия викасола. Применение. Использование при кровотечениях препаратов кальция (кальция хлорид, кальция глюконат). </w:t>
            </w:r>
          </w:p>
          <w:p w:rsidR="001869DA" w:rsidRDefault="001869DA">
            <w:r>
              <w:t>Препараты, применяемые для остановки кровотечения (тромбин)</w:t>
            </w:r>
          </w:p>
          <w:p w:rsidR="001869DA" w:rsidRDefault="001869DA">
            <w:r>
              <w:t>Вещества, препятствующие свертыванию крови (антикоагулянты - гепарин, неодикумарин, фенилин, натрия цитрат)</w:t>
            </w:r>
          </w:p>
          <w:p w:rsidR="001869DA" w:rsidRDefault="001869DA">
            <w:r>
              <w:t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1869DA" w:rsidRDefault="001869DA">
            <w:r>
              <w:t>Натрия цитрат. Механизм действия. Использование при консервации крови.</w:t>
            </w:r>
          </w:p>
          <w:p w:rsidR="001869DA" w:rsidRDefault="001869DA">
            <w:r>
              <w:t>Средства, влияющие на фибринолиз (фибринолизин, стрептокиназа, стрептодеказа)</w:t>
            </w:r>
          </w:p>
          <w:p w:rsidR="001869DA" w:rsidRDefault="001869DA">
            <w:r>
              <w:t>Понятие о фибринолизе. Фибринолитические средства, применение, побочные эффекты.</w:t>
            </w:r>
          </w:p>
          <w:p w:rsidR="001869DA" w:rsidRDefault="001869DA">
            <w:r>
              <w:lastRenderedPageBreak/>
              <w:t>Вещества, угнетающие фибринолиз (аминокапроновая кислота, контрикал, трасилол). Применение</w:t>
            </w:r>
          </w:p>
          <w:p w:rsidR="001869DA" w:rsidRDefault="001869DA">
            <w:r>
              <w:t xml:space="preserve">Применение плазмозамещающих средств и солевых растворов (изотонический раствор натрия хлорида, полиглюкин, реополиглюкин) в медицинской практике. </w:t>
            </w:r>
          </w:p>
          <w:p w:rsidR="001869DA" w:rsidRDefault="001869DA">
            <w:r>
              <w:t>Коллоидные растворы дезинтоксикационного действия, пути ведения, показания к применению.</w:t>
            </w:r>
          </w:p>
          <w:p w:rsidR="001869DA" w:rsidRDefault="001869DA">
            <w:r>
              <w:t>Коллоидные растворы гемодинамического действия - раствор альбумина, полиглюкин, реополиглюкин, пути введения, показания к применению.</w:t>
            </w:r>
          </w:p>
          <w:p w:rsidR="001869DA" w:rsidRDefault="001869DA"/>
          <w:p w:rsidR="001869DA" w:rsidRDefault="001869DA">
            <w:r>
              <w:t>Кристаллоидные растворы (растворы глюкозы изотонический и гипертонический, изотонический раствор натрия хлорида, раствор Рингера, Дисоль, Трилоль, Лактосоль, Регидрон и др.), пути их введения. Показания к применению.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«Средства, влияющие на систему крови»</w:t>
            </w:r>
          </w:p>
          <w:p w:rsidR="001869DA" w:rsidRDefault="001869DA">
            <w:r>
              <w:t>обсуждение основных вопросов фармакодинамики и фармакокинетики лекарственных средств, влияющих на систему крови;</w:t>
            </w:r>
          </w:p>
          <w:p w:rsidR="001869DA" w:rsidRDefault="001869DA">
            <w:r>
              <w:t>обсуждение принципов применения в медицинской практике лекарственных средств, влияющих на систему крови;</w:t>
            </w:r>
          </w:p>
          <w:p w:rsidR="001869DA" w:rsidRDefault="001869DA">
            <w:r>
              <w:t>классификация лекарственных средств, влияющих на систему крови;</w:t>
            </w:r>
          </w:p>
          <w:p w:rsidR="001869DA" w:rsidRDefault="001869DA">
            <w:r>
              <w:t>решение задач;</w:t>
            </w:r>
          </w:p>
          <w:p w:rsidR="001869DA" w:rsidRDefault="001869DA">
            <w:r>
              <w:t xml:space="preserve">выполнение заданий по рецептуре; 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выполнение заданий для закрепления знаний по рецептуре и использованием справочной и методической литературы;</w:t>
            </w:r>
          </w:p>
          <w:p w:rsidR="001869DA" w:rsidRDefault="001869DA">
            <w:r>
              <w:t>работа с учебно-методической литературой в библиотеке и доступной базе данных;</w:t>
            </w:r>
          </w:p>
          <w:p w:rsidR="001869DA" w:rsidRDefault="001869DA">
            <w:r>
              <w:t>реферативные сообщения:</w:t>
            </w:r>
          </w:p>
          <w:p w:rsidR="001869DA" w:rsidRDefault="001869DA">
            <w:r>
              <w:t>«Применение комбинированных солевых растворов в медицинской практике»</w:t>
            </w:r>
          </w:p>
          <w:p w:rsidR="001869DA" w:rsidRDefault="001869DA">
            <w:r>
              <w:t xml:space="preserve">«Лекарственные растения, применяемые для лечения </w:t>
            </w:r>
            <w:r>
              <w:lastRenderedPageBreak/>
              <w:t xml:space="preserve">гипохромных анемий» </w:t>
            </w:r>
          </w:p>
          <w:p w:rsidR="001869DA" w:rsidRDefault="001869DA">
            <w:r>
              <w:t>«Лекарственные растения, обладающие кровоостанавливающим действием».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3.14. Теоретическое занятие тема: Желудочн - кишечные  средства.</w:t>
            </w:r>
          </w:p>
          <w:p w:rsidR="001869DA" w:rsidRDefault="001869DA"/>
        </w:tc>
        <w:tc>
          <w:tcPr>
            <w:tcW w:w="6867" w:type="dxa"/>
          </w:tcPr>
          <w:p w:rsidR="001869DA" w:rsidRDefault="001869DA">
            <w:r>
              <w:t>Средства, влияющие на аппетит (настойка полыни, дезопимон, амфепрамон, сибутрамин, флуоксетин).</w:t>
            </w:r>
          </w:p>
          <w:p w:rsidR="001869DA" w:rsidRDefault="001869DA">
            <w:r>
              <w:t>Применение лекарственных средств при пониженном аппетите и для его угнетения.</w:t>
            </w:r>
          </w:p>
          <w:p w:rsidR="001869DA" w:rsidRDefault="001869DA">
            <w:r>
              <w:t>Средства, применяемые при недостаточности секреции желез желудка (сок желудочный натуральный, пепсин, кислота хлористоводородная разведенная).</w:t>
            </w:r>
          </w:p>
          <w:p w:rsidR="001869DA" w:rsidRDefault="001869DA">
            <w:r>
              <w:t>Применение средств заместительной терапии при снижении секреторной активности желудка.</w:t>
            </w:r>
          </w:p>
          <w:p w:rsidR="001869DA" w:rsidRDefault="001869DA">
            <w:r>
              <w:t xml:space="preserve">    Средства, применяемые при избыточной секреции желез желудка (атропина сульфат, экстракты красавки, алюминия нидрокись, магния окись). </w:t>
            </w:r>
          </w:p>
          <w:p w:rsidR="001869DA" w:rsidRDefault="001869DA">
            <w:r>
              <w:t>Влияние на секрецию желудочного сока м-холиноблокаторов, блокаторов гистаминовых Н2-рецепторов.</w:t>
            </w:r>
          </w:p>
          <w:p w:rsidR="001869DA" w:rsidRDefault="001869DA">
            <w:r>
              <w:t>Антацидные средства. Принцип действия. Различия в действии отдельных препаратов (натрия гидрокарбонат). Комбинированные препараты (магния сульфат, алюминия гидроокись, «Альмагель», «Фосфалюгель», гастал, «Маолокс»).</w:t>
            </w:r>
          </w:p>
          <w:p w:rsidR="001869DA" w:rsidRDefault="001869DA">
            <w:r>
              <w:t xml:space="preserve">    Сравнение различных средств, применяемых при язвенной болезни желудка и двенадцатиперстной кишки.</w:t>
            </w:r>
          </w:p>
          <w:p w:rsidR="001869DA" w:rsidRDefault="001869DA">
            <w:r>
              <w:t xml:space="preserve">    Желчегонные средства (таблетки «Аллохол», магния сульфат, атропина сульфат, папаверина гидрохлорид, но-шпа, кислота дегидрохолиевая, холензим, оксафенамид, холагол, фламин, танацехол, холосас, экстракт кукурузных рылец).</w:t>
            </w:r>
          </w:p>
          <w:p w:rsidR="001869DA" w:rsidRDefault="001869DA">
            <w:r>
              <w:t xml:space="preserve">    Средства, способствующие образованию желчи (холесекретики). Использование м-холиноблокаторов и спазмолитиков миотропного действия для облегчения выделения желчи. Показания к применению желчегонных средств в медицинской практике. </w:t>
            </w:r>
          </w:p>
          <w:p w:rsidR="001869DA" w:rsidRDefault="001869DA">
            <w:r>
              <w:lastRenderedPageBreak/>
              <w:t xml:space="preserve">   Средства, применяемые при нарушениях экскреторной  функции поджелудочной железы.</w:t>
            </w:r>
          </w:p>
          <w:p w:rsidR="001869DA" w:rsidRDefault="001869DA">
            <w:r>
              <w:t>Применение ферментных препаратов при хроническом панкреатите и энтеритах (фестал, мезим).</w:t>
            </w:r>
          </w:p>
          <w:p w:rsidR="001869DA" w:rsidRDefault="001869DA"/>
          <w:p w:rsidR="001869DA" w:rsidRDefault="001869DA">
            <w:r>
              <w:t xml:space="preserve">   Слабительные средства (магния сульфат, масло касторовое, фенолфталеин, порошок корня ревеня, форлакс, бисакодил, сенаде, регуакс, глаксена). Принцип действия и применение солевых слабительных.</w:t>
            </w:r>
          </w:p>
          <w:p w:rsidR="001869DA" w:rsidRDefault="001869DA">
            <w:r>
              <w:t>Механизм действия и применение масла касторового. Локализация действия и практическое значение фенолфталеина и препаратов, содержащих антрагликозиды.Антидиарейные средства (холестерамин, лоперамид, смекта, уголь активированный). Особенности действия.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869DA" w:rsidRDefault="001869DA">
            <w:r>
              <w:t>«Средства, влияющие на функции органов пищеварения»</w:t>
            </w:r>
          </w:p>
          <w:p w:rsidR="001869DA" w:rsidRDefault="001869DA">
            <w:r>
              <w:t xml:space="preserve">Обсуждение основных принципов фармакодинамики и фармакокинетики лекарственных средств применяемые при нарушении функции желудка и кишечника. Применение и способы введения лекарственных препаратов, влияющих на функции органов пищеварения. Выполнение заданий по рецептуре. 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869DA" w:rsidRDefault="001869DA">
            <w:r>
              <w:t>Внеаудиторная самостоятельная работа студента:</w:t>
            </w:r>
          </w:p>
          <w:p w:rsidR="001869DA" w:rsidRDefault="001869DA">
            <w:r>
              <w:t>работа с учебно-методической литературой в библиотеке;</w:t>
            </w:r>
          </w:p>
          <w:p w:rsidR="001869DA" w:rsidRDefault="001869DA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869DA" w:rsidRDefault="001869DA">
            <w:r>
              <w:t>реферативные сообщения:</w:t>
            </w:r>
          </w:p>
          <w:p w:rsidR="001869DA" w:rsidRDefault="001869DA">
            <w:r>
              <w:t>«Использование препаратов ферментов при нарушениях секреторной функции пищеварительных желез»</w:t>
            </w:r>
          </w:p>
          <w:p w:rsidR="001869DA" w:rsidRDefault="001869DA">
            <w:r>
              <w:t>«Лекарственные растения, обладающие желчегонным действием»</w:t>
            </w:r>
          </w:p>
          <w:p w:rsidR="001869DA" w:rsidRPr="000836F8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>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Тема 3.15.  Маточные средства.</w:t>
            </w:r>
          </w:p>
        </w:tc>
        <w:tc>
          <w:tcPr>
            <w:tcW w:w="6867" w:type="dxa"/>
          </w:tcPr>
          <w:p w:rsidR="001869DA" w:rsidRDefault="001869DA">
            <w:r>
              <w:t>Препараты женских половых гормонов и их синтетические заменители.</w:t>
            </w:r>
          </w:p>
          <w:p w:rsidR="001869DA" w:rsidRDefault="001869DA">
            <w:r>
              <w:t>Эстрогенные и гестагенные препараты их практическое значение. Показания к применению в медицинской практике. Принцип действия контрацептивных средств, назначаемых внутрь. Возможные побочные эффекты.</w:t>
            </w:r>
          </w:p>
          <w:p w:rsidR="001869DA" w:rsidRDefault="001869DA">
            <w:r>
              <w:t>Препараты мужских половых гормонов. Показания и противопоказания к применению.</w:t>
            </w:r>
          </w:p>
          <w:p w:rsidR="001869DA" w:rsidRDefault="001869DA">
            <w:r>
              <w:t>Анаболические  стероиды, их действия и применение.</w:t>
            </w:r>
          </w:p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Default="001869D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1869DA" w:rsidRDefault="001869DA">
            <w:r>
              <w:t>«Маточные средства»</w:t>
            </w:r>
          </w:p>
          <w:p w:rsidR="001869DA" w:rsidRDefault="001869DA">
            <w:r>
              <w:t>обсуждение основных вопросов фармакодинамики и фармакокинетики препаратов гормонов и их синтетических заменителей, особенностей применения, возможных побочных эффектов;</w:t>
            </w:r>
          </w:p>
          <w:p w:rsidR="001869DA" w:rsidRDefault="001869DA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869DA" w:rsidTr="001869DA">
        <w:tc>
          <w:tcPr>
            <w:tcW w:w="3731" w:type="dxa"/>
          </w:tcPr>
          <w:p w:rsidR="001869DA" w:rsidRDefault="001869DA"/>
        </w:tc>
        <w:tc>
          <w:tcPr>
            <w:tcW w:w="6867" w:type="dxa"/>
          </w:tcPr>
          <w:p w:rsidR="001869DA" w:rsidRPr="006B798F" w:rsidRDefault="001869DA" w:rsidP="00B0204D">
            <w:pPr>
              <w:rPr>
                <w:b/>
                <w:u w:val="single"/>
              </w:rPr>
            </w:pPr>
            <w:r w:rsidRPr="006B798F">
              <w:rPr>
                <w:b/>
                <w:u w:val="single"/>
              </w:rPr>
              <w:t>Самостоятельная работа обучающихся</w:t>
            </w:r>
          </w:p>
          <w:p w:rsidR="001869DA" w:rsidRPr="00DA4656" w:rsidRDefault="001869DA" w:rsidP="00B0204D">
            <w:pPr>
              <w:rPr>
                <w:i/>
              </w:rPr>
            </w:pPr>
            <w:r w:rsidRPr="00DA4656">
              <w:rPr>
                <w:i/>
              </w:rPr>
              <w:t>Внеаудиторная самостоятельная работа студента:</w:t>
            </w:r>
          </w:p>
          <w:p w:rsidR="001869DA" w:rsidRPr="00047CAA" w:rsidRDefault="001869DA" w:rsidP="00B0204D">
            <w:r w:rsidRPr="00047CAA">
              <w:t>Реферативные сообщения:</w:t>
            </w:r>
          </w:p>
          <w:p w:rsidR="001869DA" w:rsidRPr="00047CAA" w:rsidRDefault="001869DA" w:rsidP="00B0204D">
            <w:r>
              <w:t xml:space="preserve">     </w:t>
            </w:r>
            <w:r w:rsidRPr="00047CAA">
              <w:t>«Гормональные контрацептивы»</w:t>
            </w:r>
          </w:p>
          <w:p w:rsidR="001869DA" w:rsidRPr="00047CAA" w:rsidRDefault="001869DA" w:rsidP="00B0204D"/>
          <w:p w:rsidR="001869DA" w:rsidRPr="000836F8" w:rsidRDefault="001869DA" w:rsidP="00B02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 xml:space="preserve"> 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5A3EF4" w:rsidRDefault="001869DA" w:rsidP="00B02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869DA" w:rsidRPr="00047CAA" w:rsidRDefault="001869DA" w:rsidP="00B0204D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rPr>
          <w:trHeight w:val="4199"/>
        </w:trPr>
        <w:tc>
          <w:tcPr>
            <w:tcW w:w="3731" w:type="dxa"/>
          </w:tcPr>
          <w:p w:rsidR="001869DA" w:rsidRDefault="001869DA"/>
          <w:p w:rsidR="001869DA" w:rsidRDefault="001869DA" w:rsidP="007E219F">
            <w:r>
              <w:t>Тема 3.16 Гормональные средства</w:t>
            </w:r>
          </w:p>
          <w:p w:rsidR="001869DA" w:rsidRDefault="001869DA" w:rsidP="007E219F">
            <w:r>
              <w:t>Итоговый контроль по курсу.</w:t>
            </w:r>
          </w:p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/>
          <w:p w:rsidR="001869DA" w:rsidRDefault="001869DA" w:rsidP="007E219F"/>
        </w:tc>
        <w:tc>
          <w:tcPr>
            <w:tcW w:w="6867" w:type="dxa"/>
          </w:tcPr>
          <w:p w:rsidR="001869DA" w:rsidRPr="006B798F" w:rsidRDefault="001869DA" w:rsidP="007E219F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Практическое занятие</w:t>
            </w:r>
          </w:p>
          <w:p w:rsidR="001869DA" w:rsidRPr="00A01695" w:rsidRDefault="001869DA" w:rsidP="007E219F">
            <w:r w:rsidRPr="00A01695">
              <w:t>«Гормональные средства»</w:t>
            </w:r>
          </w:p>
          <w:p w:rsidR="001869DA" w:rsidRDefault="001869DA" w:rsidP="007E219F">
            <w:r w:rsidRPr="00047CAA">
              <w:t>обсуждение основных вопросов фармакодинамики и фармакокинетики препаратов гормонов и их синтетических заменителей, особенностей применения, возможных побочных эффектов;</w:t>
            </w:r>
          </w:p>
          <w:p w:rsidR="001869DA" w:rsidRPr="00892C6A" w:rsidRDefault="001869DA" w:rsidP="007B4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Pr="006B798F" w:rsidRDefault="001869DA" w:rsidP="00892C6A">
            <w:pPr>
              <w:rPr>
                <w:b/>
                <w:u w:val="single"/>
              </w:rPr>
            </w:pPr>
            <w:r w:rsidRPr="006B798F">
              <w:rPr>
                <w:b/>
                <w:u w:val="single"/>
              </w:rPr>
              <w:t>Самостоятельная работа обучающихся</w:t>
            </w:r>
          </w:p>
          <w:p w:rsidR="001869DA" w:rsidRPr="00DA4656" w:rsidRDefault="001869DA" w:rsidP="00892C6A">
            <w:pPr>
              <w:rPr>
                <w:i/>
              </w:rPr>
            </w:pPr>
            <w:r w:rsidRPr="00DA4656">
              <w:rPr>
                <w:i/>
              </w:rPr>
              <w:t>Внеаудиторная самостоятельная работа студента:</w:t>
            </w:r>
          </w:p>
          <w:p w:rsidR="001869DA" w:rsidRPr="00047CAA" w:rsidRDefault="001869DA" w:rsidP="00892C6A">
            <w:r w:rsidRPr="00047CAA">
              <w:t>Реферативные сообщения:</w:t>
            </w:r>
          </w:p>
          <w:p w:rsidR="001869DA" w:rsidRPr="00047CAA" w:rsidRDefault="001869DA" w:rsidP="00892C6A">
            <w:r>
              <w:t xml:space="preserve">     «Применение анаболических стероидов в медицине</w:t>
            </w:r>
            <w:r w:rsidRPr="00047CAA">
              <w:t>»</w:t>
            </w:r>
          </w:p>
          <w:p w:rsidR="001869DA" w:rsidRPr="00047CAA" w:rsidRDefault="001869DA" w:rsidP="00892C6A"/>
          <w:p w:rsidR="001869DA" w:rsidRDefault="001869DA" w:rsidP="0089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836F8">
              <w:rPr>
                <w:bCs/>
              </w:rPr>
              <w:t xml:space="preserve"> «Лекарственные средства», М.Д. Машковский «</w:t>
            </w:r>
            <w:r w:rsidRPr="000836F8">
              <w:rPr>
                <w:bCs/>
                <w:lang w:val="en-US"/>
              </w:rPr>
              <w:t>NOT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VALID</w:t>
            </w:r>
            <w:r w:rsidRPr="000836F8">
              <w:rPr>
                <w:bCs/>
              </w:rPr>
              <w:t xml:space="preserve"> </w:t>
            </w:r>
            <w:r w:rsidRPr="000836F8">
              <w:rPr>
                <w:bCs/>
                <w:lang w:val="en-US"/>
              </w:rPr>
              <w:t>RECORD</w:t>
            </w:r>
            <w:r w:rsidRPr="000836F8">
              <w:rPr>
                <w:bCs/>
              </w:rPr>
              <w:t xml:space="preserve">» 762785 в 2Т., 2007 г. </w:t>
            </w:r>
          </w:p>
          <w:p w:rsidR="001869DA" w:rsidRPr="00047CAA" w:rsidRDefault="001869DA" w:rsidP="007E219F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869DA" w:rsidTr="001869DA">
        <w:tc>
          <w:tcPr>
            <w:tcW w:w="3731" w:type="dxa"/>
          </w:tcPr>
          <w:p w:rsidR="001869DA" w:rsidRDefault="001869DA">
            <w:r>
              <w:t>Всего:</w:t>
            </w:r>
          </w:p>
        </w:tc>
        <w:tc>
          <w:tcPr>
            <w:tcW w:w="6867" w:type="dxa"/>
          </w:tcPr>
          <w:p w:rsidR="001869DA" w:rsidRPr="007E219F" w:rsidRDefault="001869DA" w:rsidP="007E219F">
            <w:pPr>
              <w:rPr>
                <w:b/>
                <w:u w:val="single"/>
              </w:rPr>
            </w:pPr>
          </w:p>
          <w:p w:rsidR="001869DA" w:rsidRPr="00047CAA" w:rsidRDefault="001869DA" w:rsidP="00B0204D"/>
        </w:tc>
        <w:tc>
          <w:tcPr>
            <w:tcW w:w="1984" w:type="dxa"/>
          </w:tcPr>
          <w:p w:rsidR="001869DA" w:rsidRDefault="00186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108</w:t>
            </w:r>
          </w:p>
        </w:tc>
      </w:tr>
    </w:tbl>
    <w:p w:rsidR="00892C6A" w:rsidRDefault="00892C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892C6A" w:rsidRDefault="00892C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5B5A51" w:rsidRDefault="005B5A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3. условия реализации УЧЕБНОЙ дисциплины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фармакологии.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книжные;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модульные с наличием демонстрационных лекарственных препаратов;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столы учебные;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 для преподавателя;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стулья;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штативы для таблиц;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классная доска.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средства обучения.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интерактивная доска;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компьютер;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экран (при отсутствии интерактивной доски)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колонки;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проектор;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принтер;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сканер;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модем;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мультимедийные средства обучения: 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компьютерные презентации;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фильмы;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задания в тестовой форме;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учебные пособия на электронных носителях;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обучающие и контролирующие компьютерные программы</w:t>
      </w:r>
      <w:r>
        <w:rPr>
          <w:bCs/>
        </w:rPr>
        <w:t>.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5B5A51" w:rsidRDefault="005B5A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>
        <w:rPr>
          <w:b/>
          <w:szCs w:val="28"/>
        </w:rPr>
        <w:t>3.2. Информационное обеспечение обучения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B5A51" w:rsidRDefault="005B5A51" w:rsidP="005B5A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«Фармакология с общей рецептурой», Д.А. Харкевич, учебник 3 изд. </w:t>
      </w:r>
      <w:r w:rsidR="0080205E">
        <w:rPr>
          <w:bCs/>
          <w:sz w:val="28"/>
          <w:szCs w:val="28"/>
        </w:rPr>
        <w:t xml:space="preserve">исправленное и дополненное – М </w:t>
      </w:r>
      <w:r>
        <w:rPr>
          <w:bCs/>
          <w:sz w:val="28"/>
          <w:szCs w:val="28"/>
        </w:rPr>
        <w:t>2009 г., «ГЭОТАР - Медиа»</w:t>
      </w:r>
    </w:p>
    <w:p w:rsidR="005B5A51" w:rsidRDefault="005B5A51" w:rsidP="005B5A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учебное пособие для мед. училищ, В.В. Майский Учебное пособие – М: «ГЭОТАР-Медиа» 2010 г.</w:t>
      </w:r>
    </w:p>
    <w:p w:rsidR="005B5A51" w:rsidRDefault="005B5A51" w:rsidP="005B5A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«Фармакология с рецептурой», учебник/ М.Д. Гаевый, П.А. Галенко- Ярошевский, В.И.Петров, Л.М. Гаевая 2010 г., 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изд. центр «Март».</w:t>
      </w:r>
    </w:p>
    <w:p w:rsidR="005B5A51" w:rsidRDefault="005B5A51" w:rsidP="005B5A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Н.И. Федюкович, 7 изд., учебник для мед. училищ и</w:t>
      </w:r>
      <w:r w:rsidR="0080205E">
        <w:rPr>
          <w:bCs/>
          <w:sz w:val="28"/>
          <w:szCs w:val="28"/>
        </w:rPr>
        <w:t xml:space="preserve"> колледжей, Ростов н/Д Феникс, </w:t>
      </w:r>
      <w:r>
        <w:rPr>
          <w:bCs/>
          <w:sz w:val="28"/>
          <w:szCs w:val="28"/>
        </w:rPr>
        <w:t xml:space="preserve">2008 г. </w:t>
      </w:r>
    </w:p>
    <w:p w:rsidR="005B5A51" w:rsidRDefault="005B5A51" w:rsidP="005B5A5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общей рецептуре», учебное пособие, Н.Б. Анисимова, изд. Мед. 2008 г. 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Дополнительная литература: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«Рецептурный справочник для фельдшеров и</w:t>
      </w:r>
      <w:r w:rsidR="0080205E">
        <w:rPr>
          <w:bCs/>
          <w:sz w:val="28"/>
          <w:szCs w:val="28"/>
        </w:rPr>
        <w:t xml:space="preserve"> акушерок, медицинских сестер», Н. </w:t>
      </w:r>
      <w:r>
        <w:rPr>
          <w:bCs/>
          <w:sz w:val="28"/>
          <w:szCs w:val="28"/>
        </w:rPr>
        <w:t xml:space="preserve">И. Федюкович., М.Мед. 2008 г. 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«Полный лекарственный справочник медсестры», М.Б. Ингерлейб, 2008 г.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«Справочник по лекарственным средствам», справочник Э.Г. Громова., 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2007 г. 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«Лекарственные средства» справочник – путеводитель, ГЭОТАР МЕДИА, Петров Р.В., 2008 г.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«Наглядная фармакология», перевод с английского, Майкл Дж. Нил, под ред. Р.Н. Аляутдина (учебное пособие) ГЕЭТАР МЕД, 2008 г. 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Д.А. Харкевич «Фармакология», учебник, 2009 г. ГЭОТАР МЕДИА.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«Лекарственные средства», М.Д. Машковский «</w:t>
      </w:r>
      <w:r>
        <w:rPr>
          <w:bCs/>
          <w:sz w:val="28"/>
          <w:szCs w:val="28"/>
          <w:lang w:val="en-US"/>
        </w:rPr>
        <w:t>NOT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VALID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RECORD</w:t>
      </w:r>
      <w:r>
        <w:rPr>
          <w:bCs/>
          <w:sz w:val="28"/>
          <w:szCs w:val="28"/>
        </w:rPr>
        <w:t xml:space="preserve">» 762785 в 2Т., 2007 г. 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рациональному использованию лекарственных средств (формуляр), ред. А.Г. Чучалин, Ю.Б. Белоусов 2007 г. 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«Фармакодинамика, фармакокинетика с основами общей фармакологии», В.В. Кржечковская, Р.Ш. Вахтангишвили, Ростов н/Д: Феникс, 2007 .г 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Большой справочник лекарственных средств: под ред.Л.Е. Зиганшиной, В.К. Липахина, В.И. Петрова, Р.У. Хабриева. – М., 2010 – 3600 с. Переплет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Наглядная фармакология: учебное пособие/пер. с англ. под ред. Р.Н. Адяутдина. – М., 2008.</w:t>
      </w:r>
      <w:r w:rsidR="0080205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-104 с. Обложка</w:t>
      </w:r>
    </w:p>
    <w:p w:rsidR="005B5A51" w:rsidRDefault="005B5A51" w:rsidP="005B5A5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Фармакология в вопросах и ответах: учебное пособие/под ред. А. Рамачандрана; пер. с англ. под ред. Р.Н.Аляутдина, В.Ю. Балабаньяна,-М., 2009-560 С. Обложка</w:t>
      </w:r>
    </w:p>
    <w:p w:rsidR="005B5A51" w:rsidRDefault="005B5A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4. Контроль и оценка результатов освоения УЧЕБНОЙ Дисциплины</w:t>
      </w:r>
    </w:p>
    <w:p w:rsidR="005B5A51" w:rsidRDefault="005B5A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/>
          <w:szCs w:val="28"/>
        </w:rPr>
        <w:t>Контроль</w:t>
      </w:r>
      <w:r>
        <w:rPr>
          <w:szCs w:val="28"/>
        </w:rPr>
        <w:t xml:space="preserve"> </w:t>
      </w:r>
      <w:r>
        <w:rPr>
          <w:b/>
          <w:szCs w:val="28"/>
        </w:rPr>
        <w:t>и оценка</w:t>
      </w:r>
      <w:r>
        <w:rPr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12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8"/>
        <w:gridCol w:w="4800"/>
      </w:tblGrid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5B5A51" w:rsidRDefault="005B5A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>
            <w:pPr>
              <w:jc w:val="center"/>
              <w:rPr>
                <w:bCs/>
              </w:rPr>
            </w:pPr>
            <w:r>
              <w:rPr>
                <w:bCs/>
              </w:rPr>
              <w:t>Знания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>
            <w:pPr>
              <w:jc w:val="center"/>
              <w:rPr>
                <w:b/>
              </w:rPr>
            </w:pPr>
          </w:p>
        </w:tc>
      </w:tr>
      <w:tr w:rsidR="005B5A51">
        <w:trPr>
          <w:trHeight w:val="913"/>
        </w:trPr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 w:rsidP="005B5A51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лекарственные формы, пути введения лекарственных средств, виды их действия и взаимодействия;</w:t>
            </w:r>
          </w:p>
          <w:p w:rsidR="005B5A51" w:rsidRDefault="005B5A51">
            <w:pPr>
              <w:jc w:val="center"/>
              <w:rPr>
                <w:bCs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7875F2">
            <w:r>
              <w:t>Контроль в виде тестирования</w:t>
            </w:r>
            <w:r w:rsidR="005B5A51">
              <w:t>;</w:t>
            </w:r>
          </w:p>
          <w:p w:rsidR="005B5A51" w:rsidRDefault="007875F2">
            <w:r>
              <w:t xml:space="preserve">оценить </w:t>
            </w:r>
            <w:r w:rsidR="005B5A51">
              <w:t xml:space="preserve">решение ситуационных задач </w:t>
            </w:r>
          </w:p>
          <w:p w:rsidR="005B5A51" w:rsidRDefault="005B5A51">
            <w:pPr>
              <w:jc w:val="center"/>
              <w:rPr>
                <w:b/>
              </w:rPr>
            </w:pP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 w:rsidP="005B5A51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основные лекарственные группы и фармакотерапевтические действия лекарств по группам;</w:t>
            </w:r>
          </w:p>
          <w:p w:rsidR="005B5A51" w:rsidRDefault="005B5A51">
            <w:pPr>
              <w:jc w:val="center"/>
              <w:rPr>
                <w:bCs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7875F2">
            <w:r>
              <w:t>Контроль в виде тестирования</w:t>
            </w:r>
            <w:r w:rsidR="005B5A51">
              <w:t>;</w:t>
            </w:r>
          </w:p>
          <w:p w:rsidR="005B5A51" w:rsidRDefault="007875F2">
            <w:r>
              <w:t xml:space="preserve"> оценить </w:t>
            </w:r>
            <w:r w:rsidR="005B5A51">
              <w:t xml:space="preserve">решение ситуационных задач </w:t>
            </w:r>
          </w:p>
          <w:p w:rsidR="005B5A51" w:rsidRDefault="005B5A51">
            <w:pPr>
              <w:jc w:val="center"/>
              <w:rPr>
                <w:b/>
              </w:rPr>
            </w:pP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 w:rsidP="005B5A51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побочные эффекты, виды реакций и осложнения лекарственной </w:t>
            </w:r>
            <w:r>
              <w:rPr>
                <w:bCs/>
                <w:i/>
              </w:rPr>
              <w:lastRenderedPageBreak/>
              <w:t>терапии;</w:t>
            </w:r>
          </w:p>
          <w:p w:rsidR="005B5A51" w:rsidRDefault="005B5A51">
            <w:pPr>
              <w:jc w:val="center"/>
              <w:rPr>
                <w:bCs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7875F2">
            <w:r>
              <w:lastRenderedPageBreak/>
              <w:t>Контроль в виде тестирования</w:t>
            </w:r>
            <w:r w:rsidR="005B5A51">
              <w:t>;</w:t>
            </w:r>
          </w:p>
          <w:p w:rsidR="005B5A51" w:rsidRDefault="007875F2">
            <w:r>
              <w:lastRenderedPageBreak/>
              <w:t xml:space="preserve">оценить </w:t>
            </w:r>
            <w:r w:rsidR="005B5A51">
              <w:t xml:space="preserve">решение ситуационных задач </w:t>
            </w:r>
          </w:p>
          <w:p w:rsidR="005B5A51" w:rsidRDefault="005B5A51">
            <w:pPr>
              <w:jc w:val="center"/>
              <w:rPr>
                <w:b/>
              </w:rPr>
            </w:pP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 w:rsidP="005B5A51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правила заполнения рецептурных бланков;</w:t>
            </w:r>
          </w:p>
          <w:p w:rsidR="005B5A51" w:rsidRDefault="005B5A51">
            <w:pPr>
              <w:jc w:val="center"/>
              <w:rPr>
                <w:bCs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7875F2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Оценить </w:t>
            </w:r>
            <w:r w:rsidR="005B5A51">
              <w:rPr>
                <w:bCs/>
              </w:rPr>
              <w:t>выполнение заданий по рецептуре;</w:t>
            </w:r>
          </w:p>
          <w:p w:rsidR="005B5A51" w:rsidRDefault="005B5A51">
            <w:pPr>
              <w:rPr>
                <w:b/>
              </w:rPr>
            </w:pPr>
            <w:r>
              <w:t>проверка рабочих тетрадей и   фармакологических дневников</w:t>
            </w: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       Умения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>
            <w:pPr>
              <w:jc w:val="center"/>
              <w:rPr>
                <w:b/>
              </w:rPr>
            </w:pP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 w:rsidP="005B5A51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выписывать лекарственные формы в виде рецепта с применением справочной литературы;</w:t>
            </w:r>
          </w:p>
          <w:p w:rsidR="005B5A51" w:rsidRDefault="005B5A51">
            <w:pPr>
              <w:jc w:val="both"/>
              <w:rPr>
                <w:bCs/>
                <w:i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Pr="007875F2" w:rsidRDefault="007875F2">
            <w:pPr>
              <w:rPr>
                <w:bCs/>
              </w:rPr>
            </w:pPr>
            <w:r>
              <w:rPr>
                <w:bCs/>
              </w:rPr>
              <w:t xml:space="preserve">Проконтролировать </w:t>
            </w:r>
            <w:r w:rsidR="005B5A51">
              <w:rPr>
                <w:bCs/>
              </w:rPr>
              <w:t>выполнение заданий по рецептуре;</w:t>
            </w:r>
            <w:r>
              <w:rPr>
                <w:bCs/>
              </w:rPr>
              <w:t xml:space="preserve"> </w:t>
            </w:r>
            <w:r w:rsidR="005B5A51">
              <w:t>проверка рабочих тетрадей и   фармакологических дневников</w:t>
            </w:r>
          </w:p>
        </w:tc>
      </w:tr>
      <w:tr w:rsidR="005B5A51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5B5A51" w:rsidP="005B5A51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находить сведения о лекарственных препаратах в доступных базах данных;</w:t>
            </w:r>
          </w:p>
          <w:p w:rsidR="005B5A51" w:rsidRDefault="005B5A51">
            <w:pPr>
              <w:jc w:val="both"/>
              <w:rPr>
                <w:bCs/>
                <w:i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51" w:rsidRDefault="007875F2">
            <w:pPr>
              <w:rPr>
                <w:b/>
              </w:rPr>
            </w:pPr>
            <w:r>
              <w:t>Оценить знания методом тестирования</w:t>
            </w:r>
          </w:p>
        </w:tc>
      </w:tr>
      <w:tr w:rsidR="007875F2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2" w:rsidRDefault="007875F2" w:rsidP="007875F2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ориентироваться в номенклатуре лекарственных средств;</w:t>
            </w:r>
          </w:p>
          <w:p w:rsidR="007875F2" w:rsidRDefault="007875F2" w:rsidP="007875F2">
            <w:pPr>
              <w:jc w:val="both"/>
              <w:rPr>
                <w:bCs/>
                <w:i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2" w:rsidRDefault="007875F2" w:rsidP="007875F2">
            <w:pPr>
              <w:rPr>
                <w:b/>
              </w:rPr>
            </w:pPr>
            <w:r>
              <w:t>Оценить знания методом тестирования</w:t>
            </w:r>
          </w:p>
        </w:tc>
      </w:tr>
      <w:tr w:rsidR="007875F2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2" w:rsidRDefault="007875F2" w:rsidP="007875F2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применять лекарственные средства по назначению врача;</w:t>
            </w:r>
          </w:p>
          <w:p w:rsidR="007875F2" w:rsidRDefault="007875F2" w:rsidP="007875F2">
            <w:pPr>
              <w:jc w:val="both"/>
              <w:rPr>
                <w:bCs/>
                <w:i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2" w:rsidRDefault="007875F2" w:rsidP="007875F2">
            <w:pPr>
              <w:rPr>
                <w:bCs/>
              </w:rPr>
            </w:pPr>
            <w:r>
              <w:rPr>
                <w:bCs/>
              </w:rPr>
              <w:t>Проконтролировать выполнение заданий по рецептуре;</w:t>
            </w:r>
          </w:p>
          <w:p w:rsidR="007875F2" w:rsidRDefault="007875F2" w:rsidP="007875F2">
            <w:pPr>
              <w:rPr>
                <w:b/>
              </w:rPr>
            </w:pPr>
            <w:r>
              <w:t>проверка рабочих тетрадей и   фармакологических дневников</w:t>
            </w:r>
          </w:p>
        </w:tc>
      </w:tr>
      <w:tr w:rsidR="007875F2">
        <w:tc>
          <w:tcPr>
            <w:tcW w:w="7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2" w:rsidRPr="00BB33DE" w:rsidRDefault="007875F2" w:rsidP="007875F2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давать рекомендации пациенту по применению различных лекарственных форм;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5F2" w:rsidRDefault="007875F2" w:rsidP="007875F2">
            <w:r>
              <w:t>Оценить решение ситуационных задач,</w:t>
            </w:r>
          </w:p>
          <w:p w:rsidR="007875F2" w:rsidRPr="00BB33DE" w:rsidRDefault="007875F2" w:rsidP="007875F2">
            <w:r>
              <w:t>Контроль в виде тестирования.</w:t>
            </w:r>
          </w:p>
        </w:tc>
      </w:tr>
    </w:tbl>
    <w:p w:rsidR="005B5A51" w:rsidRDefault="005B5A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B5A51" w:rsidRDefault="005B5A51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</w:pPr>
      <w:r>
        <w:tab/>
      </w:r>
    </w:p>
    <w:sectPr w:rsidR="005B5A51" w:rsidSect="003C0E0A">
      <w:footerReference w:type="even" r:id="rId7"/>
      <w:footerReference w:type="default" r:id="rId8"/>
      <w:pgSz w:w="16838" w:h="11906" w:orient="landscape"/>
      <w:pgMar w:top="90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693" w:rsidRDefault="00B02693">
      <w:r>
        <w:separator/>
      </w:r>
    </w:p>
  </w:endnote>
  <w:endnote w:type="continuationSeparator" w:id="0">
    <w:p w:rsidR="00B02693" w:rsidRDefault="00B0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472" w:rsidRDefault="003B11E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7347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73472" w:rsidRDefault="00873472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472" w:rsidRDefault="003B11E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7347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64BA5">
      <w:rPr>
        <w:rStyle w:val="ac"/>
        <w:noProof/>
      </w:rPr>
      <w:t>4</w:t>
    </w:r>
    <w:r>
      <w:rPr>
        <w:rStyle w:val="ac"/>
      </w:rPr>
      <w:fldChar w:fldCharType="end"/>
    </w:r>
  </w:p>
  <w:p w:rsidR="00873472" w:rsidRDefault="00873472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693" w:rsidRDefault="00B02693">
      <w:r>
        <w:separator/>
      </w:r>
    </w:p>
  </w:footnote>
  <w:footnote w:type="continuationSeparator" w:id="0">
    <w:p w:rsidR="00B02693" w:rsidRDefault="00B02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4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5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1E"/>
    <w:multiLevelType w:val="singleLevel"/>
    <w:tmpl w:val="0000001E"/>
    <w:name w:val="WW8Num29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2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28"/>
    <w:multiLevelType w:val="single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5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6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7" w15:restartNumberingAfterBreak="0">
    <w:nsid w:val="00000031"/>
    <w:multiLevelType w:val="single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2"/>
    <w:multiLevelType w:val="single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 w15:restartNumberingAfterBreak="0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1" w15:restartNumberingAfterBreak="0">
    <w:nsid w:val="00000035"/>
    <w:multiLevelType w:val="singleLevel"/>
    <w:tmpl w:val="00000035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6"/>
    <w:multiLevelType w:val="singleLevel"/>
    <w:tmpl w:val="00000036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7"/>
    <w:multiLevelType w:val="singleLevel"/>
    <w:tmpl w:val="00000037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4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5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6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193F5B"/>
    <w:multiLevelType w:val="singleLevel"/>
    <w:tmpl w:val="3DA41024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B23002"/>
    <w:multiLevelType w:val="hybridMultilevel"/>
    <w:tmpl w:val="A3F6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2628"/>
        </w:tabs>
        <w:ind w:left="2628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3348"/>
        </w:tabs>
        <w:ind w:left="3348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4068"/>
        </w:tabs>
        <w:ind w:left="4068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4788"/>
        </w:tabs>
        <w:ind w:left="4788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6948"/>
        </w:tabs>
        <w:ind w:left="6948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7668"/>
        </w:tabs>
        <w:ind w:left="7668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8388"/>
        </w:tabs>
        <w:ind w:left="8388" w:hanging="360"/>
      </w:pPr>
      <w:rPr>
        <w:rFonts w:ascii="Times New Roman" w:hAnsi="Times New Roman" w:hint="default"/>
      </w:rPr>
    </w:lvl>
  </w:abstractNum>
  <w:abstractNum w:abstractNumId="61" w15:restartNumberingAfterBreak="0">
    <w:nsid w:val="6E271220"/>
    <w:multiLevelType w:val="hybridMultilevel"/>
    <w:tmpl w:val="4E521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2"/>
  </w:num>
  <w:num w:numId="2">
    <w:abstractNumId w:val="60"/>
  </w:num>
  <w:num w:numId="3">
    <w:abstractNumId w:val="57"/>
  </w:num>
  <w:num w:numId="4">
    <w:abstractNumId w:val="58"/>
  </w:num>
  <w:num w:numId="5">
    <w:abstractNumId w:val="61"/>
  </w:num>
  <w:num w:numId="6">
    <w:abstractNumId w:val="59"/>
  </w:num>
  <w:num w:numId="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08F"/>
    <w:rsid w:val="00027D7B"/>
    <w:rsid w:val="0004609D"/>
    <w:rsid w:val="00071ACA"/>
    <w:rsid w:val="000A2BF1"/>
    <w:rsid w:val="000B101A"/>
    <w:rsid w:val="000E3327"/>
    <w:rsid w:val="001130D4"/>
    <w:rsid w:val="001227C2"/>
    <w:rsid w:val="00136351"/>
    <w:rsid w:val="0014625B"/>
    <w:rsid w:val="001869DA"/>
    <w:rsid w:val="001A352F"/>
    <w:rsid w:val="00273A6F"/>
    <w:rsid w:val="002B1201"/>
    <w:rsid w:val="002B6D77"/>
    <w:rsid w:val="002E52F5"/>
    <w:rsid w:val="002F06BD"/>
    <w:rsid w:val="002F6828"/>
    <w:rsid w:val="00354618"/>
    <w:rsid w:val="00362E0B"/>
    <w:rsid w:val="00364BA5"/>
    <w:rsid w:val="0036611F"/>
    <w:rsid w:val="003B11E4"/>
    <w:rsid w:val="003C0E0A"/>
    <w:rsid w:val="004370DC"/>
    <w:rsid w:val="00465BB0"/>
    <w:rsid w:val="004935AC"/>
    <w:rsid w:val="004D49C8"/>
    <w:rsid w:val="005157BF"/>
    <w:rsid w:val="00534016"/>
    <w:rsid w:val="0055773A"/>
    <w:rsid w:val="00577B0B"/>
    <w:rsid w:val="005855E6"/>
    <w:rsid w:val="00586774"/>
    <w:rsid w:val="005B5A51"/>
    <w:rsid w:val="006105F2"/>
    <w:rsid w:val="00611DB9"/>
    <w:rsid w:val="006234C4"/>
    <w:rsid w:val="006620B3"/>
    <w:rsid w:val="0067514F"/>
    <w:rsid w:val="006B4FF0"/>
    <w:rsid w:val="006B6C39"/>
    <w:rsid w:val="00703E9E"/>
    <w:rsid w:val="00724B0A"/>
    <w:rsid w:val="0076382C"/>
    <w:rsid w:val="007875F2"/>
    <w:rsid w:val="007A7CA4"/>
    <w:rsid w:val="007B4077"/>
    <w:rsid w:val="007E219F"/>
    <w:rsid w:val="00800821"/>
    <w:rsid w:val="0080205E"/>
    <w:rsid w:val="00823679"/>
    <w:rsid w:val="008330E1"/>
    <w:rsid w:val="00834073"/>
    <w:rsid w:val="00873472"/>
    <w:rsid w:val="00874A84"/>
    <w:rsid w:val="00881FC4"/>
    <w:rsid w:val="00892C6A"/>
    <w:rsid w:val="008D43BA"/>
    <w:rsid w:val="0091543D"/>
    <w:rsid w:val="009A2C40"/>
    <w:rsid w:val="009E39FE"/>
    <w:rsid w:val="009F6B99"/>
    <w:rsid w:val="00A01695"/>
    <w:rsid w:val="00A94813"/>
    <w:rsid w:val="00AB3A97"/>
    <w:rsid w:val="00AC5412"/>
    <w:rsid w:val="00AE508F"/>
    <w:rsid w:val="00AE74D5"/>
    <w:rsid w:val="00B0204D"/>
    <w:rsid w:val="00B02693"/>
    <w:rsid w:val="00B16BC0"/>
    <w:rsid w:val="00B95288"/>
    <w:rsid w:val="00B97B1E"/>
    <w:rsid w:val="00BB33DE"/>
    <w:rsid w:val="00BC37EB"/>
    <w:rsid w:val="00C339DF"/>
    <w:rsid w:val="00C7010F"/>
    <w:rsid w:val="00C9155B"/>
    <w:rsid w:val="00C9634F"/>
    <w:rsid w:val="00CB0A7E"/>
    <w:rsid w:val="00CE5A51"/>
    <w:rsid w:val="00CF3129"/>
    <w:rsid w:val="00E16B0B"/>
    <w:rsid w:val="00E647F6"/>
    <w:rsid w:val="00E911FB"/>
    <w:rsid w:val="00EB4F80"/>
    <w:rsid w:val="00EB6404"/>
    <w:rsid w:val="00ED5F16"/>
    <w:rsid w:val="00F76CBD"/>
    <w:rsid w:val="00FC0E56"/>
    <w:rsid w:val="00FE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6938B2"/>
  <w15:docId w15:val="{A3723E31-6FA9-4F89-A248-F6BFB48B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0E0A"/>
    <w:rPr>
      <w:sz w:val="24"/>
      <w:szCs w:val="24"/>
    </w:rPr>
  </w:style>
  <w:style w:type="paragraph" w:styleId="1">
    <w:name w:val="heading 1"/>
    <w:basedOn w:val="a0"/>
    <w:next w:val="a0"/>
    <w:qFormat/>
    <w:rsid w:val="003C0E0A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C0E0A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C0E0A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3C0E0A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3C0E0A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C0E0A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C0E0A"/>
    <w:rPr>
      <w:sz w:val="28"/>
      <w:u w:val="single"/>
    </w:rPr>
  </w:style>
  <w:style w:type="paragraph" w:styleId="20">
    <w:name w:val="Body Text 2"/>
    <w:basedOn w:val="a0"/>
    <w:semiHidden/>
    <w:rsid w:val="003C0E0A"/>
    <w:rPr>
      <w:sz w:val="28"/>
    </w:rPr>
  </w:style>
  <w:style w:type="paragraph" w:styleId="a5">
    <w:name w:val="Block Text"/>
    <w:basedOn w:val="a0"/>
    <w:semiHidden/>
    <w:rsid w:val="003C0E0A"/>
    <w:pPr>
      <w:ind w:left="113" w:right="113"/>
    </w:pPr>
    <w:rPr>
      <w:sz w:val="28"/>
    </w:rPr>
  </w:style>
  <w:style w:type="paragraph" w:styleId="a6">
    <w:name w:val="Body Text Indent"/>
    <w:basedOn w:val="a0"/>
    <w:semiHidden/>
    <w:rsid w:val="003C0E0A"/>
    <w:pPr>
      <w:spacing w:after="120"/>
      <w:ind w:left="283"/>
    </w:pPr>
  </w:style>
  <w:style w:type="character" w:customStyle="1" w:styleId="a7">
    <w:name w:val="Основной текст с отступом Знак"/>
    <w:rsid w:val="003C0E0A"/>
    <w:rPr>
      <w:sz w:val="24"/>
      <w:szCs w:val="24"/>
    </w:rPr>
  </w:style>
  <w:style w:type="paragraph" w:styleId="a8">
    <w:name w:val="Normal (Web)"/>
    <w:basedOn w:val="a0"/>
    <w:semiHidden/>
    <w:unhideWhenUsed/>
    <w:rsid w:val="003C0E0A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3C0E0A"/>
    <w:pPr>
      <w:ind w:left="720"/>
      <w:contextualSpacing/>
    </w:pPr>
  </w:style>
  <w:style w:type="paragraph" w:customStyle="1" w:styleId="a">
    <w:name w:val="Перечисление для таблиц"/>
    <w:basedOn w:val="a0"/>
    <w:rsid w:val="003C0E0A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3C0E0A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3C0E0A"/>
    <w:pPr>
      <w:jc w:val="center"/>
    </w:pPr>
    <w:rPr>
      <w:szCs w:val="20"/>
    </w:rPr>
  </w:style>
  <w:style w:type="paragraph" w:customStyle="1" w:styleId="western">
    <w:name w:val="western"/>
    <w:basedOn w:val="a0"/>
    <w:rsid w:val="003C0E0A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3C0E0A"/>
  </w:style>
  <w:style w:type="paragraph" w:styleId="ab">
    <w:name w:val="footer"/>
    <w:basedOn w:val="a0"/>
    <w:semiHidden/>
    <w:rsid w:val="003C0E0A"/>
    <w:pPr>
      <w:tabs>
        <w:tab w:val="center" w:pos="4677"/>
        <w:tab w:val="right" w:pos="9355"/>
      </w:tabs>
    </w:pPr>
  </w:style>
  <w:style w:type="character" w:styleId="ac">
    <w:name w:val="page number"/>
    <w:basedOn w:val="a1"/>
    <w:semiHidden/>
    <w:rsid w:val="003C0E0A"/>
  </w:style>
  <w:style w:type="character" w:customStyle="1" w:styleId="WW8Num1z0">
    <w:name w:val="WW8Num1z0"/>
    <w:rsid w:val="003C0E0A"/>
    <w:rPr>
      <w:rFonts w:ascii="Symbol" w:hAnsi="Symbol"/>
    </w:rPr>
  </w:style>
  <w:style w:type="character" w:customStyle="1" w:styleId="WW8Num1z1">
    <w:name w:val="WW8Num1z1"/>
    <w:rsid w:val="003C0E0A"/>
    <w:rPr>
      <w:rFonts w:ascii="Courier New" w:hAnsi="Courier New" w:cs="Courier New"/>
    </w:rPr>
  </w:style>
  <w:style w:type="character" w:customStyle="1" w:styleId="WW8Num1z2">
    <w:name w:val="WW8Num1z2"/>
    <w:rsid w:val="003C0E0A"/>
    <w:rPr>
      <w:rFonts w:ascii="Wingdings" w:hAnsi="Wingdings"/>
    </w:rPr>
  </w:style>
  <w:style w:type="character" w:customStyle="1" w:styleId="WW8Num2z0">
    <w:name w:val="WW8Num2z0"/>
    <w:rsid w:val="003C0E0A"/>
    <w:rPr>
      <w:rFonts w:ascii="Symbol" w:hAnsi="Symbol"/>
    </w:rPr>
  </w:style>
  <w:style w:type="character" w:customStyle="1" w:styleId="WW8Num2z1">
    <w:name w:val="WW8Num2z1"/>
    <w:rsid w:val="003C0E0A"/>
    <w:rPr>
      <w:rFonts w:ascii="Courier New" w:hAnsi="Courier New" w:cs="Courier New"/>
    </w:rPr>
  </w:style>
  <w:style w:type="character" w:customStyle="1" w:styleId="WW8Num2z2">
    <w:name w:val="WW8Num2z2"/>
    <w:rsid w:val="003C0E0A"/>
    <w:rPr>
      <w:rFonts w:ascii="Wingdings" w:hAnsi="Wingdings"/>
    </w:rPr>
  </w:style>
  <w:style w:type="character" w:customStyle="1" w:styleId="WW8Num3z0">
    <w:name w:val="WW8Num3z0"/>
    <w:rsid w:val="003C0E0A"/>
    <w:rPr>
      <w:rFonts w:ascii="Symbol" w:hAnsi="Symbol"/>
    </w:rPr>
  </w:style>
  <w:style w:type="character" w:customStyle="1" w:styleId="WW8Num3z1">
    <w:name w:val="WW8Num3z1"/>
    <w:rsid w:val="003C0E0A"/>
    <w:rPr>
      <w:rFonts w:ascii="Courier New" w:hAnsi="Courier New" w:cs="Courier New"/>
    </w:rPr>
  </w:style>
  <w:style w:type="character" w:customStyle="1" w:styleId="WW8Num3z2">
    <w:name w:val="WW8Num3z2"/>
    <w:rsid w:val="003C0E0A"/>
    <w:rPr>
      <w:rFonts w:ascii="Wingdings" w:hAnsi="Wingdings"/>
    </w:rPr>
  </w:style>
  <w:style w:type="character" w:customStyle="1" w:styleId="WW8Num4z0">
    <w:name w:val="WW8Num4z0"/>
    <w:rsid w:val="003C0E0A"/>
    <w:rPr>
      <w:rFonts w:ascii="Symbol" w:hAnsi="Symbol"/>
    </w:rPr>
  </w:style>
  <w:style w:type="character" w:customStyle="1" w:styleId="WW8Num4z1">
    <w:name w:val="WW8Num4z1"/>
    <w:rsid w:val="003C0E0A"/>
    <w:rPr>
      <w:rFonts w:ascii="Courier New" w:hAnsi="Courier New" w:cs="Courier New"/>
    </w:rPr>
  </w:style>
  <w:style w:type="character" w:customStyle="1" w:styleId="WW8Num4z2">
    <w:name w:val="WW8Num4z2"/>
    <w:rsid w:val="003C0E0A"/>
    <w:rPr>
      <w:rFonts w:ascii="Wingdings" w:hAnsi="Wingdings"/>
    </w:rPr>
  </w:style>
  <w:style w:type="character" w:customStyle="1" w:styleId="WW8Num5z0">
    <w:name w:val="WW8Num5z0"/>
    <w:rsid w:val="003C0E0A"/>
    <w:rPr>
      <w:rFonts w:ascii="Symbol" w:hAnsi="Symbol"/>
    </w:rPr>
  </w:style>
  <w:style w:type="character" w:customStyle="1" w:styleId="WW8Num5z1">
    <w:name w:val="WW8Num5z1"/>
    <w:rsid w:val="003C0E0A"/>
    <w:rPr>
      <w:rFonts w:ascii="Courier New" w:hAnsi="Courier New" w:cs="Courier New"/>
    </w:rPr>
  </w:style>
  <w:style w:type="character" w:customStyle="1" w:styleId="WW8Num5z2">
    <w:name w:val="WW8Num5z2"/>
    <w:rsid w:val="003C0E0A"/>
    <w:rPr>
      <w:rFonts w:ascii="Wingdings" w:hAnsi="Wingdings"/>
    </w:rPr>
  </w:style>
  <w:style w:type="character" w:customStyle="1" w:styleId="WW8Num6z0">
    <w:name w:val="WW8Num6z0"/>
    <w:rsid w:val="003C0E0A"/>
    <w:rPr>
      <w:rFonts w:ascii="Symbol" w:hAnsi="Symbol"/>
    </w:rPr>
  </w:style>
  <w:style w:type="character" w:customStyle="1" w:styleId="WW8Num6z1">
    <w:name w:val="WW8Num6z1"/>
    <w:rsid w:val="003C0E0A"/>
    <w:rPr>
      <w:rFonts w:ascii="Courier New" w:hAnsi="Courier New" w:cs="Courier New"/>
    </w:rPr>
  </w:style>
  <w:style w:type="character" w:customStyle="1" w:styleId="WW8Num6z2">
    <w:name w:val="WW8Num6z2"/>
    <w:rsid w:val="003C0E0A"/>
    <w:rPr>
      <w:rFonts w:ascii="Wingdings" w:hAnsi="Wingdings"/>
    </w:rPr>
  </w:style>
  <w:style w:type="character" w:customStyle="1" w:styleId="WW8Num7z0">
    <w:name w:val="WW8Num7z0"/>
    <w:rsid w:val="003C0E0A"/>
    <w:rPr>
      <w:rFonts w:ascii="Symbol" w:hAnsi="Symbol"/>
    </w:rPr>
  </w:style>
  <w:style w:type="character" w:customStyle="1" w:styleId="WW8Num7z1">
    <w:name w:val="WW8Num7z1"/>
    <w:rsid w:val="003C0E0A"/>
    <w:rPr>
      <w:rFonts w:ascii="Courier New" w:hAnsi="Courier New" w:cs="Courier New"/>
    </w:rPr>
  </w:style>
  <w:style w:type="character" w:customStyle="1" w:styleId="WW8Num7z2">
    <w:name w:val="WW8Num7z2"/>
    <w:rsid w:val="003C0E0A"/>
    <w:rPr>
      <w:rFonts w:ascii="Wingdings" w:hAnsi="Wingdings"/>
    </w:rPr>
  </w:style>
  <w:style w:type="character" w:customStyle="1" w:styleId="WW8Num8z0">
    <w:name w:val="WW8Num8z0"/>
    <w:rsid w:val="003C0E0A"/>
    <w:rPr>
      <w:rFonts w:ascii="Symbol" w:hAnsi="Symbol"/>
    </w:rPr>
  </w:style>
  <w:style w:type="character" w:customStyle="1" w:styleId="WW8Num8z1">
    <w:name w:val="WW8Num8z1"/>
    <w:rsid w:val="003C0E0A"/>
    <w:rPr>
      <w:rFonts w:ascii="Courier New" w:hAnsi="Courier New" w:cs="Courier New"/>
    </w:rPr>
  </w:style>
  <w:style w:type="character" w:customStyle="1" w:styleId="WW8Num8z2">
    <w:name w:val="WW8Num8z2"/>
    <w:rsid w:val="003C0E0A"/>
    <w:rPr>
      <w:rFonts w:ascii="Wingdings" w:hAnsi="Wingdings"/>
    </w:rPr>
  </w:style>
  <w:style w:type="character" w:customStyle="1" w:styleId="WW8Num9z0">
    <w:name w:val="WW8Num9z0"/>
    <w:rsid w:val="003C0E0A"/>
    <w:rPr>
      <w:b/>
    </w:rPr>
  </w:style>
  <w:style w:type="character" w:customStyle="1" w:styleId="WW8Num10z0">
    <w:name w:val="WW8Num10z0"/>
    <w:rsid w:val="003C0E0A"/>
    <w:rPr>
      <w:rFonts w:ascii="Symbol" w:hAnsi="Symbol"/>
    </w:rPr>
  </w:style>
  <w:style w:type="character" w:customStyle="1" w:styleId="WW8Num10z4">
    <w:name w:val="WW8Num10z4"/>
    <w:rsid w:val="003C0E0A"/>
    <w:rPr>
      <w:rFonts w:ascii="Courier New" w:hAnsi="Courier New" w:cs="Courier New"/>
    </w:rPr>
  </w:style>
  <w:style w:type="character" w:customStyle="1" w:styleId="WW8Num10z5">
    <w:name w:val="WW8Num10z5"/>
    <w:rsid w:val="003C0E0A"/>
    <w:rPr>
      <w:rFonts w:ascii="Wingdings" w:hAnsi="Wingdings"/>
    </w:rPr>
  </w:style>
  <w:style w:type="character" w:customStyle="1" w:styleId="WW8Num11z0">
    <w:name w:val="WW8Num11z0"/>
    <w:rsid w:val="003C0E0A"/>
    <w:rPr>
      <w:rFonts w:ascii="Symbol" w:hAnsi="Symbol"/>
    </w:rPr>
  </w:style>
  <w:style w:type="character" w:customStyle="1" w:styleId="WW8Num11z1">
    <w:name w:val="WW8Num11z1"/>
    <w:rsid w:val="003C0E0A"/>
    <w:rPr>
      <w:rFonts w:ascii="Courier New" w:hAnsi="Courier New" w:cs="Courier New"/>
    </w:rPr>
  </w:style>
  <w:style w:type="character" w:customStyle="1" w:styleId="WW8Num11z2">
    <w:name w:val="WW8Num11z2"/>
    <w:rsid w:val="003C0E0A"/>
    <w:rPr>
      <w:rFonts w:ascii="Wingdings" w:hAnsi="Wingdings"/>
    </w:rPr>
  </w:style>
  <w:style w:type="character" w:customStyle="1" w:styleId="WW8Num12z0">
    <w:name w:val="WW8Num12z0"/>
    <w:rsid w:val="003C0E0A"/>
    <w:rPr>
      <w:rFonts w:ascii="Symbol" w:hAnsi="Symbol"/>
    </w:rPr>
  </w:style>
  <w:style w:type="character" w:customStyle="1" w:styleId="WW8Num12z1">
    <w:name w:val="WW8Num12z1"/>
    <w:rsid w:val="003C0E0A"/>
    <w:rPr>
      <w:rFonts w:ascii="Courier New" w:hAnsi="Courier New" w:cs="Courier New"/>
    </w:rPr>
  </w:style>
  <w:style w:type="character" w:customStyle="1" w:styleId="WW8Num12z2">
    <w:name w:val="WW8Num12z2"/>
    <w:rsid w:val="003C0E0A"/>
    <w:rPr>
      <w:rFonts w:ascii="Wingdings" w:hAnsi="Wingdings"/>
    </w:rPr>
  </w:style>
  <w:style w:type="character" w:customStyle="1" w:styleId="WW8Num13z0">
    <w:name w:val="WW8Num13z0"/>
    <w:rsid w:val="003C0E0A"/>
    <w:rPr>
      <w:rFonts w:ascii="Symbol" w:hAnsi="Symbol"/>
    </w:rPr>
  </w:style>
  <w:style w:type="character" w:customStyle="1" w:styleId="WW8Num13z1">
    <w:name w:val="WW8Num13z1"/>
    <w:rsid w:val="003C0E0A"/>
    <w:rPr>
      <w:rFonts w:ascii="Courier New" w:hAnsi="Courier New" w:cs="Courier New"/>
    </w:rPr>
  </w:style>
  <w:style w:type="character" w:customStyle="1" w:styleId="WW8Num13z2">
    <w:name w:val="WW8Num13z2"/>
    <w:rsid w:val="003C0E0A"/>
    <w:rPr>
      <w:rFonts w:ascii="Wingdings" w:hAnsi="Wingdings"/>
    </w:rPr>
  </w:style>
  <w:style w:type="character" w:customStyle="1" w:styleId="WW8Num14z0">
    <w:name w:val="WW8Num14z0"/>
    <w:rsid w:val="003C0E0A"/>
    <w:rPr>
      <w:rFonts w:ascii="Symbol" w:hAnsi="Symbol"/>
    </w:rPr>
  </w:style>
  <w:style w:type="character" w:customStyle="1" w:styleId="WW8Num14z1">
    <w:name w:val="WW8Num14z1"/>
    <w:rsid w:val="003C0E0A"/>
    <w:rPr>
      <w:rFonts w:ascii="Courier New" w:hAnsi="Courier New" w:cs="Courier New"/>
    </w:rPr>
  </w:style>
  <w:style w:type="character" w:customStyle="1" w:styleId="WW8Num14z2">
    <w:name w:val="WW8Num14z2"/>
    <w:rsid w:val="003C0E0A"/>
    <w:rPr>
      <w:rFonts w:ascii="Wingdings" w:hAnsi="Wingdings"/>
    </w:rPr>
  </w:style>
  <w:style w:type="character" w:customStyle="1" w:styleId="WW8Num15z0">
    <w:name w:val="WW8Num15z0"/>
    <w:rsid w:val="003C0E0A"/>
    <w:rPr>
      <w:rFonts w:ascii="Symbol" w:hAnsi="Symbol"/>
    </w:rPr>
  </w:style>
  <w:style w:type="character" w:customStyle="1" w:styleId="WW8Num15z1">
    <w:name w:val="WW8Num15z1"/>
    <w:rsid w:val="003C0E0A"/>
    <w:rPr>
      <w:rFonts w:ascii="Courier New" w:hAnsi="Courier New" w:cs="Courier New"/>
    </w:rPr>
  </w:style>
  <w:style w:type="character" w:customStyle="1" w:styleId="WW8Num15z2">
    <w:name w:val="WW8Num15z2"/>
    <w:rsid w:val="003C0E0A"/>
    <w:rPr>
      <w:rFonts w:ascii="Wingdings" w:hAnsi="Wingdings"/>
    </w:rPr>
  </w:style>
  <w:style w:type="character" w:customStyle="1" w:styleId="WW8Num16z0">
    <w:name w:val="WW8Num16z0"/>
    <w:rsid w:val="003C0E0A"/>
    <w:rPr>
      <w:rFonts w:ascii="Symbol" w:hAnsi="Symbol"/>
    </w:rPr>
  </w:style>
  <w:style w:type="character" w:customStyle="1" w:styleId="WW8Num16z1">
    <w:name w:val="WW8Num16z1"/>
    <w:rsid w:val="003C0E0A"/>
    <w:rPr>
      <w:rFonts w:ascii="Courier New" w:hAnsi="Courier New" w:cs="Courier New"/>
    </w:rPr>
  </w:style>
  <w:style w:type="character" w:customStyle="1" w:styleId="WW8Num16z2">
    <w:name w:val="WW8Num16z2"/>
    <w:rsid w:val="003C0E0A"/>
    <w:rPr>
      <w:rFonts w:ascii="Wingdings" w:hAnsi="Wingdings"/>
    </w:rPr>
  </w:style>
  <w:style w:type="character" w:customStyle="1" w:styleId="WW8Num17z0">
    <w:name w:val="WW8Num17z0"/>
    <w:rsid w:val="003C0E0A"/>
    <w:rPr>
      <w:rFonts w:ascii="Symbol" w:hAnsi="Symbol"/>
    </w:rPr>
  </w:style>
  <w:style w:type="character" w:customStyle="1" w:styleId="WW8Num17z1">
    <w:name w:val="WW8Num17z1"/>
    <w:rsid w:val="003C0E0A"/>
    <w:rPr>
      <w:rFonts w:ascii="Courier New" w:hAnsi="Courier New" w:cs="Courier New"/>
    </w:rPr>
  </w:style>
  <w:style w:type="character" w:customStyle="1" w:styleId="WW8Num17z2">
    <w:name w:val="WW8Num17z2"/>
    <w:rsid w:val="003C0E0A"/>
    <w:rPr>
      <w:rFonts w:ascii="Wingdings" w:hAnsi="Wingdings"/>
    </w:rPr>
  </w:style>
  <w:style w:type="character" w:customStyle="1" w:styleId="WW8Num18z0">
    <w:name w:val="WW8Num18z0"/>
    <w:rsid w:val="003C0E0A"/>
    <w:rPr>
      <w:rFonts w:ascii="Symbol" w:hAnsi="Symbol"/>
    </w:rPr>
  </w:style>
  <w:style w:type="character" w:customStyle="1" w:styleId="WW8Num18z1">
    <w:name w:val="WW8Num18z1"/>
    <w:rsid w:val="003C0E0A"/>
    <w:rPr>
      <w:rFonts w:ascii="Courier New" w:hAnsi="Courier New" w:cs="Courier New"/>
    </w:rPr>
  </w:style>
  <w:style w:type="character" w:customStyle="1" w:styleId="WW8Num18z2">
    <w:name w:val="WW8Num18z2"/>
    <w:rsid w:val="003C0E0A"/>
    <w:rPr>
      <w:rFonts w:ascii="Wingdings" w:hAnsi="Wingdings"/>
    </w:rPr>
  </w:style>
  <w:style w:type="character" w:customStyle="1" w:styleId="WW8Num19z0">
    <w:name w:val="WW8Num19z0"/>
    <w:rsid w:val="003C0E0A"/>
    <w:rPr>
      <w:rFonts w:ascii="Symbol" w:hAnsi="Symbol"/>
    </w:rPr>
  </w:style>
  <w:style w:type="character" w:customStyle="1" w:styleId="WW8Num19z1">
    <w:name w:val="WW8Num19z1"/>
    <w:rsid w:val="003C0E0A"/>
    <w:rPr>
      <w:rFonts w:ascii="Courier New" w:hAnsi="Courier New" w:cs="Courier New"/>
    </w:rPr>
  </w:style>
  <w:style w:type="character" w:customStyle="1" w:styleId="WW8Num19z2">
    <w:name w:val="WW8Num19z2"/>
    <w:rsid w:val="003C0E0A"/>
    <w:rPr>
      <w:rFonts w:ascii="Wingdings" w:hAnsi="Wingdings"/>
    </w:rPr>
  </w:style>
  <w:style w:type="character" w:customStyle="1" w:styleId="WW8Num20z0">
    <w:name w:val="WW8Num20z0"/>
    <w:rsid w:val="003C0E0A"/>
    <w:rPr>
      <w:rFonts w:ascii="Symbol" w:hAnsi="Symbol"/>
    </w:rPr>
  </w:style>
  <w:style w:type="character" w:customStyle="1" w:styleId="WW8Num20z1">
    <w:name w:val="WW8Num20z1"/>
    <w:rsid w:val="003C0E0A"/>
    <w:rPr>
      <w:rFonts w:ascii="Courier New" w:hAnsi="Courier New" w:cs="Courier New"/>
    </w:rPr>
  </w:style>
  <w:style w:type="character" w:customStyle="1" w:styleId="WW8Num20z2">
    <w:name w:val="WW8Num20z2"/>
    <w:rsid w:val="003C0E0A"/>
    <w:rPr>
      <w:rFonts w:ascii="Wingdings" w:hAnsi="Wingdings"/>
    </w:rPr>
  </w:style>
  <w:style w:type="character" w:customStyle="1" w:styleId="WW8Num21z0">
    <w:name w:val="WW8Num21z0"/>
    <w:rsid w:val="003C0E0A"/>
    <w:rPr>
      <w:rFonts w:ascii="Symbol" w:hAnsi="Symbol"/>
    </w:rPr>
  </w:style>
  <w:style w:type="character" w:customStyle="1" w:styleId="WW8Num21z4">
    <w:name w:val="WW8Num21z4"/>
    <w:rsid w:val="003C0E0A"/>
    <w:rPr>
      <w:rFonts w:ascii="Courier New" w:hAnsi="Courier New" w:cs="Courier New"/>
    </w:rPr>
  </w:style>
  <w:style w:type="character" w:customStyle="1" w:styleId="WW8Num21z5">
    <w:name w:val="WW8Num21z5"/>
    <w:rsid w:val="003C0E0A"/>
    <w:rPr>
      <w:rFonts w:ascii="Wingdings" w:hAnsi="Wingdings"/>
    </w:rPr>
  </w:style>
  <w:style w:type="character" w:customStyle="1" w:styleId="WW8Num22z0">
    <w:name w:val="WW8Num22z0"/>
    <w:rsid w:val="003C0E0A"/>
    <w:rPr>
      <w:rFonts w:ascii="Symbol" w:hAnsi="Symbol"/>
    </w:rPr>
  </w:style>
  <w:style w:type="character" w:customStyle="1" w:styleId="WW8Num22z1">
    <w:name w:val="WW8Num22z1"/>
    <w:rsid w:val="003C0E0A"/>
    <w:rPr>
      <w:rFonts w:ascii="Courier New" w:hAnsi="Courier New" w:cs="Courier New"/>
    </w:rPr>
  </w:style>
  <w:style w:type="character" w:customStyle="1" w:styleId="WW8Num22z2">
    <w:name w:val="WW8Num22z2"/>
    <w:rsid w:val="003C0E0A"/>
    <w:rPr>
      <w:rFonts w:ascii="Wingdings" w:hAnsi="Wingdings"/>
    </w:rPr>
  </w:style>
  <w:style w:type="character" w:customStyle="1" w:styleId="WW8Num23z0">
    <w:name w:val="WW8Num23z0"/>
    <w:rsid w:val="003C0E0A"/>
    <w:rPr>
      <w:rFonts w:ascii="Symbol" w:hAnsi="Symbol"/>
    </w:rPr>
  </w:style>
  <w:style w:type="character" w:customStyle="1" w:styleId="WW8Num23z1">
    <w:name w:val="WW8Num23z1"/>
    <w:rsid w:val="003C0E0A"/>
    <w:rPr>
      <w:rFonts w:ascii="Courier New" w:hAnsi="Courier New" w:cs="Courier New"/>
    </w:rPr>
  </w:style>
  <w:style w:type="character" w:customStyle="1" w:styleId="WW8Num23z2">
    <w:name w:val="WW8Num23z2"/>
    <w:rsid w:val="003C0E0A"/>
    <w:rPr>
      <w:rFonts w:ascii="Wingdings" w:hAnsi="Wingdings"/>
    </w:rPr>
  </w:style>
  <w:style w:type="character" w:customStyle="1" w:styleId="WW8Num24z0">
    <w:name w:val="WW8Num24z0"/>
    <w:rsid w:val="003C0E0A"/>
    <w:rPr>
      <w:rFonts w:ascii="Symbol" w:hAnsi="Symbol"/>
    </w:rPr>
  </w:style>
  <w:style w:type="character" w:customStyle="1" w:styleId="WW8Num24z2">
    <w:name w:val="WW8Num24z2"/>
    <w:rsid w:val="003C0E0A"/>
    <w:rPr>
      <w:rFonts w:ascii="Wingdings" w:hAnsi="Wingdings"/>
    </w:rPr>
  </w:style>
  <w:style w:type="character" w:customStyle="1" w:styleId="WW8Num24z4">
    <w:name w:val="WW8Num24z4"/>
    <w:rsid w:val="003C0E0A"/>
    <w:rPr>
      <w:rFonts w:ascii="Courier New" w:hAnsi="Courier New" w:cs="Courier New"/>
    </w:rPr>
  </w:style>
  <w:style w:type="character" w:customStyle="1" w:styleId="WW8Num25z0">
    <w:name w:val="WW8Num25z0"/>
    <w:rsid w:val="003C0E0A"/>
    <w:rPr>
      <w:rFonts w:ascii="Symbol" w:hAnsi="Symbol"/>
    </w:rPr>
  </w:style>
  <w:style w:type="character" w:customStyle="1" w:styleId="WW8Num25z2">
    <w:name w:val="WW8Num25z2"/>
    <w:rsid w:val="003C0E0A"/>
    <w:rPr>
      <w:rFonts w:ascii="Wingdings" w:hAnsi="Wingdings"/>
    </w:rPr>
  </w:style>
  <w:style w:type="character" w:customStyle="1" w:styleId="WW8Num25z4">
    <w:name w:val="WW8Num25z4"/>
    <w:rsid w:val="003C0E0A"/>
    <w:rPr>
      <w:rFonts w:ascii="Courier New" w:hAnsi="Courier New" w:cs="Courier New"/>
    </w:rPr>
  </w:style>
  <w:style w:type="character" w:customStyle="1" w:styleId="WW8Num26z0">
    <w:name w:val="WW8Num26z0"/>
    <w:rsid w:val="003C0E0A"/>
    <w:rPr>
      <w:rFonts w:ascii="Symbol" w:hAnsi="Symbol"/>
    </w:rPr>
  </w:style>
  <w:style w:type="character" w:customStyle="1" w:styleId="WW8Num26z1">
    <w:name w:val="WW8Num26z1"/>
    <w:rsid w:val="003C0E0A"/>
    <w:rPr>
      <w:rFonts w:ascii="Courier New" w:hAnsi="Courier New" w:cs="Courier New"/>
    </w:rPr>
  </w:style>
  <w:style w:type="character" w:customStyle="1" w:styleId="WW8Num26z2">
    <w:name w:val="WW8Num26z2"/>
    <w:rsid w:val="003C0E0A"/>
    <w:rPr>
      <w:rFonts w:ascii="Wingdings" w:hAnsi="Wingdings"/>
    </w:rPr>
  </w:style>
  <w:style w:type="character" w:customStyle="1" w:styleId="WW8Num27z0">
    <w:name w:val="WW8Num27z0"/>
    <w:rsid w:val="003C0E0A"/>
    <w:rPr>
      <w:rFonts w:ascii="Symbol" w:hAnsi="Symbol"/>
    </w:rPr>
  </w:style>
  <w:style w:type="character" w:customStyle="1" w:styleId="WW8Num27z1">
    <w:name w:val="WW8Num27z1"/>
    <w:rsid w:val="003C0E0A"/>
    <w:rPr>
      <w:rFonts w:ascii="Courier New" w:hAnsi="Courier New" w:cs="Courier New"/>
    </w:rPr>
  </w:style>
  <w:style w:type="character" w:customStyle="1" w:styleId="WW8Num27z2">
    <w:name w:val="WW8Num27z2"/>
    <w:rsid w:val="003C0E0A"/>
    <w:rPr>
      <w:rFonts w:ascii="Wingdings" w:hAnsi="Wingdings"/>
    </w:rPr>
  </w:style>
  <w:style w:type="character" w:customStyle="1" w:styleId="WW8Num28z0">
    <w:name w:val="WW8Num28z0"/>
    <w:rsid w:val="003C0E0A"/>
    <w:rPr>
      <w:rFonts w:ascii="Symbol" w:hAnsi="Symbol"/>
    </w:rPr>
  </w:style>
  <w:style w:type="character" w:customStyle="1" w:styleId="WW8Num28z1">
    <w:name w:val="WW8Num28z1"/>
    <w:rsid w:val="003C0E0A"/>
    <w:rPr>
      <w:rFonts w:ascii="Courier New" w:hAnsi="Courier New" w:cs="Courier New"/>
    </w:rPr>
  </w:style>
  <w:style w:type="character" w:customStyle="1" w:styleId="WW8Num28z2">
    <w:name w:val="WW8Num28z2"/>
    <w:rsid w:val="003C0E0A"/>
    <w:rPr>
      <w:rFonts w:ascii="Wingdings" w:hAnsi="Wingdings"/>
    </w:rPr>
  </w:style>
  <w:style w:type="character" w:customStyle="1" w:styleId="WW8Num30z0">
    <w:name w:val="WW8Num30z0"/>
    <w:rsid w:val="003C0E0A"/>
    <w:rPr>
      <w:rFonts w:ascii="Symbol" w:hAnsi="Symbol"/>
    </w:rPr>
  </w:style>
  <w:style w:type="character" w:customStyle="1" w:styleId="WW8Num30z1">
    <w:name w:val="WW8Num30z1"/>
    <w:rsid w:val="003C0E0A"/>
    <w:rPr>
      <w:rFonts w:ascii="Courier New" w:hAnsi="Courier New" w:cs="Courier New"/>
    </w:rPr>
  </w:style>
  <w:style w:type="character" w:customStyle="1" w:styleId="WW8Num30z2">
    <w:name w:val="WW8Num30z2"/>
    <w:rsid w:val="003C0E0A"/>
    <w:rPr>
      <w:rFonts w:ascii="Wingdings" w:hAnsi="Wingdings"/>
    </w:rPr>
  </w:style>
  <w:style w:type="character" w:customStyle="1" w:styleId="WW8Num31z0">
    <w:name w:val="WW8Num31z0"/>
    <w:rsid w:val="003C0E0A"/>
    <w:rPr>
      <w:rFonts w:ascii="Symbol" w:hAnsi="Symbol"/>
    </w:rPr>
  </w:style>
  <w:style w:type="character" w:customStyle="1" w:styleId="WW8Num31z1">
    <w:name w:val="WW8Num31z1"/>
    <w:rsid w:val="003C0E0A"/>
    <w:rPr>
      <w:rFonts w:ascii="Courier New" w:hAnsi="Courier New" w:cs="Courier New"/>
    </w:rPr>
  </w:style>
  <w:style w:type="character" w:customStyle="1" w:styleId="WW8Num31z2">
    <w:name w:val="WW8Num31z2"/>
    <w:rsid w:val="003C0E0A"/>
    <w:rPr>
      <w:rFonts w:ascii="Wingdings" w:hAnsi="Wingdings"/>
    </w:rPr>
  </w:style>
  <w:style w:type="character" w:customStyle="1" w:styleId="WW8Num32z0">
    <w:name w:val="WW8Num32z0"/>
    <w:rsid w:val="003C0E0A"/>
    <w:rPr>
      <w:rFonts w:ascii="Symbol" w:hAnsi="Symbol"/>
    </w:rPr>
  </w:style>
  <w:style w:type="character" w:customStyle="1" w:styleId="WW8Num32z1">
    <w:name w:val="WW8Num32z1"/>
    <w:rsid w:val="003C0E0A"/>
    <w:rPr>
      <w:rFonts w:ascii="Courier New" w:hAnsi="Courier New" w:cs="Courier New"/>
    </w:rPr>
  </w:style>
  <w:style w:type="character" w:customStyle="1" w:styleId="WW8Num32z2">
    <w:name w:val="WW8Num32z2"/>
    <w:rsid w:val="003C0E0A"/>
    <w:rPr>
      <w:rFonts w:ascii="Wingdings" w:hAnsi="Wingdings"/>
    </w:rPr>
  </w:style>
  <w:style w:type="character" w:customStyle="1" w:styleId="WW8Num33z0">
    <w:name w:val="WW8Num33z0"/>
    <w:rsid w:val="003C0E0A"/>
    <w:rPr>
      <w:rFonts w:ascii="Symbol" w:hAnsi="Symbol"/>
    </w:rPr>
  </w:style>
  <w:style w:type="character" w:customStyle="1" w:styleId="WW8Num33z1">
    <w:name w:val="WW8Num33z1"/>
    <w:rsid w:val="003C0E0A"/>
    <w:rPr>
      <w:rFonts w:ascii="Courier New" w:hAnsi="Courier New" w:cs="Courier New"/>
    </w:rPr>
  </w:style>
  <w:style w:type="character" w:customStyle="1" w:styleId="WW8Num33z2">
    <w:name w:val="WW8Num33z2"/>
    <w:rsid w:val="003C0E0A"/>
    <w:rPr>
      <w:rFonts w:ascii="Wingdings" w:hAnsi="Wingdings"/>
    </w:rPr>
  </w:style>
  <w:style w:type="character" w:customStyle="1" w:styleId="WW8Num34z0">
    <w:name w:val="WW8Num34z0"/>
    <w:rsid w:val="003C0E0A"/>
    <w:rPr>
      <w:rFonts w:ascii="Symbol" w:hAnsi="Symbol"/>
    </w:rPr>
  </w:style>
  <w:style w:type="character" w:customStyle="1" w:styleId="WW8Num34z1">
    <w:name w:val="WW8Num34z1"/>
    <w:rsid w:val="003C0E0A"/>
    <w:rPr>
      <w:rFonts w:ascii="Courier New" w:hAnsi="Courier New" w:cs="Courier New"/>
    </w:rPr>
  </w:style>
  <w:style w:type="character" w:customStyle="1" w:styleId="WW8Num34z2">
    <w:name w:val="WW8Num34z2"/>
    <w:rsid w:val="003C0E0A"/>
    <w:rPr>
      <w:rFonts w:ascii="Wingdings" w:hAnsi="Wingdings"/>
    </w:rPr>
  </w:style>
  <w:style w:type="character" w:customStyle="1" w:styleId="WW8Num35z0">
    <w:name w:val="WW8Num35z0"/>
    <w:rsid w:val="003C0E0A"/>
    <w:rPr>
      <w:rFonts w:ascii="Symbol" w:hAnsi="Symbol"/>
    </w:rPr>
  </w:style>
  <w:style w:type="character" w:customStyle="1" w:styleId="WW8Num35z1">
    <w:name w:val="WW8Num35z1"/>
    <w:rsid w:val="003C0E0A"/>
    <w:rPr>
      <w:rFonts w:ascii="Courier New" w:hAnsi="Courier New" w:cs="Courier New"/>
    </w:rPr>
  </w:style>
  <w:style w:type="character" w:customStyle="1" w:styleId="WW8Num35z2">
    <w:name w:val="WW8Num35z2"/>
    <w:rsid w:val="003C0E0A"/>
    <w:rPr>
      <w:rFonts w:ascii="Wingdings" w:hAnsi="Wingdings"/>
    </w:rPr>
  </w:style>
  <w:style w:type="character" w:customStyle="1" w:styleId="WW8Num36z0">
    <w:name w:val="WW8Num36z0"/>
    <w:rsid w:val="003C0E0A"/>
    <w:rPr>
      <w:rFonts w:ascii="Symbol" w:hAnsi="Symbol"/>
    </w:rPr>
  </w:style>
  <w:style w:type="character" w:customStyle="1" w:styleId="WW8Num36z1">
    <w:name w:val="WW8Num36z1"/>
    <w:rsid w:val="003C0E0A"/>
    <w:rPr>
      <w:rFonts w:ascii="Courier New" w:hAnsi="Courier New" w:cs="Courier New"/>
    </w:rPr>
  </w:style>
  <w:style w:type="character" w:customStyle="1" w:styleId="WW8Num36z2">
    <w:name w:val="WW8Num36z2"/>
    <w:rsid w:val="003C0E0A"/>
    <w:rPr>
      <w:rFonts w:ascii="Wingdings" w:hAnsi="Wingdings"/>
    </w:rPr>
  </w:style>
  <w:style w:type="character" w:customStyle="1" w:styleId="WW8Num37z0">
    <w:name w:val="WW8Num37z0"/>
    <w:rsid w:val="003C0E0A"/>
    <w:rPr>
      <w:rFonts w:ascii="Symbol" w:hAnsi="Symbol"/>
    </w:rPr>
  </w:style>
  <w:style w:type="character" w:customStyle="1" w:styleId="WW8Num37z1">
    <w:name w:val="WW8Num37z1"/>
    <w:rsid w:val="003C0E0A"/>
    <w:rPr>
      <w:rFonts w:ascii="Courier New" w:hAnsi="Courier New" w:cs="Courier New"/>
    </w:rPr>
  </w:style>
  <w:style w:type="character" w:customStyle="1" w:styleId="WW8Num37z2">
    <w:name w:val="WW8Num37z2"/>
    <w:rsid w:val="003C0E0A"/>
    <w:rPr>
      <w:rFonts w:ascii="Wingdings" w:hAnsi="Wingdings"/>
    </w:rPr>
  </w:style>
  <w:style w:type="character" w:customStyle="1" w:styleId="WW8Num38z0">
    <w:name w:val="WW8Num38z0"/>
    <w:rsid w:val="003C0E0A"/>
    <w:rPr>
      <w:rFonts w:ascii="Symbol" w:hAnsi="Symbol"/>
    </w:rPr>
  </w:style>
  <w:style w:type="character" w:customStyle="1" w:styleId="WW8Num38z1">
    <w:name w:val="WW8Num38z1"/>
    <w:rsid w:val="003C0E0A"/>
    <w:rPr>
      <w:rFonts w:ascii="Courier New" w:hAnsi="Courier New" w:cs="Courier New"/>
    </w:rPr>
  </w:style>
  <w:style w:type="character" w:customStyle="1" w:styleId="WW8Num38z2">
    <w:name w:val="WW8Num38z2"/>
    <w:rsid w:val="003C0E0A"/>
    <w:rPr>
      <w:rFonts w:ascii="Wingdings" w:hAnsi="Wingdings"/>
    </w:rPr>
  </w:style>
  <w:style w:type="character" w:customStyle="1" w:styleId="WW8Num39z0">
    <w:name w:val="WW8Num39z0"/>
    <w:rsid w:val="003C0E0A"/>
    <w:rPr>
      <w:rFonts w:ascii="Symbol" w:hAnsi="Symbol"/>
    </w:rPr>
  </w:style>
  <w:style w:type="character" w:customStyle="1" w:styleId="WW8Num39z1">
    <w:name w:val="WW8Num39z1"/>
    <w:rsid w:val="003C0E0A"/>
    <w:rPr>
      <w:rFonts w:ascii="Courier New" w:hAnsi="Courier New" w:cs="Courier New"/>
    </w:rPr>
  </w:style>
  <w:style w:type="character" w:customStyle="1" w:styleId="WW8Num39z2">
    <w:name w:val="WW8Num39z2"/>
    <w:rsid w:val="003C0E0A"/>
    <w:rPr>
      <w:rFonts w:ascii="Wingdings" w:hAnsi="Wingdings"/>
    </w:rPr>
  </w:style>
  <w:style w:type="character" w:customStyle="1" w:styleId="WW8Num41z0">
    <w:name w:val="WW8Num41z0"/>
    <w:rsid w:val="003C0E0A"/>
    <w:rPr>
      <w:rFonts w:ascii="Symbol" w:hAnsi="Symbol"/>
    </w:rPr>
  </w:style>
  <w:style w:type="character" w:customStyle="1" w:styleId="WW8Num41z1">
    <w:name w:val="WW8Num41z1"/>
    <w:rsid w:val="003C0E0A"/>
    <w:rPr>
      <w:rFonts w:ascii="Courier New" w:hAnsi="Courier New" w:cs="Courier New"/>
    </w:rPr>
  </w:style>
  <w:style w:type="character" w:customStyle="1" w:styleId="WW8Num41z2">
    <w:name w:val="WW8Num41z2"/>
    <w:rsid w:val="003C0E0A"/>
    <w:rPr>
      <w:rFonts w:ascii="Wingdings" w:hAnsi="Wingdings"/>
    </w:rPr>
  </w:style>
  <w:style w:type="character" w:customStyle="1" w:styleId="WW8Num42z0">
    <w:name w:val="WW8Num42z0"/>
    <w:rsid w:val="003C0E0A"/>
    <w:rPr>
      <w:rFonts w:ascii="Symbol" w:hAnsi="Symbol"/>
    </w:rPr>
  </w:style>
  <w:style w:type="character" w:customStyle="1" w:styleId="WW8Num42z1">
    <w:name w:val="WW8Num42z1"/>
    <w:rsid w:val="003C0E0A"/>
    <w:rPr>
      <w:rFonts w:ascii="Courier New" w:hAnsi="Courier New" w:cs="Courier New"/>
    </w:rPr>
  </w:style>
  <w:style w:type="character" w:customStyle="1" w:styleId="WW8Num42z2">
    <w:name w:val="WW8Num42z2"/>
    <w:rsid w:val="003C0E0A"/>
    <w:rPr>
      <w:rFonts w:ascii="Wingdings" w:hAnsi="Wingdings"/>
    </w:rPr>
  </w:style>
  <w:style w:type="character" w:customStyle="1" w:styleId="WW8Num43z0">
    <w:name w:val="WW8Num43z0"/>
    <w:rsid w:val="003C0E0A"/>
    <w:rPr>
      <w:rFonts w:ascii="Symbol" w:hAnsi="Symbol"/>
    </w:rPr>
  </w:style>
  <w:style w:type="character" w:customStyle="1" w:styleId="WW8Num43z1">
    <w:name w:val="WW8Num43z1"/>
    <w:rsid w:val="003C0E0A"/>
    <w:rPr>
      <w:rFonts w:ascii="Courier New" w:hAnsi="Courier New" w:cs="Courier New"/>
    </w:rPr>
  </w:style>
  <w:style w:type="character" w:customStyle="1" w:styleId="WW8Num43z2">
    <w:name w:val="WW8Num43z2"/>
    <w:rsid w:val="003C0E0A"/>
    <w:rPr>
      <w:rFonts w:ascii="Wingdings" w:hAnsi="Wingdings"/>
    </w:rPr>
  </w:style>
  <w:style w:type="character" w:customStyle="1" w:styleId="WW8Num44z0">
    <w:name w:val="WW8Num44z0"/>
    <w:rsid w:val="003C0E0A"/>
    <w:rPr>
      <w:rFonts w:ascii="Symbol" w:hAnsi="Symbol"/>
    </w:rPr>
  </w:style>
  <w:style w:type="character" w:customStyle="1" w:styleId="WW8Num44z1">
    <w:name w:val="WW8Num44z1"/>
    <w:rsid w:val="003C0E0A"/>
    <w:rPr>
      <w:rFonts w:ascii="Courier New" w:hAnsi="Courier New" w:cs="Courier New"/>
    </w:rPr>
  </w:style>
  <w:style w:type="character" w:customStyle="1" w:styleId="WW8Num44z2">
    <w:name w:val="WW8Num44z2"/>
    <w:rsid w:val="003C0E0A"/>
    <w:rPr>
      <w:rFonts w:ascii="Wingdings" w:hAnsi="Wingdings"/>
    </w:rPr>
  </w:style>
  <w:style w:type="character" w:customStyle="1" w:styleId="WW8Num45z0">
    <w:name w:val="WW8Num45z0"/>
    <w:rsid w:val="003C0E0A"/>
    <w:rPr>
      <w:rFonts w:ascii="Symbol" w:hAnsi="Symbol"/>
    </w:rPr>
  </w:style>
  <w:style w:type="character" w:customStyle="1" w:styleId="WW8Num45z1">
    <w:name w:val="WW8Num45z1"/>
    <w:rsid w:val="003C0E0A"/>
    <w:rPr>
      <w:rFonts w:ascii="Courier New" w:hAnsi="Courier New" w:cs="Courier New"/>
    </w:rPr>
  </w:style>
  <w:style w:type="character" w:customStyle="1" w:styleId="WW8Num45z2">
    <w:name w:val="WW8Num45z2"/>
    <w:rsid w:val="003C0E0A"/>
    <w:rPr>
      <w:rFonts w:ascii="Wingdings" w:hAnsi="Wingdings"/>
    </w:rPr>
  </w:style>
  <w:style w:type="character" w:customStyle="1" w:styleId="WW8Num46z0">
    <w:name w:val="WW8Num46z0"/>
    <w:rsid w:val="003C0E0A"/>
    <w:rPr>
      <w:rFonts w:ascii="Symbol" w:hAnsi="Symbol"/>
    </w:rPr>
  </w:style>
  <w:style w:type="character" w:customStyle="1" w:styleId="WW8Num46z1">
    <w:name w:val="WW8Num46z1"/>
    <w:rsid w:val="003C0E0A"/>
    <w:rPr>
      <w:rFonts w:ascii="Courier New" w:hAnsi="Courier New" w:cs="Courier New"/>
    </w:rPr>
  </w:style>
  <w:style w:type="character" w:customStyle="1" w:styleId="WW8Num46z2">
    <w:name w:val="WW8Num46z2"/>
    <w:rsid w:val="003C0E0A"/>
    <w:rPr>
      <w:rFonts w:ascii="Wingdings" w:hAnsi="Wingdings"/>
    </w:rPr>
  </w:style>
  <w:style w:type="character" w:customStyle="1" w:styleId="WW8Num47z0">
    <w:name w:val="WW8Num47z0"/>
    <w:rsid w:val="003C0E0A"/>
    <w:rPr>
      <w:rFonts w:ascii="Symbol" w:hAnsi="Symbol"/>
    </w:rPr>
  </w:style>
  <w:style w:type="character" w:customStyle="1" w:styleId="WW8Num47z1">
    <w:name w:val="WW8Num47z1"/>
    <w:rsid w:val="003C0E0A"/>
    <w:rPr>
      <w:rFonts w:ascii="Courier New" w:hAnsi="Courier New" w:cs="Courier New"/>
    </w:rPr>
  </w:style>
  <w:style w:type="character" w:customStyle="1" w:styleId="WW8Num47z2">
    <w:name w:val="WW8Num47z2"/>
    <w:rsid w:val="003C0E0A"/>
    <w:rPr>
      <w:rFonts w:ascii="Wingdings" w:hAnsi="Wingdings"/>
    </w:rPr>
  </w:style>
  <w:style w:type="character" w:customStyle="1" w:styleId="WW8Num48z0">
    <w:name w:val="WW8Num48z0"/>
    <w:rsid w:val="003C0E0A"/>
    <w:rPr>
      <w:rFonts w:ascii="Symbol" w:hAnsi="Symbol"/>
    </w:rPr>
  </w:style>
  <w:style w:type="character" w:customStyle="1" w:styleId="WW8Num48z1">
    <w:name w:val="WW8Num48z1"/>
    <w:rsid w:val="003C0E0A"/>
    <w:rPr>
      <w:rFonts w:ascii="Courier New" w:hAnsi="Courier New" w:cs="Courier New"/>
    </w:rPr>
  </w:style>
  <w:style w:type="character" w:customStyle="1" w:styleId="WW8Num48z2">
    <w:name w:val="WW8Num48z2"/>
    <w:rsid w:val="003C0E0A"/>
    <w:rPr>
      <w:rFonts w:ascii="Wingdings" w:hAnsi="Wingdings"/>
    </w:rPr>
  </w:style>
  <w:style w:type="character" w:customStyle="1" w:styleId="WW8Num49z0">
    <w:name w:val="WW8Num49z0"/>
    <w:rsid w:val="003C0E0A"/>
    <w:rPr>
      <w:rFonts w:ascii="Symbol" w:hAnsi="Symbol"/>
    </w:rPr>
  </w:style>
  <w:style w:type="character" w:customStyle="1" w:styleId="WW8Num49z1">
    <w:name w:val="WW8Num49z1"/>
    <w:rsid w:val="003C0E0A"/>
    <w:rPr>
      <w:rFonts w:ascii="Courier New" w:hAnsi="Courier New" w:cs="Courier New"/>
    </w:rPr>
  </w:style>
  <w:style w:type="character" w:customStyle="1" w:styleId="WW8Num49z2">
    <w:name w:val="WW8Num49z2"/>
    <w:rsid w:val="003C0E0A"/>
    <w:rPr>
      <w:rFonts w:ascii="Wingdings" w:hAnsi="Wingdings"/>
    </w:rPr>
  </w:style>
  <w:style w:type="character" w:customStyle="1" w:styleId="WW8Num51z0">
    <w:name w:val="WW8Num51z0"/>
    <w:rsid w:val="003C0E0A"/>
    <w:rPr>
      <w:rFonts w:ascii="Symbol" w:hAnsi="Symbol"/>
    </w:rPr>
  </w:style>
  <w:style w:type="character" w:customStyle="1" w:styleId="WW8Num51z1">
    <w:name w:val="WW8Num51z1"/>
    <w:rsid w:val="003C0E0A"/>
    <w:rPr>
      <w:rFonts w:ascii="Courier New" w:hAnsi="Courier New" w:cs="Courier New"/>
    </w:rPr>
  </w:style>
  <w:style w:type="character" w:customStyle="1" w:styleId="WW8Num51z2">
    <w:name w:val="WW8Num51z2"/>
    <w:rsid w:val="003C0E0A"/>
    <w:rPr>
      <w:rFonts w:ascii="Wingdings" w:hAnsi="Wingdings"/>
    </w:rPr>
  </w:style>
  <w:style w:type="character" w:customStyle="1" w:styleId="WW8Num52z0">
    <w:name w:val="WW8Num52z0"/>
    <w:rsid w:val="003C0E0A"/>
    <w:rPr>
      <w:rFonts w:ascii="Symbol" w:hAnsi="Symbol"/>
    </w:rPr>
  </w:style>
  <w:style w:type="character" w:customStyle="1" w:styleId="WW8Num52z1">
    <w:name w:val="WW8Num52z1"/>
    <w:rsid w:val="003C0E0A"/>
    <w:rPr>
      <w:rFonts w:ascii="Courier New" w:hAnsi="Courier New" w:cs="Courier New"/>
    </w:rPr>
  </w:style>
  <w:style w:type="character" w:customStyle="1" w:styleId="WW8Num52z2">
    <w:name w:val="WW8Num52z2"/>
    <w:rsid w:val="003C0E0A"/>
    <w:rPr>
      <w:rFonts w:ascii="Wingdings" w:hAnsi="Wingdings"/>
    </w:rPr>
  </w:style>
  <w:style w:type="character" w:customStyle="1" w:styleId="WW8Num53z0">
    <w:name w:val="WW8Num53z0"/>
    <w:rsid w:val="003C0E0A"/>
    <w:rPr>
      <w:rFonts w:ascii="Symbol" w:hAnsi="Symbol"/>
    </w:rPr>
  </w:style>
  <w:style w:type="character" w:customStyle="1" w:styleId="WW8Num53z1">
    <w:name w:val="WW8Num53z1"/>
    <w:rsid w:val="003C0E0A"/>
    <w:rPr>
      <w:rFonts w:ascii="Courier New" w:hAnsi="Courier New" w:cs="Courier New"/>
    </w:rPr>
  </w:style>
  <w:style w:type="character" w:customStyle="1" w:styleId="WW8Num53z2">
    <w:name w:val="WW8Num53z2"/>
    <w:rsid w:val="003C0E0A"/>
    <w:rPr>
      <w:rFonts w:ascii="Wingdings" w:hAnsi="Wingdings"/>
    </w:rPr>
  </w:style>
  <w:style w:type="character" w:customStyle="1" w:styleId="WW8Num54z0">
    <w:name w:val="WW8Num54z0"/>
    <w:rsid w:val="003C0E0A"/>
    <w:rPr>
      <w:rFonts w:ascii="Symbol" w:hAnsi="Symbol"/>
    </w:rPr>
  </w:style>
  <w:style w:type="character" w:customStyle="1" w:styleId="WW8Num54z1">
    <w:name w:val="WW8Num54z1"/>
    <w:rsid w:val="003C0E0A"/>
    <w:rPr>
      <w:rFonts w:ascii="Courier New" w:hAnsi="Courier New" w:cs="Courier New"/>
    </w:rPr>
  </w:style>
  <w:style w:type="character" w:customStyle="1" w:styleId="WW8Num54z2">
    <w:name w:val="WW8Num54z2"/>
    <w:rsid w:val="003C0E0A"/>
    <w:rPr>
      <w:rFonts w:ascii="Wingdings" w:hAnsi="Wingdings"/>
    </w:rPr>
  </w:style>
  <w:style w:type="character" w:customStyle="1" w:styleId="WW8Num55z0">
    <w:name w:val="WW8Num55z0"/>
    <w:rsid w:val="003C0E0A"/>
    <w:rPr>
      <w:rFonts w:ascii="Symbol" w:hAnsi="Symbol"/>
    </w:rPr>
  </w:style>
  <w:style w:type="character" w:customStyle="1" w:styleId="WW8Num55z2">
    <w:name w:val="WW8Num55z2"/>
    <w:rsid w:val="003C0E0A"/>
    <w:rPr>
      <w:rFonts w:ascii="Wingdings" w:hAnsi="Wingdings"/>
    </w:rPr>
  </w:style>
  <w:style w:type="character" w:customStyle="1" w:styleId="WW8Num55z4">
    <w:name w:val="WW8Num55z4"/>
    <w:rsid w:val="003C0E0A"/>
    <w:rPr>
      <w:rFonts w:ascii="Courier New" w:hAnsi="Courier New" w:cs="Courier New"/>
    </w:rPr>
  </w:style>
  <w:style w:type="character" w:customStyle="1" w:styleId="WW8Num56z0">
    <w:name w:val="WW8Num56z0"/>
    <w:rsid w:val="003C0E0A"/>
    <w:rPr>
      <w:rFonts w:ascii="Symbol" w:hAnsi="Symbol"/>
    </w:rPr>
  </w:style>
  <w:style w:type="character" w:customStyle="1" w:styleId="WW8Num56z1">
    <w:name w:val="WW8Num56z1"/>
    <w:rsid w:val="003C0E0A"/>
    <w:rPr>
      <w:rFonts w:ascii="Courier New" w:hAnsi="Courier New" w:cs="Courier New"/>
    </w:rPr>
  </w:style>
  <w:style w:type="character" w:customStyle="1" w:styleId="WW8Num56z2">
    <w:name w:val="WW8Num56z2"/>
    <w:rsid w:val="003C0E0A"/>
    <w:rPr>
      <w:rFonts w:ascii="Wingdings" w:hAnsi="Wingdings"/>
    </w:rPr>
  </w:style>
  <w:style w:type="character" w:customStyle="1" w:styleId="WW8Num57z0">
    <w:name w:val="WW8Num57z0"/>
    <w:rsid w:val="003C0E0A"/>
    <w:rPr>
      <w:rFonts w:ascii="Symbol" w:hAnsi="Symbol"/>
    </w:rPr>
  </w:style>
  <w:style w:type="character" w:customStyle="1" w:styleId="WW8Num57z1">
    <w:name w:val="WW8Num57z1"/>
    <w:rsid w:val="003C0E0A"/>
    <w:rPr>
      <w:rFonts w:ascii="Courier New" w:hAnsi="Courier New" w:cs="Courier New"/>
    </w:rPr>
  </w:style>
  <w:style w:type="character" w:customStyle="1" w:styleId="WW8Num57z2">
    <w:name w:val="WW8Num57z2"/>
    <w:rsid w:val="003C0E0A"/>
    <w:rPr>
      <w:rFonts w:ascii="Wingdings" w:hAnsi="Wingdings"/>
    </w:rPr>
  </w:style>
  <w:style w:type="character" w:customStyle="1" w:styleId="10">
    <w:name w:val="Основной шрифт абзаца1"/>
    <w:rsid w:val="003C0E0A"/>
  </w:style>
  <w:style w:type="character" w:styleId="ad">
    <w:name w:val="Strong"/>
    <w:qFormat/>
    <w:rsid w:val="003C0E0A"/>
    <w:rPr>
      <w:b/>
      <w:bCs/>
    </w:rPr>
  </w:style>
  <w:style w:type="character" w:customStyle="1" w:styleId="ae">
    <w:name w:val="Символ сноски"/>
    <w:rsid w:val="003C0E0A"/>
    <w:rPr>
      <w:vertAlign w:val="superscript"/>
    </w:rPr>
  </w:style>
  <w:style w:type="character" w:customStyle="1" w:styleId="af">
    <w:name w:val="Знак Знак"/>
    <w:rsid w:val="003C0E0A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3C0E0A"/>
    <w:rPr>
      <w:sz w:val="16"/>
      <w:szCs w:val="16"/>
    </w:rPr>
  </w:style>
  <w:style w:type="paragraph" w:customStyle="1" w:styleId="12">
    <w:name w:val="Заголовок1"/>
    <w:basedOn w:val="a0"/>
    <w:next w:val="a4"/>
    <w:rsid w:val="003C0E0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List"/>
    <w:basedOn w:val="a4"/>
    <w:semiHidden/>
    <w:rsid w:val="003C0E0A"/>
    <w:pPr>
      <w:suppressAutoHyphens/>
      <w:spacing w:after="120"/>
    </w:pPr>
    <w:rPr>
      <w:rFonts w:cs="Tahoma"/>
      <w:sz w:val="24"/>
      <w:u w:val="none"/>
      <w:lang w:eastAsia="ar-SA"/>
    </w:rPr>
  </w:style>
  <w:style w:type="paragraph" w:customStyle="1" w:styleId="13">
    <w:name w:val="Название1"/>
    <w:basedOn w:val="a0"/>
    <w:rsid w:val="003C0E0A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0"/>
    <w:rsid w:val="003C0E0A"/>
    <w:pPr>
      <w:suppressLineNumbers/>
      <w:suppressAutoHyphens/>
    </w:pPr>
    <w:rPr>
      <w:rFonts w:cs="Tahoma"/>
      <w:lang w:eastAsia="ar-SA"/>
    </w:rPr>
  </w:style>
  <w:style w:type="paragraph" w:customStyle="1" w:styleId="210">
    <w:name w:val="Список 21"/>
    <w:basedOn w:val="a0"/>
    <w:rsid w:val="003C0E0A"/>
    <w:pPr>
      <w:suppressAutoHyphens/>
      <w:ind w:left="566" w:hanging="283"/>
    </w:pPr>
    <w:rPr>
      <w:lang w:eastAsia="ar-SA"/>
    </w:rPr>
  </w:style>
  <w:style w:type="paragraph" w:customStyle="1" w:styleId="211">
    <w:name w:val="Основной текст с отступом 21"/>
    <w:basedOn w:val="a0"/>
    <w:rsid w:val="003C0E0A"/>
    <w:pPr>
      <w:suppressAutoHyphens/>
      <w:spacing w:after="120" w:line="480" w:lineRule="auto"/>
      <w:ind w:left="283"/>
    </w:pPr>
    <w:rPr>
      <w:lang w:eastAsia="ar-SA"/>
    </w:rPr>
  </w:style>
  <w:style w:type="paragraph" w:styleId="af1">
    <w:name w:val="footnote text"/>
    <w:basedOn w:val="a0"/>
    <w:semiHidden/>
    <w:rsid w:val="003C0E0A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сноски Знак"/>
    <w:semiHidden/>
    <w:rsid w:val="003C0E0A"/>
    <w:rPr>
      <w:lang w:eastAsia="ar-SA"/>
    </w:rPr>
  </w:style>
  <w:style w:type="paragraph" w:styleId="af3">
    <w:name w:val="Balloon Text"/>
    <w:basedOn w:val="a0"/>
    <w:rsid w:val="003C0E0A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4">
    <w:name w:val="Текст выноски Знак"/>
    <w:rsid w:val="003C0E0A"/>
    <w:rPr>
      <w:rFonts w:ascii="Tahoma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0"/>
    <w:rsid w:val="003C0E0A"/>
    <w:pPr>
      <w:suppressAutoHyphens/>
      <w:spacing w:after="120" w:line="480" w:lineRule="auto"/>
    </w:pPr>
    <w:rPr>
      <w:lang w:eastAsia="ar-SA"/>
    </w:rPr>
  </w:style>
  <w:style w:type="paragraph" w:customStyle="1" w:styleId="15">
    <w:name w:val="Текст примечания1"/>
    <w:basedOn w:val="a0"/>
    <w:rsid w:val="003C0E0A"/>
    <w:pPr>
      <w:suppressAutoHyphens/>
    </w:pPr>
    <w:rPr>
      <w:sz w:val="20"/>
      <w:szCs w:val="20"/>
      <w:lang w:eastAsia="ar-SA"/>
    </w:rPr>
  </w:style>
  <w:style w:type="paragraph" w:styleId="af5">
    <w:name w:val="annotation text"/>
    <w:basedOn w:val="a0"/>
    <w:semiHidden/>
    <w:unhideWhenUsed/>
    <w:rsid w:val="003C0E0A"/>
    <w:rPr>
      <w:sz w:val="20"/>
      <w:szCs w:val="20"/>
    </w:rPr>
  </w:style>
  <w:style w:type="character" w:customStyle="1" w:styleId="af6">
    <w:name w:val="Текст примечания Знак"/>
    <w:basedOn w:val="a1"/>
    <w:semiHidden/>
    <w:rsid w:val="003C0E0A"/>
  </w:style>
  <w:style w:type="paragraph" w:styleId="af7">
    <w:name w:val="annotation subject"/>
    <w:basedOn w:val="15"/>
    <w:next w:val="15"/>
    <w:rsid w:val="003C0E0A"/>
    <w:rPr>
      <w:b/>
      <w:bCs/>
    </w:rPr>
  </w:style>
  <w:style w:type="character" w:customStyle="1" w:styleId="af8">
    <w:name w:val="Тема примечания Знак"/>
    <w:rsid w:val="003C0E0A"/>
    <w:rPr>
      <w:b/>
      <w:bCs/>
      <w:lang w:eastAsia="ar-SA"/>
    </w:rPr>
  </w:style>
  <w:style w:type="paragraph" w:customStyle="1" w:styleId="af9">
    <w:name w:val="Знак"/>
    <w:basedOn w:val="a0"/>
    <w:rsid w:val="003C0E0A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2">
    <w:name w:val="Знак2"/>
    <w:basedOn w:val="a0"/>
    <w:rsid w:val="003C0E0A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a">
    <w:name w:val="header"/>
    <w:basedOn w:val="a0"/>
    <w:semiHidden/>
    <w:rsid w:val="003C0E0A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b">
    <w:name w:val="Верхний колонтитул Знак"/>
    <w:semiHidden/>
    <w:rsid w:val="003C0E0A"/>
    <w:rPr>
      <w:sz w:val="24"/>
      <w:szCs w:val="24"/>
      <w:lang w:eastAsia="ar-SA"/>
    </w:rPr>
  </w:style>
  <w:style w:type="paragraph" w:customStyle="1" w:styleId="afc">
    <w:name w:val="Содержимое таблицы"/>
    <w:basedOn w:val="a0"/>
    <w:rsid w:val="003C0E0A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3C0E0A"/>
    <w:pPr>
      <w:jc w:val="center"/>
    </w:pPr>
    <w:rPr>
      <w:b/>
      <w:bCs/>
    </w:rPr>
  </w:style>
  <w:style w:type="paragraph" w:customStyle="1" w:styleId="afe">
    <w:name w:val="Содержимое врезки"/>
    <w:basedOn w:val="a4"/>
    <w:rsid w:val="003C0E0A"/>
    <w:pPr>
      <w:suppressAutoHyphens/>
      <w:spacing w:after="120"/>
    </w:pPr>
    <w:rPr>
      <w:sz w:val="24"/>
      <w:u w:val="none"/>
      <w:lang w:eastAsia="ar-SA"/>
    </w:rPr>
  </w:style>
  <w:style w:type="character" w:customStyle="1" w:styleId="aff">
    <w:name w:val="Знак Знак"/>
    <w:rsid w:val="003C0E0A"/>
    <w:rPr>
      <w:sz w:val="24"/>
      <w:szCs w:val="24"/>
      <w:lang w:val="ru-RU" w:eastAsia="ar-SA" w:bidi="ar-SA"/>
    </w:rPr>
  </w:style>
  <w:style w:type="paragraph" w:customStyle="1" w:styleId="aff0">
    <w:name w:val="Знак"/>
    <w:basedOn w:val="a0"/>
    <w:rsid w:val="003C0E0A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3">
    <w:name w:val="Знак2"/>
    <w:basedOn w:val="a0"/>
    <w:rsid w:val="003C0E0A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30">
    <w:name w:val="Body Text 3"/>
    <w:basedOn w:val="a0"/>
    <w:semiHidden/>
    <w:rsid w:val="003C0E0A"/>
    <w:pPr>
      <w:jc w:val="both"/>
    </w:pPr>
  </w:style>
  <w:style w:type="character" w:customStyle="1" w:styleId="24">
    <w:name w:val="Основной текст (2)_"/>
    <w:locked/>
    <w:rsid w:val="003C0E0A"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0"/>
    <w:rsid w:val="003C0E0A"/>
    <w:pPr>
      <w:shd w:val="clear" w:color="auto" w:fill="FFFFFF"/>
      <w:spacing w:after="420" w:line="0" w:lineRule="atLeast"/>
      <w:ind w:hanging="320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32</Pages>
  <Words>7087</Words>
  <Characters>40396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47389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Rcomputer</dc:creator>
  <cp:keywords/>
  <cp:lastModifiedBy>User</cp:lastModifiedBy>
  <cp:revision>35</cp:revision>
  <cp:lastPrinted>2011-11-01T08:07:00Z</cp:lastPrinted>
  <dcterms:created xsi:type="dcterms:W3CDTF">2014-11-16T18:40:00Z</dcterms:created>
  <dcterms:modified xsi:type="dcterms:W3CDTF">2022-09-30T06:41:00Z</dcterms:modified>
</cp:coreProperties>
</file>