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5A" w:rsidRPr="00B11A5A" w:rsidRDefault="00B11A5A" w:rsidP="00B11A5A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1A5A">
        <w:rPr>
          <w:rFonts w:ascii="Times New Roman" w:hAnsi="Times New Roman" w:cs="Times New Roman"/>
          <w:b/>
          <w:sz w:val="28"/>
        </w:rPr>
        <w:t>Бюджетное профессиональное образовательное учреждение</w:t>
      </w:r>
    </w:p>
    <w:p w:rsidR="00B11A5A" w:rsidRPr="00B11A5A" w:rsidRDefault="00B11A5A" w:rsidP="00B11A5A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1A5A">
        <w:rPr>
          <w:rFonts w:ascii="Times New Roman" w:hAnsi="Times New Roman" w:cs="Times New Roman"/>
          <w:b/>
          <w:sz w:val="28"/>
        </w:rPr>
        <w:t>Воронежской области</w:t>
      </w:r>
    </w:p>
    <w:p w:rsidR="00B11A5A" w:rsidRPr="00B11A5A" w:rsidRDefault="00B11A5A" w:rsidP="00B11A5A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11A5A">
        <w:rPr>
          <w:rFonts w:ascii="Times New Roman" w:hAnsi="Times New Roman" w:cs="Times New Roman"/>
          <w:b/>
          <w:sz w:val="28"/>
        </w:rPr>
        <w:t>«ВОРОНЕЖСКИЙ БАЗОВЫЙ МЕДИЦИНСКИЙ КОЛЛЕДЖ»</w:t>
      </w:r>
    </w:p>
    <w:p w:rsidR="00B11A5A" w:rsidRDefault="00B11A5A" w:rsidP="00B11A5A">
      <w:pPr>
        <w:jc w:val="center"/>
        <w:rPr>
          <w:rFonts w:ascii="Times New Roman" w:hAnsi="Times New Roman" w:cs="Times New Roman"/>
          <w:sz w:val="28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pPr w:leftFromText="180" w:rightFromText="180" w:vertAnchor="page" w:horzAnchor="margin" w:tblpY="2966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52"/>
      </w:tblGrid>
      <w:tr w:rsidR="00A31260" w:rsidRPr="00B07860" w:rsidTr="00A31260">
        <w:tc>
          <w:tcPr>
            <w:tcW w:w="4503" w:type="dxa"/>
          </w:tcPr>
          <w:p w:rsidR="00A31260" w:rsidRPr="00B07860" w:rsidRDefault="00A31260" w:rsidP="00A312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ОДОБРЕНА</w:t>
            </w:r>
          </w:p>
          <w:p w:rsidR="00A31260" w:rsidRPr="00B078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Цикловой методической комиссией</w:t>
            </w:r>
          </w:p>
          <w:p w:rsidR="00A31260" w:rsidRPr="00B078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«</w:t>
            </w:r>
            <w:r>
              <w:rPr>
                <w:rFonts w:ascii="Times New Roman" w:hAnsi="Times New Roman" w:cs="Times New Roman"/>
                <w:sz w:val="28"/>
              </w:rPr>
              <w:t>Лечебное</w:t>
            </w:r>
            <w:r w:rsidRPr="00B07860">
              <w:rPr>
                <w:rFonts w:ascii="Times New Roman" w:hAnsi="Times New Roman" w:cs="Times New Roman"/>
                <w:sz w:val="28"/>
              </w:rPr>
              <w:t xml:space="preserve"> дело»</w:t>
            </w:r>
          </w:p>
          <w:p w:rsidR="00A31260" w:rsidRPr="00B07860" w:rsidRDefault="00A31260" w:rsidP="00A31260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</w:rPr>
              <w:t>Л.Е. Трубникова</w:t>
            </w:r>
          </w:p>
          <w:p w:rsidR="00A31260" w:rsidRPr="00B07860" w:rsidRDefault="00A31260" w:rsidP="00A31260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</w:rPr>
            </w:pPr>
          </w:p>
          <w:p w:rsidR="00A31260" w:rsidRPr="00B078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</w:p>
          <w:p w:rsidR="00A31260" w:rsidRPr="00B078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Протокол №__1__</w:t>
            </w:r>
          </w:p>
          <w:p w:rsidR="00A31260" w:rsidRPr="00B07860" w:rsidRDefault="00A31260" w:rsidP="00DC75BB">
            <w:pP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«_31_» _августа_20</w:t>
            </w:r>
            <w:r w:rsidR="008113F9">
              <w:rPr>
                <w:rFonts w:ascii="Times New Roman" w:hAnsi="Times New Roman" w:cs="Times New Roman"/>
                <w:sz w:val="28"/>
              </w:rPr>
              <w:t>2</w:t>
            </w:r>
            <w:r w:rsidR="00212DBD">
              <w:rPr>
                <w:rFonts w:ascii="Times New Roman" w:hAnsi="Times New Roman" w:cs="Times New Roman"/>
                <w:sz w:val="28"/>
              </w:rPr>
              <w:t>2</w:t>
            </w:r>
            <w:r w:rsidRPr="00B07860">
              <w:rPr>
                <w:rFonts w:ascii="Times New Roman" w:hAnsi="Times New Roman" w:cs="Times New Roman"/>
                <w:sz w:val="28"/>
              </w:rPr>
              <w:t>г.</w:t>
            </w:r>
          </w:p>
        </w:tc>
        <w:tc>
          <w:tcPr>
            <w:tcW w:w="425" w:type="dxa"/>
          </w:tcPr>
          <w:p w:rsidR="00A31260" w:rsidRPr="00B07860" w:rsidRDefault="00A31260" w:rsidP="00A31260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2" w:type="dxa"/>
          </w:tcPr>
          <w:p w:rsidR="00A31260" w:rsidRPr="00B07860" w:rsidRDefault="00A31260" w:rsidP="00A3126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A31260" w:rsidRPr="00B078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</w:p>
          <w:p w:rsidR="00A312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 xml:space="preserve">зам.директора по </w:t>
            </w:r>
            <w:r>
              <w:rPr>
                <w:rFonts w:ascii="Times New Roman" w:hAnsi="Times New Roman" w:cs="Times New Roman"/>
                <w:sz w:val="28"/>
              </w:rPr>
              <w:t>учебной работе</w:t>
            </w:r>
          </w:p>
          <w:p w:rsidR="00A31260" w:rsidRPr="00B078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</w:p>
          <w:p w:rsidR="00A31260" w:rsidRPr="00B07860" w:rsidRDefault="00A31260" w:rsidP="00A31260">
            <w:pP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__________/</w:t>
            </w:r>
            <w:r>
              <w:rPr>
                <w:rFonts w:ascii="Times New Roman" w:hAnsi="Times New Roman" w:cs="Times New Roman"/>
                <w:sz w:val="28"/>
              </w:rPr>
              <w:t>Е.Л. Селивановская</w:t>
            </w:r>
            <w:r w:rsidRPr="00B07860">
              <w:rPr>
                <w:rFonts w:ascii="Times New Roman" w:hAnsi="Times New Roman" w:cs="Times New Roman"/>
                <w:sz w:val="28"/>
              </w:rPr>
              <w:t>/</w:t>
            </w:r>
          </w:p>
          <w:p w:rsidR="00A31260" w:rsidRPr="00B07860" w:rsidRDefault="00A31260" w:rsidP="00DC75BB">
            <w:pPr>
              <w:rPr>
                <w:rFonts w:ascii="Times New Roman" w:hAnsi="Times New Roman" w:cs="Times New Roman"/>
                <w:sz w:val="28"/>
              </w:rPr>
            </w:pPr>
            <w:r w:rsidRPr="00B07860">
              <w:rPr>
                <w:rFonts w:ascii="Times New Roman" w:hAnsi="Times New Roman" w:cs="Times New Roman"/>
                <w:sz w:val="28"/>
              </w:rPr>
              <w:t>«____»____________20</w:t>
            </w:r>
            <w:r w:rsidR="008113F9">
              <w:rPr>
                <w:rFonts w:ascii="Times New Roman" w:hAnsi="Times New Roman" w:cs="Times New Roman"/>
                <w:sz w:val="28"/>
              </w:rPr>
              <w:t>2</w:t>
            </w:r>
            <w:r w:rsidR="00212DBD">
              <w:rPr>
                <w:rFonts w:ascii="Times New Roman" w:hAnsi="Times New Roman" w:cs="Times New Roman"/>
                <w:sz w:val="28"/>
              </w:rPr>
              <w:t>2</w:t>
            </w:r>
            <w:r w:rsidRPr="00B07860">
              <w:rPr>
                <w:rFonts w:ascii="Times New Roman" w:hAnsi="Times New Roman" w:cs="Times New Roman"/>
                <w:sz w:val="28"/>
              </w:rPr>
              <w:t>г.</w:t>
            </w:r>
          </w:p>
        </w:tc>
      </w:tr>
    </w:tbl>
    <w:p w:rsidR="00B11A5A" w:rsidRDefault="00B11A5A" w:rsidP="00B11A5A">
      <w:pPr>
        <w:jc w:val="center"/>
        <w:rPr>
          <w:rFonts w:ascii="Times New Roman" w:hAnsi="Times New Roman" w:cs="Times New Roman"/>
          <w:sz w:val="28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sz w:val="28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sz w:val="28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b/>
          <w:sz w:val="36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b/>
          <w:sz w:val="36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b/>
          <w:sz w:val="36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b/>
          <w:sz w:val="36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b/>
          <w:sz w:val="36"/>
        </w:rPr>
      </w:pPr>
    </w:p>
    <w:p w:rsidR="00B11A5A" w:rsidRPr="00B11A5A" w:rsidRDefault="00B11A5A" w:rsidP="00B11A5A">
      <w:pPr>
        <w:jc w:val="center"/>
        <w:rPr>
          <w:rFonts w:ascii="Times New Roman" w:hAnsi="Times New Roman" w:cs="Times New Roman"/>
          <w:b/>
          <w:sz w:val="36"/>
        </w:rPr>
      </w:pPr>
      <w:r w:rsidRPr="00B11A5A">
        <w:rPr>
          <w:rFonts w:ascii="Times New Roman" w:hAnsi="Times New Roman" w:cs="Times New Roman"/>
          <w:b/>
          <w:sz w:val="36"/>
        </w:rPr>
        <w:t>КОНТРОЛЬНО-ОЦЕНОЧНЫЕ МАТЕРИАЛЫ</w:t>
      </w: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32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ПМ.02</w:t>
      </w:r>
      <w:r w:rsidRPr="00CC2391">
        <w:rPr>
          <w:rFonts w:ascii="Times New Roman" w:hAnsi="Times New Roman" w:cs="Times New Roman"/>
          <w:b/>
          <w:sz w:val="32"/>
        </w:rPr>
        <w:t>. «</w:t>
      </w:r>
      <w:r w:rsidR="00B029CB">
        <w:rPr>
          <w:rStyle w:val="FontStyle68"/>
          <w:sz w:val="32"/>
        </w:rPr>
        <w:t>Медицинская помощь беременным и детям при заболеваниях, отравлениях и травмах</w:t>
      </w:r>
      <w:r w:rsidRPr="00CC2391">
        <w:rPr>
          <w:rFonts w:ascii="Times New Roman" w:hAnsi="Times New Roman" w:cs="Times New Roman"/>
          <w:b/>
          <w:sz w:val="32"/>
        </w:rPr>
        <w:t>»</w:t>
      </w: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32"/>
        </w:rPr>
      </w:pPr>
    </w:p>
    <w:p w:rsidR="00B11A5A" w:rsidRPr="00B478FE" w:rsidRDefault="00B11A5A" w:rsidP="00B11A5A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32"/>
        </w:rPr>
        <w:t xml:space="preserve">МДК </w:t>
      </w:r>
      <w:r w:rsidRPr="00B478FE">
        <w:rPr>
          <w:rStyle w:val="FontStyle68"/>
          <w:sz w:val="32"/>
        </w:rPr>
        <w:t xml:space="preserve">02.03. </w:t>
      </w:r>
      <w:r>
        <w:rPr>
          <w:rStyle w:val="FontStyle68"/>
          <w:sz w:val="32"/>
        </w:rPr>
        <w:t>«</w:t>
      </w:r>
      <w:r w:rsidRPr="00B478FE">
        <w:rPr>
          <w:rStyle w:val="FontStyle68"/>
          <w:sz w:val="32"/>
        </w:rPr>
        <w:t>Хирургические заболевания, травмы и беременность</w:t>
      </w:r>
      <w:r>
        <w:rPr>
          <w:rStyle w:val="FontStyle68"/>
          <w:sz w:val="32"/>
        </w:rPr>
        <w:t>»</w:t>
      </w:r>
    </w:p>
    <w:p w:rsidR="00B11A5A" w:rsidRPr="009F1FA9" w:rsidRDefault="00B11A5A" w:rsidP="00B11A5A">
      <w:pPr>
        <w:jc w:val="center"/>
        <w:rPr>
          <w:rFonts w:ascii="Times New Roman" w:hAnsi="Times New Roman" w:cs="Times New Roman"/>
          <w:b/>
          <w:sz w:val="32"/>
        </w:rPr>
      </w:pPr>
    </w:p>
    <w:p w:rsidR="00B11A5A" w:rsidRPr="00CC2391" w:rsidRDefault="00B11A5A" w:rsidP="00B11A5A">
      <w:pPr>
        <w:jc w:val="center"/>
        <w:rPr>
          <w:rFonts w:ascii="Times New Roman" w:hAnsi="Times New Roman" w:cs="Times New Roman"/>
          <w:b/>
          <w:sz w:val="32"/>
        </w:rPr>
      </w:pPr>
      <w:r w:rsidRPr="00CC2391">
        <w:rPr>
          <w:rFonts w:ascii="Times New Roman" w:hAnsi="Times New Roman" w:cs="Times New Roman"/>
          <w:b/>
          <w:sz w:val="32"/>
        </w:rPr>
        <w:t xml:space="preserve">Вопросы </w:t>
      </w:r>
      <w:r>
        <w:rPr>
          <w:rFonts w:ascii="Times New Roman" w:hAnsi="Times New Roman" w:cs="Times New Roman"/>
          <w:b/>
          <w:sz w:val="32"/>
        </w:rPr>
        <w:t>к экзамену</w:t>
      </w: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B11A5A" w:rsidRPr="009F1FA9" w:rsidRDefault="00B11A5A" w:rsidP="00B11A5A">
      <w:pPr>
        <w:jc w:val="center"/>
        <w:rPr>
          <w:rFonts w:ascii="Times New Roman" w:hAnsi="Times New Roman" w:cs="Times New Roman"/>
          <w:sz w:val="28"/>
        </w:rPr>
      </w:pPr>
      <w:r w:rsidRPr="009F1FA9">
        <w:rPr>
          <w:rFonts w:ascii="Times New Roman" w:hAnsi="Times New Roman" w:cs="Times New Roman"/>
          <w:sz w:val="28"/>
        </w:rPr>
        <w:t>для специальности 31.02.02 «Акушерское дело»</w:t>
      </w: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B11A5A" w:rsidRDefault="00B11A5A" w:rsidP="00B11A5A">
      <w:pPr>
        <w:rPr>
          <w:rFonts w:ascii="Times New Roman" w:hAnsi="Times New Roman" w:cs="Times New Roman"/>
          <w:b/>
          <w:sz w:val="28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271802" w:rsidRDefault="00271802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271802" w:rsidRDefault="00271802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271802" w:rsidRDefault="00271802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271802" w:rsidRDefault="00271802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271802" w:rsidRDefault="00271802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B11A5A" w:rsidRDefault="00B11A5A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b/>
          <w:sz w:val="28"/>
        </w:rPr>
      </w:pPr>
    </w:p>
    <w:p w:rsidR="00642DE7" w:rsidRDefault="00B11A5A" w:rsidP="00B11A5A">
      <w:pPr>
        <w:jc w:val="center"/>
        <w:rPr>
          <w:rFonts w:ascii="Times New Roman" w:hAnsi="Times New Roman" w:cs="Times New Roman"/>
          <w:sz w:val="28"/>
        </w:rPr>
      </w:pPr>
      <w:r w:rsidRPr="00CC2391">
        <w:rPr>
          <w:rFonts w:ascii="Times New Roman" w:hAnsi="Times New Roman" w:cs="Times New Roman"/>
          <w:sz w:val="28"/>
        </w:rPr>
        <w:t>Воронеж</w:t>
      </w:r>
    </w:p>
    <w:p w:rsidR="00B11A5A" w:rsidRDefault="00B11A5A" w:rsidP="00B11A5A">
      <w:pPr>
        <w:jc w:val="center"/>
        <w:rPr>
          <w:rFonts w:ascii="Times New Roman" w:hAnsi="Times New Roman" w:cs="Times New Roman"/>
          <w:sz w:val="28"/>
        </w:rPr>
      </w:pPr>
      <w:r w:rsidRPr="00CC2391">
        <w:rPr>
          <w:rFonts w:ascii="Times New Roman" w:hAnsi="Times New Roman" w:cs="Times New Roman"/>
          <w:sz w:val="28"/>
        </w:rPr>
        <w:t xml:space="preserve"> 20</w:t>
      </w:r>
      <w:r w:rsidR="008113F9">
        <w:rPr>
          <w:rFonts w:ascii="Times New Roman" w:hAnsi="Times New Roman" w:cs="Times New Roman"/>
          <w:sz w:val="28"/>
        </w:rPr>
        <w:t>2</w:t>
      </w:r>
      <w:r w:rsidR="00212DBD">
        <w:rPr>
          <w:rFonts w:ascii="Times New Roman" w:hAnsi="Times New Roman" w:cs="Times New Roman"/>
          <w:sz w:val="28"/>
        </w:rPr>
        <w:t>2</w:t>
      </w:r>
      <w:bookmarkStart w:id="0" w:name="_GoBack"/>
      <w:bookmarkEnd w:id="0"/>
    </w:p>
    <w:p w:rsidR="008E0DB9" w:rsidRDefault="008E0DB9" w:rsidP="00B11A5A">
      <w:pPr>
        <w:jc w:val="center"/>
        <w:rPr>
          <w:rFonts w:ascii="Times New Roman" w:hAnsi="Times New Roman" w:cs="Times New Roman"/>
          <w:sz w:val="28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sz w:val="28"/>
        </w:rPr>
      </w:pPr>
    </w:p>
    <w:p w:rsidR="008E0DB9" w:rsidRDefault="008E0DB9" w:rsidP="00B11A5A">
      <w:pPr>
        <w:jc w:val="center"/>
        <w:rPr>
          <w:rFonts w:ascii="Times New Roman" w:hAnsi="Times New Roman" w:cs="Times New Roman"/>
          <w:sz w:val="28"/>
        </w:rPr>
      </w:pPr>
    </w:p>
    <w:p w:rsidR="00284D11" w:rsidRPr="000463B3" w:rsidRDefault="00284D11" w:rsidP="00284D11">
      <w:pPr>
        <w:pStyle w:val="Style1"/>
        <w:widowControl/>
        <w:spacing w:before="86"/>
        <w:jc w:val="center"/>
        <w:rPr>
          <w:rStyle w:val="FontStyle11"/>
          <w:rFonts w:ascii="Times New Roman" w:hAnsi="Times New Roman" w:cs="Times New Roman"/>
          <w:sz w:val="36"/>
          <w:szCs w:val="28"/>
        </w:rPr>
      </w:pPr>
      <w:r w:rsidRPr="000463B3">
        <w:rPr>
          <w:rStyle w:val="FontStyle11"/>
          <w:rFonts w:ascii="Times New Roman" w:hAnsi="Times New Roman" w:cs="Times New Roman"/>
          <w:sz w:val="36"/>
          <w:szCs w:val="28"/>
        </w:rPr>
        <w:lastRenderedPageBreak/>
        <w:t xml:space="preserve">Вопросы </w:t>
      </w:r>
      <w:r>
        <w:rPr>
          <w:rStyle w:val="FontStyle11"/>
          <w:rFonts w:ascii="Times New Roman" w:hAnsi="Times New Roman" w:cs="Times New Roman"/>
          <w:sz w:val="36"/>
          <w:szCs w:val="28"/>
        </w:rPr>
        <w:t>к экзамену</w:t>
      </w:r>
      <w:r w:rsidRPr="000463B3">
        <w:rPr>
          <w:rStyle w:val="FontStyle11"/>
          <w:rFonts w:ascii="Times New Roman" w:hAnsi="Times New Roman" w:cs="Times New Roman"/>
          <w:sz w:val="36"/>
          <w:szCs w:val="28"/>
        </w:rPr>
        <w:t xml:space="preserve"> по хирургии для акушерок.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Определение асептики и антисептики. Методы антисептики. Роль акушерки в профилактике внутрибольничной хирургической инфекции.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Профилактика внутрибольничной хирургической инфекции. Асептика. Современные методы мытья рук при оказании первой медицинской помощи.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Виды кровотечений. Методы временной остановки кровотечений. Роль акушерки при остановке кровотечения. Правила наложения жгута при артериальном кровотечении. Критерии правильно наложенного жгута.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Роль акушерки при наблюдении за больным с кровотечением. Методы окончательной остановки кровотечения.</w:t>
      </w:r>
    </w:p>
    <w:p w:rsidR="00284D11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Правила переливания крови и препаратов крови. Пробы перед переливанием крови и препаратов крови. Показания и противопоказания для переливания. Ошибки и их профилактика при переливании.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</w:p>
    <w:p w:rsidR="00284D11" w:rsidRPr="00BE5ACF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BE5ACF">
        <w:rPr>
          <w:rStyle w:val="FontStyle12"/>
          <w:rFonts w:ascii="Times New Roman" w:hAnsi="Times New Roman" w:cs="Times New Roman"/>
          <w:sz w:val="28"/>
          <w:szCs w:val="28"/>
        </w:rPr>
        <w:t>Методы и техника переливания крови и препаратов крови, наблюдение за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BE5ACF">
        <w:rPr>
          <w:rStyle w:val="FontStyle12"/>
          <w:rFonts w:ascii="Times New Roman" w:hAnsi="Times New Roman" w:cs="Times New Roman"/>
          <w:sz w:val="28"/>
          <w:szCs w:val="28"/>
        </w:rPr>
        <w:t>больным в посттрансфузионном периоде. Роль акушерки при гемотрансфузионных реакциях. ПМП при гемотрансфузионном шоке</w:t>
      </w:r>
    </w:p>
    <w:p w:rsidR="00284D11" w:rsidRPr="000463B3" w:rsidRDefault="00284D11" w:rsidP="00284D11">
      <w:pPr>
        <w:widowControl/>
        <w:spacing w:line="360" w:lineRule="auto"/>
        <w:ind w:left="7008"/>
        <w:jc w:val="both"/>
        <w:rPr>
          <w:rFonts w:ascii="Times New Roman" w:hAnsi="Times New Roman" w:cs="Times New Roman"/>
          <w:sz w:val="28"/>
          <w:szCs w:val="28"/>
        </w:rPr>
      </w:pPr>
    </w:p>
    <w:p w:rsidR="00284D11" w:rsidRPr="000463B3" w:rsidRDefault="00284D11" w:rsidP="00284D11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Виды обезболивания. Методы местной анестезии. Препараты для местной анестезии. Роль акушерки при обезболивании на этапах оказания первой медицинской помощи.</w:t>
      </w:r>
    </w:p>
    <w:p w:rsidR="00284D11" w:rsidRDefault="00284D11" w:rsidP="00284D11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Понятие операции. Виды операций.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Ранние и поздние послеоперационные осложнения, их профилактика. Роль акушерки при оказании неот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ложной помощи при осложнениях. </w:t>
      </w:r>
    </w:p>
    <w:p w:rsidR="00284D11" w:rsidRDefault="00284D11" w:rsidP="00284D11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BE5ACF">
        <w:rPr>
          <w:rStyle w:val="FontStyle12"/>
          <w:rFonts w:ascii="Times New Roman" w:hAnsi="Times New Roman" w:cs="Times New Roman"/>
          <w:sz w:val="28"/>
          <w:szCs w:val="28"/>
        </w:rPr>
        <w:t>Раны: классификация, течение раневого процесса, виды заживления ран. Первая медицинская помощь при  ранениях и роль акушерки при ПМП, показания для введения ПСС.</w:t>
      </w:r>
    </w:p>
    <w:p w:rsidR="00284D11" w:rsidRPr="00BE5ACF" w:rsidRDefault="00284D11" w:rsidP="00284D11">
      <w:pPr>
        <w:pStyle w:val="Style4"/>
        <w:widowControl/>
        <w:spacing w:line="360" w:lineRule="auto"/>
        <w:ind w:left="1140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p w:rsidR="00284D11" w:rsidRPr="000463B3" w:rsidRDefault="00284D11" w:rsidP="00284D11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Фурункул, карбункул:</w:t>
      </w:r>
      <w:r w:rsidRPr="0010798C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: клиника, тактика акушерки при оказании ПМП, лечение.</w:t>
      </w:r>
    </w:p>
    <w:p w:rsidR="00284D11" w:rsidRPr="000463B3" w:rsidRDefault="00284D11" w:rsidP="00284D11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Абсцесс, флегмона: клиника, тактика акушерки при оказании ПМП, лечение.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Маститы: течение, профилактика, тактика акушерки при оказании неотложной помощи.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Р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ожист</w:t>
      </w:r>
      <w:r>
        <w:rPr>
          <w:rStyle w:val="FontStyle12"/>
          <w:rFonts w:ascii="Times New Roman" w:hAnsi="Times New Roman" w:cs="Times New Roman"/>
          <w:sz w:val="28"/>
          <w:szCs w:val="28"/>
        </w:rPr>
        <w:t>ое воспаление. ПМП и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принципы лечения рожи. Инфекционная безопасность медперсонала.</w:t>
      </w:r>
    </w:p>
    <w:p w:rsidR="00284D11" w:rsidRPr="000463B3" w:rsidRDefault="00284D11" w:rsidP="00284D11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Газовая гангрена: этиология, клиника, лечение, стандарт действия акушерки при газовой гангрене, особенность ухода, инфекционная безопасность медперсонала.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Столбняк: причины, клиника, лечение. Роль акушерки при оказании ПМП, особенность ухода за больным.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Сепсис: определение, этиология, классификация, клиника, особенность ухода, роль акушерки при оказании ПМП больному с сепсисом.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Острый тромбофлебит: этиология, клиника, методы лечения. Тактика акушерки при оказании неотложной помощи.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Облитерирующий эндартериит: этиология, клиника. Лечение, роль акушерки в профилактике заболевания.</w:t>
      </w:r>
    </w:p>
    <w:p w:rsidR="00284D11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Варикозное расширение вен нижних конечностей: причины, основные симптомы, тактика акушерки, принципы лечения и профилактики.</w:t>
      </w:r>
    </w:p>
    <w:p w:rsidR="00284D11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BE5ACF">
        <w:rPr>
          <w:rStyle w:val="FontStyle12"/>
          <w:rFonts w:ascii="Times New Roman" w:hAnsi="Times New Roman" w:cs="Times New Roman"/>
          <w:sz w:val="28"/>
          <w:szCs w:val="28"/>
        </w:rPr>
        <w:t>Термические ожоги: причины, стандарт действия акушерки при неотложной помощи. Методы определения площади ожога. Методы местного лечения ожогов.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Ожоговая болезнь: определение, периоды ожоговой болезни, роль акушерки при ПМП.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О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тморожения. </w:t>
      </w:r>
      <w:r>
        <w:rPr>
          <w:rStyle w:val="FontStyle12"/>
          <w:rFonts w:ascii="Times New Roman" w:hAnsi="Times New Roman" w:cs="Times New Roman"/>
          <w:sz w:val="28"/>
          <w:szCs w:val="28"/>
        </w:rPr>
        <w:t>Классификация.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ПМП, лечение, уход.</w:t>
      </w:r>
    </w:p>
    <w:p w:rsidR="00284D11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Механические повреждения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(ушибы, вывихи и переломы)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: классификация, клинические проявления, принципы лечения, тактика акушерки при ПМП.</w:t>
      </w:r>
      <w:r w:rsidRPr="00BE5ACF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2"/>
          <w:rFonts w:ascii="Times New Roman" w:hAnsi="Times New Roman" w:cs="Times New Roman"/>
          <w:sz w:val="28"/>
          <w:szCs w:val="28"/>
        </w:rPr>
        <w:t>Транспортная иммобилизация.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Переломы и заболевания костей таза, Классификация, клинические проявления, тактика акушерки, принципы лечения.</w:t>
      </w:r>
    </w:p>
    <w:p w:rsidR="00284D11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Сотрясение, ушиб, сдавление головного мозга - дифференциальная диагностика, роль акушерки при оказании ПМП и транспортировке.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Повреждения органов грудной клетки, классификация, причины, клинические проявления, тактика при ПМП, лечения.</w:t>
      </w:r>
    </w:p>
    <w:p w:rsidR="00284D11" w:rsidRPr="000463B3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Понятие «острый» живот. Острый аппендицит. К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линические проявления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заболевания. Особенности течения у беременных, тактика при ПМП и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лечени</w:t>
      </w:r>
      <w:r>
        <w:rPr>
          <w:rStyle w:val="FontStyle12"/>
          <w:rFonts w:ascii="Times New Roman" w:hAnsi="Times New Roman" w:cs="Times New Roman"/>
          <w:sz w:val="28"/>
          <w:szCs w:val="28"/>
        </w:rPr>
        <w:t>и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284D11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Мочекаменная болезнь.</w:t>
      </w:r>
      <w:r w:rsidRPr="00BE5ACF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Классификация, клинические проявления, тактика акушерки, принципы лечения.</w:t>
      </w:r>
    </w:p>
    <w:p w:rsidR="00284D11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Заболевания прямой кишки.</w:t>
      </w:r>
      <w:r w:rsidRPr="00BE5ACF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Классификация, клинические проявления, тактика акушерки, принципы лечения.</w:t>
      </w:r>
    </w:p>
    <w:p w:rsidR="00284D11" w:rsidRDefault="00284D11" w:rsidP="00284D11">
      <w:pPr>
        <w:pStyle w:val="Style2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Понятие об опухолях, структура онкологической службы, классификация опухолей, методы лечения. Роль акушерки в раннем выявлении злокачественных опухолей.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Хирургическая деятельность акушерки при периоперативном периоде. Подготовка больных к экстренной, срочной и плановой операции.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Дифференциальный диагноз абсцесса и флегмоны, ПМП, методы лечения.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Style w:val="FontStyle12"/>
          <w:rFonts w:ascii="Times New Roman" w:hAnsi="Times New Roman" w:cs="Times New Roman"/>
          <w:sz w:val="28"/>
          <w:szCs w:val="28"/>
        </w:rPr>
        <w:t>ение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Style w:val="FontStyle12"/>
          <w:rFonts w:ascii="Times New Roman" w:hAnsi="Times New Roman" w:cs="Times New Roman"/>
          <w:sz w:val="28"/>
          <w:szCs w:val="28"/>
        </w:rPr>
        <w:t>ы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крови цоликлонами АНТИ-А и АНТИ-В.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Style w:val="FontStyle12"/>
          <w:rFonts w:ascii="Times New Roman" w:hAnsi="Times New Roman" w:cs="Times New Roman"/>
          <w:sz w:val="28"/>
          <w:szCs w:val="28"/>
        </w:rPr>
        <w:t>ение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2"/>
          <w:rFonts w:ascii="Times New Roman" w:hAnsi="Times New Roman" w:cs="Times New Roman"/>
          <w:sz w:val="28"/>
          <w:szCs w:val="28"/>
        </w:rPr>
        <w:t>резус-фактора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Стандарт деятельности акушерки при неотложной помощи с переломом плеча и дальнейшее лечение.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Стандарт деятельности акушерки </w:t>
      </w:r>
      <w:r>
        <w:rPr>
          <w:rStyle w:val="FontStyle12"/>
          <w:rFonts w:ascii="Times New Roman" w:hAnsi="Times New Roman" w:cs="Times New Roman"/>
          <w:sz w:val="28"/>
          <w:szCs w:val="28"/>
        </w:rPr>
        <w:t>при иммобилизации перелома бедр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а. Методы лечения и особенность ухода.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Стандарт акушерки при оказании неотложной помощи при травматическом шоке.</w:t>
      </w:r>
    </w:p>
    <w:p w:rsidR="00284D11" w:rsidRPr="003A376D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A376D">
        <w:rPr>
          <w:rStyle w:val="FontStyle12"/>
          <w:rFonts w:ascii="Times New Roman" w:hAnsi="Times New Roman" w:cs="Times New Roman"/>
          <w:sz w:val="28"/>
          <w:szCs w:val="28"/>
        </w:rPr>
        <w:t xml:space="preserve">Стандарт деятельности акушерки при неотложной помощи пострадавшему с электротравмой 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ind w:right="1382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 xml:space="preserve">Стандарт деятельности акушерки при неотложной помощи 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пациенту с открытым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пневматораксом.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Дифференциальный диагноз фурункула и карбункула, их лечение, особенность ухода за больными при фурункулах на лице.</w:t>
      </w:r>
    </w:p>
    <w:p w:rsidR="00284D11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Стандарт действия акушерки при неотложной помощи с острой задержки мочи. 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Стандарт действия акушерки при переливании крови.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Стандарт действия наложения кровеостанавливающего жгута при артериальном кровотечении из верхней трети предплечья.</w:t>
      </w:r>
    </w:p>
    <w:p w:rsidR="00284D11" w:rsidRPr="000463B3" w:rsidRDefault="00284D11" w:rsidP="00284D11">
      <w:pPr>
        <w:pStyle w:val="Style7"/>
        <w:widowControl/>
        <w:numPr>
          <w:ilvl w:val="0"/>
          <w:numId w:val="4"/>
        </w:numPr>
        <w:spacing w:line="36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Стандарт действия акушерки при профилактике столбняка, показания для проведения </w:t>
      </w:r>
      <w:r>
        <w:rPr>
          <w:rStyle w:val="FontStyle12"/>
          <w:rFonts w:ascii="Times New Roman" w:hAnsi="Times New Roman" w:cs="Times New Roman"/>
          <w:sz w:val="28"/>
          <w:szCs w:val="28"/>
        </w:rPr>
        <w:t>вакцинации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284D11" w:rsidRDefault="00284D11" w:rsidP="00284D11">
      <w:pPr>
        <w:pStyle w:val="Style5"/>
        <w:widowControl/>
        <w:numPr>
          <w:ilvl w:val="0"/>
          <w:numId w:val="4"/>
        </w:numPr>
        <w:tabs>
          <w:tab w:val="left" w:pos="7371"/>
          <w:tab w:val="left" w:pos="9639"/>
        </w:tabs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Стандарт д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еятельности акушерки при острой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анемии. 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ind w:right="3226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« Дезо».</w:t>
      </w:r>
    </w:p>
    <w:p w:rsidR="00284D11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пострадавшему с переломом костей черепа. 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ind w:right="2304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Собрать набор инструментов для скелетного </w:t>
      </w:r>
      <w:r>
        <w:rPr>
          <w:rStyle w:val="FontStyle12"/>
          <w:rFonts w:ascii="Times New Roman" w:hAnsi="Times New Roman" w:cs="Times New Roman"/>
          <w:sz w:val="28"/>
          <w:szCs w:val="28"/>
        </w:rPr>
        <w:t>в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ытяжения.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Собрать набор инструментов для </w:t>
      </w:r>
      <w:r>
        <w:rPr>
          <w:rStyle w:val="FontStyle12"/>
          <w:rFonts w:ascii="Times New Roman" w:hAnsi="Times New Roman" w:cs="Times New Roman"/>
          <w:sz w:val="28"/>
          <w:szCs w:val="28"/>
        </w:rPr>
        <w:t>ПХО раны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Собрать набор инструментов для плевральной пункции.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«Уздечка».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«Чепец».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на оба глаза.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крестообразную повязку на затылок.</w:t>
      </w:r>
    </w:p>
    <w:p w:rsidR="00284D11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Наложить повязку на правый локтевой сустав «Черепашья расходящаяся». 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пострадавшему с переломами черепа.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Стандарт деятельности акушерки при наложении и снятии швов на рану </w:t>
      </w:r>
      <w:r>
        <w:rPr>
          <w:rStyle w:val="FontStyle12"/>
          <w:rFonts w:ascii="Times New Roman" w:hAnsi="Times New Roman" w:cs="Times New Roman"/>
          <w:sz w:val="28"/>
          <w:szCs w:val="28"/>
        </w:rPr>
        <w:t>(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на фантоме</w:t>
      </w:r>
      <w:r>
        <w:rPr>
          <w:rStyle w:val="FontStyle12"/>
          <w:rFonts w:ascii="Times New Roman" w:hAnsi="Times New Roman" w:cs="Times New Roman"/>
          <w:sz w:val="28"/>
          <w:szCs w:val="28"/>
        </w:rPr>
        <w:t>)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«Варежка» на левую кисть.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повязку «Перчатка».</w:t>
      </w:r>
    </w:p>
    <w:p w:rsidR="00284D11" w:rsidRPr="003A376D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A376D">
        <w:rPr>
          <w:rStyle w:val="FontStyle12"/>
          <w:rFonts w:ascii="Times New Roman" w:hAnsi="Times New Roman" w:cs="Times New Roman"/>
          <w:sz w:val="28"/>
          <w:szCs w:val="28"/>
        </w:rPr>
        <w:t xml:space="preserve"> Наложить 8-образную повязку на левый голеностопный сустав.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Набор инструментов для скелетного вытяжения.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Набор инструментов для трахеостомии.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Набор инструментов для спинномозговой пункции.</w:t>
      </w:r>
    </w:p>
    <w:p w:rsidR="00284D11" w:rsidRPr="000463B3" w:rsidRDefault="00284D11" w:rsidP="00284D11">
      <w:pPr>
        <w:pStyle w:val="Style5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  <w:sectPr w:rsidR="00284D11" w:rsidRPr="000463B3" w:rsidSect="00B11A5A">
          <w:footerReference w:type="default" r:id="rId7"/>
          <w:type w:val="continuous"/>
          <w:pgSz w:w="11905" w:h="16837"/>
          <w:pgMar w:top="851" w:right="990" w:bottom="851" w:left="1276" w:header="720" w:footer="381" w:gutter="0"/>
          <w:cols w:space="60"/>
          <w:noEndnote/>
          <w:titlePg/>
          <w:docGrid w:linePitch="326"/>
        </w:sect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Набор вспомогательных и кровоостанавливающих инструментов.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Набор инструментов при операции на черепе.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Набор рассекающих и соединяющих инструментов.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Наложить повязку «Носок».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Набор инструментов для операции на костях.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Набор инструментов для 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катетеризации мочевого пузыря. </w:t>
      </w:r>
    </w:p>
    <w:p w:rsidR="00284D11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85173">
        <w:rPr>
          <w:rStyle w:val="FontStyle12"/>
          <w:rFonts w:ascii="Times New Roman" w:hAnsi="Times New Roman" w:cs="Times New Roman"/>
          <w:sz w:val="28"/>
          <w:szCs w:val="28"/>
        </w:rPr>
        <w:t>Наложить повязку на правую молочную железу.</w:t>
      </w:r>
    </w:p>
    <w:p w:rsidR="00284D11" w:rsidRPr="00731F40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731F40">
        <w:rPr>
          <w:rStyle w:val="FontStyle12"/>
          <w:rFonts w:ascii="Times New Roman" w:hAnsi="Times New Roman" w:cs="Times New Roman"/>
          <w:sz w:val="28"/>
          <w:szCs w:val="28"/>
        </w:rPr>
        <w:t>Выписать гипертонический раствор хлорида натрия для лечения ран.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раствор атропина для п/ка введения.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</w:t>
      </w:r>
      <w:r>
        <w:rPr>
          <w:rStyle w:val="FontStyle12"/>
          <w:rFonts w:ascii="Times New Roman" w:hAnsi="Times New Roman" w:cs="Times New Roman"/>
          <w:sz w:val="28"/>
          <w:szCs w:val="28"/>
        </w:rPr>
        <w:t>ть раствор платифиллина для п/к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введения.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96 % этиловый спирт.</w:t>
      </w:r>
    </w:p>
    <w:p w:rsidR="00284D11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ind w:right="1382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Выписать аминокапроновую кислоту для в/в введения. </w:t>
      </w:r>
    </w:p>
    <w:p w:rsidR="00284D11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ind w:right="1382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Выписать раствор анальгина для в/м введения. </w:t>
      </w:r>
    </w:p>
    <w:p w:rsidR="00284D11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ind w:right="1382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1 % раствор промедола для п/к введения.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Выписать раствор 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перекиси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водорода для лечения ран.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10 % раствор хлорида натрия для лечения ран.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1 % раствор викасола.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1 % раствор бриллиантовой зелени.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2 %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раствор новокаина для обезболивания перелома.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1 % раствор морфи</w:t>
      </w:r>
      <w:r>
        <w:rPr>
          <w:rStyle w:val="FontStyle12"/>
          <w:rFonts w:ascii="Times New Roman" w:hAnsi="Times New Roman" w:cs="Times New Roman"/>
          <w:sz w:val="28"/>
          <w:szCs w:val="28"/>
        </w:rPr>
        <w:t>на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раствор марганцево-кис</w:t>
      </w:r>
      <w:r>
        <w:rPr>
          <w:rStyle w:val="FontStyle12"/>
          <w:rFonts w:ascii="Times New Roman" w:hAnsi="Times New Roman" w:cs="Times New Roman"/>
          <w:sz w:val="28"/>
          <w:szCs w:val="28"/>
        </w:rPr>
        <w:t>л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ого калия для лечения ран.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40% глюкозы для в/в введения.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раствор фурацилина для лечения ран.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пенициллин для в/м введения по 500 тыс. ЕД. через 4 ч на 5 суток.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раствор йода для стерилизации кетгута в операционную.</w:t>
      </w:r>
    </w:p>
    <w:p w:rsidR="00284D11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Выписать раствор хлорида кальция для в/в введения.</w:t>
      </w:r>
    </w:p>
    <w:p w:rsidR="00284D11" w:rsidRPr="000463B3" w:rsidRDefault="00284D11" w:rsidP="00284D11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lastRenderedPageBreak/>
        <w:t>Выписать 0,5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 xml:space="preserve"> %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Pr="000463B3">
        <w:rPr>
          <w:rStyle w:val="FontStyle12"/>
          <w:rFonts w:ascii="Times New Roman" w:hAnsi="Times New Roman" w:cs="Times New Roman"/>
          <w:sz w:val="28"/>
          <w:szCs w:val="28"/>
        </w:rPr>
        <w:t>раствор новокаина</w:t>
      </w: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для инфильтрационной анестезии.</w:t>
      </w:r>
    </w:p>
    <w:p w:rsidR="00B029CB" w:rsidRDefault="00B029CB" w:rsidP="00B11A5A">
      <w:pPr>
        <w:jc w:val="center"/>
        <w:rPr>
          <w:rFonts w:ascii="Times New Roman" w:hAnsi="Times New Roman" w:cs="Times New Roman"/>
          <w:sz w:val="28"/>
        </w:rPr>
      </w:pPr>
    </w:p>
    <w:p w:rsidR="00B029CB" w:rsidRDefault="00B029CB" w:rsidP="00B11A5A">
      <w:pPr>
        <w:jc w:val="center"/>
        <w:rPr>
          <w:rFonts w:ascii="Times New Roman" w:hAnsi="Times New Roman" w:cs="Times New Roman"/>
          <w:sz w:val="28"/>
        </w:rPr>
      </w:pPr>
    </w:p>
    <w:p w:rsidR="000463B3" w:rsidRPr="000463B3" w:rsidRDefault="000463B3" w:rsidP="00642DE7">
      <w:pPr>
        <w:pStyle w:val="Style3"/>
        <w:widowControl/>
        <w:spacing w:line="638" w:lineRule="exact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sectPr w:rsidR="000463B3" w:rsidRPr="000463B3" w:rsidSect="000463B3">
      <w:footerReference w:type="default" r:id="rId8"/>
      <w:type w:val="continuous"/>
      <w:pgSz w:w="11905" w:h="16837"/>
      <w:pgMar w:top="1134" w:right="99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BB8" w:rsidRDefault="009A3BB8">
      <w:r>
        <w:separator/>
      </w:r>
    </w:p>
  </w:endnote>
  <w:endnote w:type="continuationSeparator" w:id="0">
    <w:p w:rsidR="009A3BB8" w:rsidRDefault="009A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05376"/>
      <w:docPartObj>
        <w:docPartGallery w:val="Page Numbers (Bottom of Page)"/>
        <w:docPartUnique/>
      </w:docPartObj>
    </w:sdtPr>
    <w:sdtEndPr/>
    <w:sdtContent>
      <w:p w:rsidR="00284D11" w:rsidRDefault="009A3BB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2D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4D11" w:rsidRDefault="00284D1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4253469"/>
      <w:docPartObj>
        <w:docPartGallery w:val="Page Numbers (Bottom of Page)"/>
        <w:docPartUnique/>
      </w:docPartObj>
    </w:sdtPr>
    <w:sdtEndPr/>
    <w:sdtContent>
      <w:p w:rsidR="00B11A5A" w:rsidRDefault="00D4294F">
        <w:pPr>
          <w:pStyle w:val="a7"/>
          <w:jc w:val="center"/>
        </w:pPr>
        <w:r>
          <w:fldChar w:fldCharType="begin"/>
        </w:r>
        <w:r w:rsidR="00084E36">
          <w:instrText xml:space="preserve"> PAGE   \* MERGEFORMAT </w:instrText>
        </w:r>
        <w:r>
          <w:fldChar w:fldCharType="separate"/>
        </w:r>
        <w:r w:rsidR="00212DB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11A5A" w:rsidRDefault="00B11A5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BB8" w:rsidRDefault="009A3BB8">
      <w:r>
        <w:separator/>
      </w:r>
    </w:p>
  </w:footnote>
  <w:footnote w:type="continuationSeparator" w:id="0">
    <w:p w:rsidR="009A3BB8" w:rsidRDefault="009A3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3F9A"/>
    <w:multiLevelType w:val="hybridMultilevel"/>
    <w:tmpl w:val="8046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64C0"/>
    <w:multiLevelType w:val="hybridMultilevel"/>
    <w:tmpl w:val="76D2E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E012A"/>
    <w:multiLevelType w:val="hybridMultilevel"/>
    <w:tmpl w:val="C338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C7C7F"/>
    <w:multiLevelType w:val="hybridMultilevel"/>
    <w:tmpl w:val="BF8C0110"/>
    <w:lvl w:ilvl="0" w:tplc="8954E93A">
      <w:start w:val="1"/>
      <w:numFmt w:val="decimal"/>
      <w:lvlText w:val="%1."/>
      <w:lvlJc w:val="left"/>
      <w:pPr>
        <w:ind w:left="1064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A80390"/>
    <w:rsid w:val="00026748"/>
    <w:rsid w:val="000463B3"/>
    <w:rsid w:val="00060955"/>
    <w:rsid w:val="00084E36"/>
    <w:rsid w:val="0011227E"/>
    <w:rsid w:val="001C21F6"/>
    <w:rsid w:val="00212DBD"/>
    <w:rsid w:val="00271802"/>
    <w:rsid w:val="00284D11"/>
    <w:rsid w:val="003A1660"/>
    <w:rsid w:val="003F4542"/>
    <w:rsid w:val="00630EAF"/>
    <w:rsid w:val="00642DE7"/>
    <w:rsid w:val="00651919"/>
    <w:rsid w:val="00685589"/>
    <w:rsid w:val="006E58CB"/>
    <w:rsid w:val="008113F9"/>
    <w:rsid w:val="008E0DB9"/>
    <w:rsid w:val="00946357"/>
    <w:rsid w:val="009A3BB8"/>
    <w:rsid w:val="009C0A10"/>
    <w:rsid w:val="00A110C7"/>
    <w:rsid w:val="00A31260"/>
    <w:rsid w:val="00A408CB"/>
    <w:rsid w:val="00A80390"/>
    <w:rsid w:val="00AF55F0"/>
    <w:rsid w:val="00AF5A40"/>
    <w:rsid w:val="00B029CB"/>
    <w:rsid w:val="00B11A5A"/>
    <w:rsid w:val="00B34EB7"/>
    <w:rsid w:val="00C322A9"/>
    <w:rsid w:val="00C50F0A"/>
    <w:rsid w:val="00CE09EB"/>
    <w:rsid w:val="00D4294F"/>
    <w:rsid w:val="00DC75BB"/>
    <w:rsid w:val="00E03673"/>
    <w:rsid w:val="00EC5727"/>
    <w:rsid w:val="00EF6A48"/>
    <w:rsid w:val="00F32960"/>
    <w:rsid w:val="00FB3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2C137"/>
  <w15:docId w15:val="{875FF007-612D-47B9-8774-11038F30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F0A"/>
    <w:pPr>
      <w:widowControl w:val="0"/>
      <w:autoSpaceDE w:val="0"/>
      <w:autoSpaceDN w:val="0"/>
      <w:adjustRightInd w:val="0"/>
      <w:spacing w:after="0" w:line="240" w:lineRule="auto"/>
    </w:pPr>
    <w:rPr>
      <w:rFonts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50F0A"/>
  </w:style>
  <w:style w:type="paragraph" w:customStyle="1" w:styleId="Style2">
    <w:name w:val="Style2"/>
    <w:basedOn w:val="a"/>
    <w:uiPriority w:val="99"/>
    <w:rsid w:val="00C50F0A"/>
    <w:pPr>
      <w:spacing w:line="336" w:lineRule="exact"/>
      <w:ind w:hanging="350"/>
    </w:pPr>
  </w:style>
  <w:style w:type="paragraph" w:customStyle="1" w:styleId="Style3">
    <w:name w:val="Style3"/>
    <w:basedOn w:val="a"/>
    <w:uiPriority w:val="99"/>
    <w:rsid w:val="00C50F0A"/>
  </w:style>
  <w:style w:type="paragraph" w:customStyle="1" w:styleId="Style4">
    <w:name w:val="Style4"/>
    <w:basedOn w:val="a"/>
    <w:uiPriority w:val="99"/>
    <w:rsid w:val="00C50F0A"/>
    <w:pPr>
      <w:spacing w:line="334" w:lineRule="exact"/>
    </w:pPr>
  </w:style>
  <w:style w:type="paragraph" w:customStyle="1" w:styleId="Style5">
    <w:name w:val="Style5"/>
    <w:basedOn w:val="a"/>
    <w:uiPriority w:val="99"/>
    <w:rsid w:val="00C50F0A"/>
    <w:pPr>
      <w:spacing w:line="528" w:lineRule="exact"/>
    </w:pPr>
  </w:style>
  <w:style w:type="paragraph" w:customStyle="1" w:styleId="Style6">
    <w:name w:val="Style6"/>
    <w:basedOn w:val="a"/>
    <w:uiPriority w:val="99"/>
    <w:rsid w:val="00C50F0A"/>
  </w:style>
  <w:style w:type="paragraph" w:customStyle="1" w:styleId="Style7">
    <w:name w:val="Style7"/>
    <w:basedOn w:val="a"/>
    <w:uiPriority w:val="99"/>
    <w:rsid w:val="00C50F0A"/>
    <w:pPr>
      <w:spacing w:line="331" w:lineRule="exact"/>
      <w:jc w:val="both"/>
    </w:pPr>
  </w:style>
  <w:style w:type="character" w:customStyle="1" w:styleId="FontStyle11">
    <w:name w:val="Font Style11"/>
    <w:basedOn w:val="a0"/>
    <w:uiPriority w:val="99"/>
    <w:rsid w:val="00C50F0A"/>
    <w:rPr>
      <w:rFonts w:ascii="Calibri" w:hAnsi="Calibri" w:cs="Calibri"/>
      <w:sz w:val="34"/>
      <w:szCs w:val="34"/>
    </w:rPr>
  </w:style>
  <w:style w:type="character" w:customStyle="1" w:styleId="FontStyle12">
    <w:name w:val="Font Style12"/>
    <w:basedOn w:val="a0"/>
    <w:uiPriority w:val="99"/>
    <w:rsid w:val="00C50F0A"/>
    <w:rPr>
      <w:rFonts w:ascii="Calibri" w:hAnsi="Calibri" w:cs="Calibri"/>
      <w:sz w:val="24"/>
      <w:szCs w:val="24"/>
    </w:rPr>
  </w:style>
  <w:style w:type="character" w:customStyle="1" w:styleId="FontStyle13">
    <w:name w:val="Font Style13"/>
    <w:basedOn w:val="a0"/>
    <w:uiPriority w:val="99"/>
    <w:rsid w:val="00C50F0A"/>
    <w:rPr>
      <w:rFonts w:ascii="Georgia" w:hAnsi="Georgia" w:cs="Georgia"/>
      <w:sz w:val="24"/>
      <w:szCs w:val="24"/>
    </w:rPr>
  </w:style>
  <w:style w:type="character" w:customStyle="1" w:styleId="FontStyle14">
    <w:name w:val="Font Style14"/>
    <w:basedOn w:val="a0"/>
    <w:uiPriority w:val="99"/>
    <w:rsid w:val="00C50F0A"/>
    <w:rPr>
      <w:rFonts w:ascii="Times New Roman" w:hAnsi="Times New Roman" w:cs="Times New Roman"/>
      <w:sz w:val="10"/>
      <w:szCs w:val="10"/>
    </w:rPr>
  </w:style>
  <w:style w:type="character" w:styleId="a3">
    <w:name w:val="Hyperlink"/>
    <w:basedOn w:val="a0"/>
    <w:uiPriority w:val="99"/>
    <w:rsid w:val="00C50F0A"/>
    <w:rPr>
      <w:color w:val="0066CC"/>
      <w:u w:val="single"/>
    </w:rPr>
  </w:style>
  <w:style w:type="table" w:styleId="a4">
    <w:name w:val="Table Grid"/>
    <w:basedOn w:val="a1"/>
    <w:uiPriority w:val="39"/>
    <w:rsid w:val="00B11A5A"/>
    <w:pPr>
      <w:spacing w:after="0" w:line="240" w:lineRule="auto"/>
    </w:pPr>
    <w:rPr>
      <w:rFonts w:asciiTheme="minorHAnsi"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8">
    <w:name w:val="Font Style68"/>
    <w:basedOn w:val="a0"/>
    <w:uiPriority w:val="99"/>
    <w:rsid w:val="00B11A5A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B11A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11A5A"/>
    <w:rPr>
      <w:rFonts w:hAnsi="Calibri" w:cs="Calibri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11A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11A5A"/>
    <w:rPr>
      <w:rFonts w:hAnsi="Calibri" w:cs="Calibr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F55F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5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User</cp:lastModifiedBy>
  <cp:revision>4</cp:revision>
  <cp:lastPrinted>2021-11-10T08:46:00Z</cp:lastPrinted>
  <dcterms:created xsi:type="dcterms:W3CDTF">2021-12-17T13:52:00Z</dcterms:created>
  <dcterms:modified xsi:type="dcterms:W3CDTF">2022-09-30T07:36:00Z</dcterms:modified>
</cp:coreProperties>
</file>