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00" w:rsidRPr="002C55DC" w:rsidRDefault="00AD2100" w:rsidP="00AD210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17</w:t>
      </w:r>
    </w:p>
    <w:p w:rsidR="00AD2100" w:rsidRPr="00E77F05" w:rsidRDefault="00AD2100" w:rsidP="00AD2100">
      <w:pPr>
        <w:spacing w:after="24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b/>
          <w:sz w:val="28"/>
          <w:szCs w:val="28"/>
        </w:rPr>
        <w:t>«Оказание медицинской помощи пациентам с чумой, туляремией»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bCs/>
          <w:sz w:val="28"/>
          <w:szCs w:val="28"/>
        </w:rPr>
        <w:t>Чума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(Ч) - это особо опасная инфекция, характеризуется тяжелейшей интоксикацией, лихорадкой, поражением лимфатической системы и легких.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Этиология.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Возбудитель - чумная палочка открыта в </w:t>
      </w:r>
      <w:smartTag w:uri="urn:schemas-microsoft-com:office:smarttags" w:element="metricconverter">
        <w:smartTagPr>
          <w:attr w:name="ProductID" w:val="1891 г"/>
        </w:smartTagPr>
        <w:r w:rsidRPr="00E77F05">
          <w:rPr>
            <w:rFonts w:ascii="Times New Roman" w:hAnsi="Times New Roman" w:cs="Times New Roman"/>
            <w:bCs/>
            <w:sz w:val="28"/>
            <w:szCs w:val="28"/>
          </w:rPr>
          <w:t>1891 г</w:t>
        </w:r>
      </w:smartTag>
      <w:r w:rsidRPr="00E77F05">
        <w:rPr>
          <w:rFonts w:ascii="Times New Roman" w:hAnsi="Times New Roman" w:cs="Times New Roman"/>
          <w:bCs/>
          <w:sz w:val="28"/>
          <w:szCs w:val="28"/>
        </w:rPr>
        <w:t>. Иерсеном и Китазато, очень патогенна и вирулентна для человека, имеет яйцевид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>ную или бочкообразную форму, очень устойчива во внешней среде: в тру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>пах грызунов при температуре 0 град, сохраняется до 5 мес., в человеческих трупах (замороженных) - от 7 до 12 мес. В мокроте палочки жизнеспособны от нескольких дней до 5 мес., в воде до 2,5 мес.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Эпидемиология</w:t>
      </w:r>
      <w:r w:rsidRPr="00E77F05">
        <w:rPr>
          <w:rFonts w:ascii="Times New Roman" w:hAnsi="Times New Roman" w:cs="Times New Roman"/>
          <w:iCs/>
          <w:sz w:val="28"/>
          <w:szCs w:val="28"/>
        </w:rPr>
        <w:t>.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Источник - грызуны (суслики, тара батаны, крысы, мыши), верблюды, больной человек.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Люди заражаются либо в результате прямого контакта с грызунами, либо через блох, паразитирующих на них, либо воздушно-капельным путем от больного легочной формой чумы. Можно заразиться и от больного кишечной формой (через испражнения), при бубонной форме - через гной.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Заболевание имеет природную очаговость: это среднеазиатские пустыни, степи Восточной Азии, высокогорные долины Тянь-Шаня и др.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Иммунитет.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После болезни остается стойкий иммунитет. Классификация (Г. Л. Руднев): бубонная (кожно-бубонная) форма - 80%; 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легочная форма - 5%: а) первичная, б) вторичная;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септическая форма – 15%: а) первичная, б) вторичная;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Клиника.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i/>
          <w:sz w:val="28"/>
          <w:szCs w:val="28"/>
        </w:rPr>
        <w:t>И.п</w:t>
      </w:r>
      <w:r w:rsidRPr="00E77F05">
        <w:rPr>
          <w:rFonts w:ascii="Times New Roman" w:hAnsi="Times New Roman" w:cs="Times New Roman"/>
          <w:sz w:val="28"/>
          <w:szCs w:val="28"/>
        </w:rPr>
        <w:t>. от 2 до 6 дней, чаще 3 дня, у привитых - до 8-10 дней, реже - несколько часов.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</w:rPr>
        <w:t>Начало</w:t>
      </w:r>
      <w:r w:rsidRPr="00E77F05">
        <w:rPr>
          <w:rFonts w:ascii="Times New Roman" w:hAnsi="Times New Roman" w:cs="Times New Roman"/>
          <w:sz w:val="28"/>
          <w:szCs w:val="28"/>
        </w:rPr>
        <w:t xml:space="preserve"> - острое, с сильного озноба, быстрого подъема температуры до 39 град, и выше. Для всех клинических форм характерно острое нарас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тание токсикоза: сильная головная боль, общая слабость, тошнота и рвота.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В начале болезни больной возбужден. Лицо и конъюктивы гиперемированы, язык покрыт белым налетом (меловой язык) и припухает, речь невнятная. Все эти симптомы в сочетании с шатающейся походкой напоми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нают поведение пьяного.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Резко нарушается кровообращение: падает АД, тахикардия (120-140). При тяжелом течении - цианоз, черты лица заострены, иногда выражение ужаса, бред.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>Бубонная форма:</w:t>
      </w:r>
      <w:r w:rsidRPr="00E77F05">
        <w:rPr>
          <w:rFonts w:ascii="Times New Roman" w:hAnsi="Times New Roman" w:cs="Times New Roman"/>
          <w:sz w:val="28"/>
          <w:szCs w:val="28"/>
        </w:rPr>
        <w:t xml:space="preserve"> на 1-2 день болезни развивается лимфаденит (чум</w:t>
      </w:r>
      <w:r w:rsidRPr="00E77F05">
        <w:rPr>
          <w:rFonts w:ascii="Times New Roman" w:hAnsi="Times New Roman" w:cs="Times New Roman"/>
          <w:sz w:val="28"/>
          <w:szCs w:val="28"/>
        </w:rPr>
        <w:softHyphen/>
        <w:t xml:space="preserve">ной бубон), резкая болезненность его при движении и в покое, поэтому больной занимает вынужденное положение; бубоны спаяны с окружающей клетчаткой, кожа над ними натягивается, приобретает синюшный оттенок. В </w:t>
      </w:r>
      <w:r w:rsidRPr="00E77F05">
        <w:rPr>
          <w:rFonts w:ascii="Times New Roman" w:hAnsi="Times New Roman" w:cs="Times New Roman"/>
          <w:sz w:val="28"/>
          <w:szCs w:val="28"/>
        </w:rPr>
        <w:lastRenderedPageBreak/>
        <w:t>дальнейшем бубон или полностью рассасывается или подвергается нагно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ению или склерозированию.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>Кожно-бубонная форма:</w:t>
      </w:r>
      <w:r w:rsidRPr="00E77F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sz w:val="28"/>
          <w:szCs w:val="28"/>
        </w:rPr>
        <w:t xml:space="preserve"> в месте входных ворот образуется вначале пятно, затем папула, везикула, пустула, язва, окруженная зоной гиперемии. В дальнейшем она покрывается темным струпом и долго не заживает. Чумной карбункул болезнен. Одновременно в процесс вовлекаются регио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нарные лимфоузлы.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Бубонная и кожно-бубонная формы чумы могут осложняться появ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лением вторичных бубонов, вторичной легочной чумы и сепсиса.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>Легочная форма:</w:t>
      </w:r>
      <w:r w:rsidRPr="00E77F05">
        <w:rPr>
          <w:rFonts w:ascii="Times New Roman" w:hAnsi="Times New Roman" w:cs="Times New Roman"/>
          <w:sz w:val="28"/>
          <w:szCs w:val="28"/>
        </w:rPr>
        <w:t xml:space="preserve"> бурное течение, резкая одышка (40-60 дых в мин), резкая боль в груди, кашель с жидкой пенистой кровяной мокротой, нару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шения сердечно-сосудистой системы. Такие больные могут погибнуть в течение 1-2 суток.</w:t>
      </w:r>
    </w:p>
    <w:p w:rsidR="00AD2100" w:rsidRPr="00E77F05" w:rsidRDefault="00AD2100" w:rsidP="00AD21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 xml:space="preserve">        Септическая форма:</w:t>
      </w:r>
      <w:r w:rsidRPr="00E77F05">
        <w:rPr>
          <w:rFonts w:ascii="Times New Roman" w:hAnsi="Times New Roman" w:cs="Times New Roman"/>
          <w:sz w:val="28"/>
          <w:szCs w:val="28"/>
        </w:rPr>
        <w:t xml:space="preserve"> буйный бред или полная адинамия, одышка, частый</w:t>
      </w:r>
    </w:p>
    <w:p w:rsidR="00AD2100" w:rsidRPr="00E77F05" w:rsidRDefault="00AD2100" w:rsidP="00AD21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         пульс, геморрагическая сыпь на коже, кровоизлияния в слизистые, кровавая 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рвота, кровотечение. Без лечения больные умирают в первые дни заболевания.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Диагноз</w:t>
      </w:r>
      <w:r w:rsidRPr="00E77F0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77F05">
        <w:rPr>
          <w:rFonts w:ascii="Times New Roman" w:hAnsi="Times New Roman" w:cs="Times New Roman"/>
          <w:sz w:val="28"/>
          <w:szCs w:val="28"/>
        </w:rPr>
        <w:t xml:space="preserve"> ставится на основании эпиданамнеза, клинической картины.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Лабораторно исследуют пунктат из бубона, содержимое пустул, язв, мокроту, испражнения, кровь при всех формах, ставят биопробу на белых мышах или морских свинках.</w:t>
      </w:r>
      <w:r>
        <w:rPr>
          <w:rFonts w:ascii="Times New Roman" w:hAnsi="Times New Roman" w:cs="Times New Roman"/>
          <w:sz w:val="28"/>
          <w:szCs w:val="28"/>
        </w:rPr>
        <w:t>При взятии</w:t>
      </w:r>
      <w:r w:rsidRPr="00E77F05">
        <w:rPr>
          <w:rFonts w:ascii="Times New Roman" w:hAnsi="Times New Roman" w:cs="Times New Roman"/>
          <w:sz w:val="28"/>
          <w:szCs w:val="28"/>
        </w:rPr>
        <w:t xml:space="preserve"> и транспортировке материала строго соблюдают все необходимые предосторожности.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00" w:rsidRPr="00E77F05" w:rsidRDefault="00AD2100" w:rsidP="00AD2100">
      <w:pPr>
        <w:pStyle w:val="2"/>
        <w:shd w:val="clear" w:color="auto" w:fill="FFFFFF"/>
        <w:spacing w:before="199" w:after="199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77F05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Дифференциальная диагностика 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Перечень нозологии, с которыми необходимо проводить дифференциальную диагностику, зависит от клинической формы заболевания. Дифференциальная</w:t>
      </w:r>
      <w:r w:rsidRPr="00E77F05">
        <w:rPr>
          <w:rStyle w:val="apple-converted-space"/>
          <w:rFonts w:eastAsiaTheme="majorEastAsia"/>
          <w:sz w:val="28"/>
          <w:szCs w:val="28"/>
        </w:rPr>
        <w:t> </w:t>
      </w:r>
      <w:r w:rsidRPr="00E77F05">
        <w:rPr>
          <w:rStyle w:val="a3"/>
          <w:rFonts w:eastAsiaTheme="majorEastAsia"/>
          <w:b w:val="0"/>
          <w:i/>
          <w:sz w:val="28"/>
          <w:szCs w:val="28"/>
          <w:bdr w:val="none" w:sz="0" w:space="0" w:color="auto" w:frame="1"/>
        </w:rPr>
        <w:t>диагностика чумы</w:t>
      </w:r>
      <w:r w:rsidRPr="00E77F05">
        <w:rPr>
          <w:rStyle w:val="apple-converted-space"/>
          <w:rFonts w:eastAsiaTheme="majorEastAsia"/>
          <w:i/>
          <w:sz w:val="28"/>
          <w:szCs w:val="28"/>
        </w:rPr>
        <w:t> </w:t>
      </w:r>
      <w:r w:rsidRPr="00E77F05">
        <w:rPr>
          <w:i/>
          <w:sz w:val="28"/>
          <w:szCs w:val="28"/>
        </w:rPr>
        <w:t>кожной формы</w:t>
      </w:r>
      <w:r w:rsidRPr="00E77F05">
        <w:rPr>
          <w:sz w:val="28"/>
          <w:szCs w:val="28"/>
        </w:rPr>
        <w:t xml:space="preserve"> должна проводится с кожной формой сибирской язвы, бубонную - от кожной формы туляремии, острого гнойного лимфаденита, содоку. доброкачественного лимфоретикулёза, венерической гранулёмы; лёгочную форму - от крупозной пневмонии, лёгочной формы сибирской язвы. 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i/>
          <w:sz w:val="28"/>
          <w:szCs w:val="28"/>
        </w:rPr>
        <w:t>Септическую форму чумы</w:t>
      </w:r>
      <w:r w:rsidRPr="00E77F05">
        <w:rPr>
          <w:sz w:val="28"/>
          <w:szCs w:val="28"/>
        </w:rPr>
        <w:t xml:space="preserve"> нужно отличать от менингококкемии и других геморрагических септицемии. Особенно трудна диагностика первых случаев заболевания. Большое значение имеют эпидемиологические данные: пребывание в очагах инфекции, контакт с грызунами, больными пневмонией. При этом следует иметь в виду, что раннее применение антибиотиков видоизменяет течение болезни. Даже </w:t>
      </w:r>
      <w:r w:rsidRPr="00E77F05">
        <w:rPr>
          <w:i/>
          <w:sz w:val="28"/>
          <w:szCs w:val="28"/>
        </w:rPr>
        <w:t>лёгочная форма чумы</w:t>
      </w:r>
      <w:r w:rsidRPr="00E77F05">
        <w:rPr>
          <w:sz w:val="28"/>
          <w:szCs w:val="28"/>
        </w:rPr>
        <w:t xml:space="preserve"> в этих случаях может протекать доброкачественно, однако больные всё равно остаются заразными. Учитывая эти особенности, при наличии эпидемических данных во всех случаях заболеваний, протекающих с высокой лихорадкой, интоксикацией, поражениями кожи, лимфатических узлов и лёгких, следует </w:t>
      </w:r>
      <w:r w:rsidRPr="00E77F05">
        <w:rPr>
          <w:sz w:val="28"/>
          <w:szCs w:val="28"/>
        </w:rPr>
        <w:lastRenderedPageBreak/>
        <w:t>исключать чуму. В таких ситуациях необходимо проводить лабораторные тесты и привлекать специалистов противочумной службы.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rStyle w:val="a3"/>
          <w:rFonts w:eastAsiaTheme="majorEastAsia"/>
          <w:sz w:val="28"/>
          <w:szCs w:val="28"/>
          <w:bdr w:val="none" w:sz="0" w:space="0" w:color="auto" w:frame="1"/>
        </w:rPr>
        <w:t>Дифференциальная диагностика чумы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369"/>
        <w:gridCol w:w="4764"/>
      </w:tblGrid>
      <w:tr w:rsidR="00AD2100" w:rsidRPr="00E77F05" w:rsidTr="00F16307">
        <w:tc>
          <w:tcPr>
            <w:tcW w:w="2206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Нозологическая форма</w:t>
            </w:r>
          </w:p>
        </w:tc>
        <w:tc>
          <w:tcPr>
            <w:tcW w:w="2369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Общие симптомы</w:t>
            </w:r>
          </w:p>
        </w:tc>
        <w:tc>
          <w:tcPr>
            <w:tcW w:w="5072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Дифференциальные критерии</w:t>
            </w:r>
          </w:p>
        </w:tc>
      </w:tr>
      <w:tr w:rsidR="00AD2100" w:rsidRPr="00E77F05" w:rsidTr="00F16307">
        <w:tc>
          <w:tcPr>
            <w:tcW w:w="2206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Сибирская язва, кожная форма</w:t>
            </w:r>
          </w:p>
        </w:tc>
        <w:tc>
          <w:tcPr>
            <w:tcW w:w="2369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Лихорадка, интоксикация, карбункул. лимфаденит</w:t>
            </w:r>
          </w:p>
        </w:tc>
        <w:tc>
          <w:tcPr>
            <w:tcW w:w="5072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В отличие от чумы лихорадка и интоксикация появляются на 2-3-й день болезни, карбункул и зона отёка вокруг безболезненны, имеется эксцентрический рост язвы</w:t>
            </w:r>
          </w:p>
        </w:tc>
      </w:tr>
      <w:tr w:rsidR="00AD2100" w:rsidRPr="00E77F05" w:rsidTr="00F16307">
        <w:tc>
          <w:tcPr>
            <w:tcW w:w="2206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Туляремия, бубонная форма</w:t>
            </w:r>
          </w:p>
        </w:tc>
        <w:tc>
          <w:tcPr>
            <w:tcW w:w="2369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Лихорадка интоксикация, бубон. гепатолиенальный синдром</w:t>
            </w:r>
          </w:p>
        </w:tc>
        <w:tc>
          <w:tcPr>
            <w:tcW w:w="5072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В отличие от чумы лихорадка и интоксикация умеренные, бубон малоболезненный, подвижный, с четкими контурами; нагноение возможно на 3-4-й неделе и позже, после нормализации температуры при удовлетворительном состоянии больного, могут быть вторичные бубоны</w:t>
            </w:r>
          </w:p>
        </w:tc>
      </w:tr>
      <w:tr w:rsidR="00AD2100" w:rsidRPr="00E77F05" w:rsidTr="00F16307">
        <w:tc>
          <w:tcPr>
            <w:tcW w:w="2206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Гнойный лимфаденит</w:t>
            </w:r>
          </w:p>
        </w:tc>
        <w:tc>
          <w:tcPr>
            <w:tcW w:w="2369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Полиаденит с локальной болезненностью. лихорадкой, интоксикацией и нагноением</w:t>
            </w:r>
          </w:p>
        </w:tc>
        <w:tc>
          <w:tcPr>
            <w:tcW w:w="5072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В отличие от чумы всегда есть местный гнойный очаг (панариций, нагноившаяся потёртость, рана, тромбофлебит). Появлению локальных симптомов предшествует лихорадка, обычно умеренная. Интоксикация выражена слабо. Периаденит отсутствует. Кожа над лимфатическим узлом ярко-красная. увеличение его умеренное. Гепатолиенальный синдром отсутствует</w:t>
            </w:r>
          </w:p>
        </w:tc>
      </w:tr>
      <w:tr w:rsidR="00AD2100" w:rsidRPr="00E77F05" w:rsidTr="00F16307">
        <w:tc>
          <w:tcPr>
            <w:tcW w:w="2206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Крупозная пневмония</w:t>
            </w:r>
          </w:p>
        </w:tc>
        <w:tc>
          <w:tcPr>
            <w:tcW w:w="2369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 xml:space="preserve">Острое начало, лихорадка, интоксикация. возможно отделение мокроты с примесью крови Физикальные </w:t>
            </w:r>
            <w:r w:rsidRPr="00E77F05">
              <w:rPr>
                <w:sz w:val="28"/>
                <w:szCs w:val="28"/>
              </w:rPr>
              <w:lastRenderedPageBreak/>
              <w:t>признаки пневмонии</w:t>
            </w:r>
          </w:p>
        </w:tc>
        <w:tc>
          <w:tcPr>
            <w:tcW w:w="5072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D2100" w:rsidRPr="00E77F05" w:rsidRDefault="00AD2100" w:rsidP="00F16307">
            <w:pPr>
              <w:pStyle w:val="a4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lastRenderedPageBreak/>
              <w:t>В отличие от чумы интоксикация нарастает к 3-5-му дню болезни. Явления энцефалопатии не характерны. Физикальные признаки пневмонии выражены чётко, мокрота скудная, ржавая, вязкая</w:t>
            </w:r>
          </w:p>
        </w:tc>
      </w:tr>
    </w:tbl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 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/>
          <w:bCs/>
          <w:iCs/>
          <w:sz w:val="28"/>
          <w:szCs w:val="28"/>
        </w:rPr>
        <w:t>Лечение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Больные обязательно госпитализируются в специальное отделение или ГООИ.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Успех лечения зависит от своевременности проведения терапии. 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Этиотропные препараты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назначают при первом подозрении на чуму, основываясь на клинико-эпидемиологических данных.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препаратов для этиотропной терапии, их доз и схем применения определяет форма заболевания. Курс этиотропной терапии при всех формах болезни составляет 7-10 дней. При этом применяют: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• при кожной форме - котримоксазол по 4 таблетки в сутки;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• при бубонной форме - левомицетин в дозе 80 мг/кг/сут и одновременно стрептомицин в дозе 50 мг/кг/сут; препараты вводят внутривенно; эффективен также тетрациклин;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• при лёгочных и септических формах заболевания комбинацию левомицети-на со стрептомицином дополняют назначением доксициклина в дозе 0,3 г/сут или тетрациклина по 4-6 г/сут внутрь.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Одновременно проводят массивную </w:t>
      </w: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дезинтоксикационную терапию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(свежезамороженная плазма, альбумин, реополиглюкин, гемодез, кристаллоидные растворы внутривенно, методы экстракорпоральной детоксикации), назначают </w:t>
      </w: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препараты для улучшения микроциркуляции и репарации 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(трентал в сочетании с солкосерилом, пикамилон), </w:t>
      </w: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форсирования диуреза, 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</w:t>
      </w: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сердечные гликозиды, сосудистые и дыхательные аналептики, жаропонижающие и симптоматические средства.</w:t>
      </w:r>
      <w:r w:rsidRPr="00E77F0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Тщательный уход. Обслуживающий персонал работает в противочумных костюмах.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bCs/>
          <w:sz w:val="28"/>
          <w:szCs w:val="28"/>
        </w:rPr>
        <w:t>Условия выписки</w:t>
      </w:r>
      <w:r w:rsidRPr="00E77F05">
        <w:rPr>
          <w:rFonts w:ascii="Times New Roman" w:hAnsi="Times New Roman" w:cs="Times New Roman"/>
          <w:bCs/>
          <w:sz w:val="28"/>
          <w:szCs w:val="28"/>
        </w:rPr>
        <w:t>:  При бубонной - не ранее 4 недели; при легочной - не ранее 6 недели со дня клинического выздоравления с трехкратным отри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>цательным бактериологическим исследованием (пунктата бубона, мазков из зева и мокроты).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Диспансеризация в течение 3 месяцев.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bCs/>
          <w:iCs/>
          <w:sz w:val="28"/>
          <w:szCs w:val="28"/>
        </w:rPr>
        <w:t>Профилактика.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Предупреждение заноса инфекции из других стран, санитарная охрана трритории и границ.</w:t>
      </w:r>
      <w:r w:rsidRPr="00E77F05">
        <w:rPr>
          <w:rFonts w:ascii="Times New Roman" w:hAnsi="Times New Roman" w:cs="Times New Roman"/>
          <w:bCs/>
          <w:sz w:val="28"/>
          <w:szCs w:val="28"/>
        </w:rPr>
        <w:tab/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Дератизация, дезинсекция.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Вакцинация сухой живой вакциной.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Санпросветработа.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Для ликвидации ограниченного по масштабам очага чумы необхо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 xml:space="preserve">димо: больных изолировать в ГООИ; подозрительных на заболевание изолировать в провизорный госпиталь; контактных изолировать в обсерватор и провести </w:t>
      </w:r>
      <w:r w:rsidRPr="00E77F05">
        <w:rPr>
          <w:rFonts w:ascii="Times New Roman" w:hAnsi="Times New Roman" w:cs="Times New Roman"/>
          <w:bCs/>
          <w:sz w:val="28"/>
          <w:szCs w:val="28"/>
        </w:rPr>
        <w:lastRenderedPageBreak/>
        <w:t>экстренную профилактику стрептомицином в течение 5 дней; в очаге проведение текущей и заключительной дезинфекции.</w:t>
      </w:r>
    </w:p>
    <w:p w:rsidR="00AD2100" w:rsidRPr="00E77F05" w:rsidRDefault="00AD2100" w:rsidP="00AD2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hAnsi="Times New Roman" w:cs="Times New Roman"/>
          <w:b/>
          <w:bCs/>
          <w:sz w:val="28"/>
          <w:szCs w:val="28"/>
        </w:rPr>
        <w:t>Туляремия.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/>
          <w:bCs/>
          <w:sz w:val="28"/>
          <w:szCs w:val="28"/>
        </w:rPr>
        <w:t>Туляремия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- острое бактериальное заболевание относящееся к зооно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>зам, характеризуется лихорадкой, общим токсикозом, поражением лимфо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>узлов, кожи, слизистых оболочек и легких.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В 1877г в Австралии русские врачи наблюдали вспышку туляремии, но подробно туляремия была описана лишь в </w:t>
      </w:r>
      <w:smartTag w:uri="urn:schemas-microsoft-com:office:smarttags" w:element="metricconverter">
        <w:smartTagPr>
          <w:attr w:name="ProductID" w:val="1912 г"/>
        </w:smartTagPr>
        <w:r w:rsidRPr="00E77F05">
          <w:rPr>
            <w:rFonts w:ascii="Times New Roman" w:hAnsi="Times New Roman" w:cs="Times New Roman"/>
            <w:bCs/>
            <w:sz w:val="28"/>
            <w:szCs w:val="28"/>
          </w:rPr>
          <w:t>1912 г</w:t>
        </w:r>
      </w:smartTag>
      <w:r w:rsidRPr="00E77F05">
        <w:rPr>
          <w:rFonts w:ascii="Times New Roman" w:hAnsi="Times New Roman" w:cs="Times New Roman"/>
          <w:bCs/>
          <w:sz w:val="28"/>
          <w:szCs w:val="28"/>
        </w:rPr>
        <w:t>. в штате Калифорния (США) Мак Коем и Чепиком среди людей и грызунов в местности Тулярс. Из советских ученых туляремией занимались Чайский Н.А. - получил живую вакцину, Б.И. Страдомский и Г.П. Руднев - изучали клинику и пути передачи, Н.Г. Олсуфьев - микробиологию и эпидемиологию болезни.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Этиология</w:t>
      </w:r>
      <w:r w:rsidRPr="00E77F05">
        <w:rPr>
          <w:rFonts w:ascii="Times New Roman" w:hAnsi="Times New Roman" w:cs="Times New Roman"/>
          <w:iCs/>
          <w:sz w:val="28"/>
          <w:szCs w:val="28"/>
        </w:rPr>
        <w:t>.</w:t>
      </w:r>
      <w:r w:rsidRPr="00E77F05">
        <w:rPr>
          <w:rFonts w:ascii="Times New Roman" w:hAnsi="Times New Roman" w:cs="Times New Roman"/>
          <w:sz w:val="28"/>
          <w:szCs w:val="28"/>
        </w:rPr>
        <w:t xml:space="preserve"> Возбудитель - граммотрицательная неподвижная палочка, спор не образует, очень патогенна как для человека, так и для ряда живот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ных. Туляремийные бактерии очень устойчивы во внешней среде: при высы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хании они сохраняются до 2-3 нед., в почве и воде до 2-3 мес, в высушенных шкурках грызунов до 2 мес.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Cs/>
          <w:sz w:val="28"/>
          <w:szCs w:val="28"/>
        </w:rPr>
        <w:t>Эпидемиология.</w:t>
      </w:r>
      <w:r w:rsidRPr="00E77F05">
        <w:rPr>
          <w:rFonts w:ascii="Times New Roman" w:hAnsi="Times New Roman" w:cs="Times New Roman"/>
          <w:sz w:val="28"/>
          <w:szCs w:val="28"/>
        </w:rPr>
        <w:t xml:space="preserve"> Резервуаром и источником являются грызуны (водя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ная крыса, мыши, песчанки, суслики, зайцы), а также домашние животные (овцы, козы, верблюды, лошади и др). Больной туляремией человек не опасен для окружающих.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Человек может заразится в результате:</w:t>
      </w:r>
    </w:p>
    <w:p w:rsidR="00AD2100" w:rsidRPr="00E77F05" w:rsidRDefault="00AD2100" w:rsidP="00AD2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прямого контакта с животными (собирание 1рызунов, снятие шкур, их обработка);</w:t>
      </w:r>
    </w:p>
    <w:p w:rsidR="00AD2100" w:rsidRPr="00E77F05" w:rsidRDefault="00AD2100" w:rsidP="00AD2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через воду и продукты, инфицированные выделениями грызунов;</w:t>
      </w:r>
    </w:p>
    <w:p w:rsidR="00AD2100" w:rsidRPr="00E77F05" w:rsidRDefault="00AD2100" w:rsidP="00AD2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через укусы клешей, комаров, слепней и т.п.;</w:t>
      </w:r>
    </w:p>
    <w:p w:rsidR="00AD2100" w:rsidRPr="00E77F05" w:rsidRDefault="00AD2100" w:rsidP="00AD2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воздушно-пылевым путем.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Восприимчивость людей к туляремии не зависит от возраста.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Лица, перенесшие заболевание, приобретают стойкий иммунитет.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Патогенез зависит от входных ворот: фаза лимфогенного заноса, генерализация инфекции (бактериемия), развитие инфекционной аллергии, выздоровление.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Клиника.</w:t>
      </w:r>
      <w:r w:rsidRPr="00E77F05">
        <w:rPr>
          <w:rFonts w:ascii="Times New Roman" w:hAnsi="Times New Roman" w:cs="Times New Roman"/>
          <w:i/>
          <w:sz w:val="28"/>
          <w:szCs w:val="28"/>
        </w:rPr>
        <w:t xml:space="preserve"> И.п</w:t>
      </w:r>
      <w:r w:rsidRPr="00E77F05">
        <w:rPr>
          <w:rFonts w:ascii="Times New Roman" w:hAnsi="Times New Roman" w:cs="Times New Roman"/>
          <w:sz w:val="28"/>
          <w:szCs w:val="28"/>
        </w:rPr>
        <w:t>. от I до 21 дня, в среднем 3-7 дней.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Всем клиническим формам свойственны общие симптомы: внезапное начало, после кратковременного озноба температура повышается до 38 град.; резкие головные и мышечные боли, боли в пояснице, общая слабость, потливость, пониженный аппетит, гиперемия лица, конъюктивит.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К концу первой недели увеличивается печень и селезенка.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В крови чаще лейкопения, СОЭ умеренно ускорена.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Лихорадочный период 5-7-30 дней.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lastRenderedPageBreak/>
        <w:t>Бубонная форма</w:t>
      </w:r>
      <w:r w:rsidRPr="00E77F05">
        <w:rPr>
          <w:rFonts w:ascii="Times New Roman" w:hAnsi="Times New Roman" w:cs="Times New Roman"/>
          <w:sz w:val="28"/>
          <w:szCs w:val="28"/>
        </w:rPr>
        <w:t xml:space="preserve"> - инфекция через кожу и слизистые оболочки прони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кает в регионарные лимфоузлы и вызывает бубон. Локализация его зависит от места входных ворот. Размеры бубонов от лесного ореха до куриного яйца и более, они не спаяны между собой и с окружающей клетчаткой, малоболезненны. После снижения температуры бубоны медленно рассасы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ваются, иногда они нагнаиваются, расплавляются, образуя свищи.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>Язвенно-бубонная</w:t>
      </w:r>
      <w:r w:rsidRPr="00E77F05">
        <w:rPr>
          <w:rFonts w:ascii="Times New Roman" w:hAnsi="Times New Roman" w:cs="Times New Roman"/>
          <w:sz w:val="28"/>
          <w:szCs w:val="28"/>
        </w:rPr>
        <w:t xml:space="preserve"> - в месте проникновения возбудителя на коже в течение 6-8 дней образуется пятно, папула, везикула, пустула, язва с одно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временным развитием регионарного бубона.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Первичные изменения со стороны кожи чаще всего возникают при трансмиссивных вспышках.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>Глазо-бубонная</w:t>
      </w:r>
      <w:r w:rsidRPr="00E77F0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77F05">
        <w:rPr>
          <w:rFonts w:ascii="Times New Roman" w:hAnsi="Times New Roman" w:cs="Times New Roman"/>
          <w:sz w:val="28"/>
          <w:szCs w:val="28"/>
        </w:rPr>
        <w:t xml:space="preserve"> возникает при попадании возбудителя через слизи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стую оболочку глаз. Возникают фолликулярные разрастания на конъюктиве с одновременным увеличением околоушных, переднешейных, подчелюс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тных лимфоузлов. Веки припухают, на оболочке глаза могут появляться папулы, язвочки.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>Ангинозно-бубонная</w:t>
      </w:r>
      <w:r w:rsidRPr="00E77F0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77F05">
        <w:rPr>
          <w:rFonts w:ascii="Times New Roman" w:hAnsi="Times New Roman" w:cs="Times New Roman"/>
          <w:sz w:val="28"/>
          <w:szCs w:val="28"/>
        </w:rPr>
        <w:t xml:space="preserve"> отмечается гиперемия и увеличение миндалин с образованием некротических налетов, изъявлением и образованием глубо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ких, медленно заживающих язв. Чаще всего миндалины поражаются с од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ной стороны. Эта форма чаще встречается при водных вспышках.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>Легочная форма</w:t>
      </w:r>
      <w:r w:rsidRPr="00E77F05">
        <w:rPr>
          <w:rFonts w:ascii="Times New Roman" w:hAnsi="Times New Roman" w:cs="Times New Roman"/>
          <w:sz w:val="28"/>
          <w:szCs w:val="28"/>
        </w:rPr>
        <w:t xml:space="preserve"> - развивается очаговая пневмония с вялым и длитель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ным течением.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>Абдоминальная форма</w:t>
      </w:r>
      <w:r w:rsidRPr="00E77F05">
        <w:rPr>
          <w:rFonts w:ascii="Times New Roman" w:hAnsi="Times New Roman" w:cs="Times New Roman"/>
          <w:sz w:val="28"/>
          <w:szCs w:val="28"/>
        </w:rPr>
        <w:t xml:space="preserve"> возникает при попадании возбудителя через рот, характеризуется сильными болями в животе, связанными с поражением лимфоузлов брыжейки; тошнота, рвота, понос.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iCs/>
          <w:sz w:val="28"/>
          <w:szCs w:val="28"/>
        </w:rPr>
        <w:t>Гиперализованная</w:t>
      </w:r>
      <w:r w:rsidRPr="00E77F0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77F05">
        <w:rPr>
          <w:rFonts w:ascii="Times New Roman" w:hAnsi="Times New Roman" w:cs="Times New Roman"/>
          <w:sz w:val="28"/>
          <w:szCs w:val="28"/>
        </w:rPr>
        <w:t xml:space="preserve"> резко выражена интоксикация, может быть поли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морфная сыпь, септическая лихорадка.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Осложнения</w:t>
      </w:r>
      <w:r w:rsidRPr="00E77F05">
        <w:rPr>
          <w:rFonts w:ascii="Times New Roman" w:hAnsi="Times New Roman" w:cs="Times New Roman"/>
          <w:sz w:val="28"/>
          <w:szCs w:val="28"/>
        </w:rPr>
        <w:t>: менингит, менингоэнцефалит, бронкоэктазы, абсцесс легкого, плеврит.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Диагноз</w:t>
      </w:r>
      <w:r w:rsidRPr="00E77F05">
        <w:rPr>
          <w:rFonts w:ascii="Times New Roman" w:hAnsi="Times New Roman" w:cs="Times New Roman"/>
          <w:sz w:val="28"/>
          <w:szCs w:val="28"/>
        </w:rPr>
        <w:t xml:space="preserve"> - ставится на основании клинико-эпидемиологических дан</w:t>
      </w:r>
      <w:r w:rsidRPr="00E77F05">
        <w:rPr>
          <w:rFonts w:ascii="Times New Roman" w:hAnsi="Times New Roman" w:cs="Times New Roman"/>
          <w:sz w:val="28"/>
          <w:szCs w:val="28"/>
        </w:rPr>
        <w:softHyphen/>
        <w:t xml:space="preserve">ных и лабораторных исследований: серологических и аллергических тестов, бактериологического исследования и биологических проб. 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1.</w:t>
      </w:r>
      <w:r w:rsidRPr="00E77F05">
        <w:rPr>
          <w:i/>
          <w:sz w:val="28"/>
          <w:szCs w:val="28"/>
        </w:rPr>
        <w:t>Основные серологические методы</w:t>
      </w:r>
      <w:r w:rsidRPr="00E77F05">
        <w:rPr>
          <w:sz w:val="28"/>
          <w:szCs w:val="28"/>
        </w:rPr>
        <w:t xml:space="preserve"> - РА и РПГА с диагностическим титром 1:100 и выше (стандарт диагностики). 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2.</w:t>
      </w:r>
      <w:r w:rsidRPr="00E77F05">
        <w:rPr>
          <w:rStyle w:val="a3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E77F05">
        <w:rPr>
          <w:sz w:val="28"/>
          <w:szCs w:val="28"/>
        </w:rPr>
        <w:t xml:space="preserve">Кожно-аллергическая проба, которая отличается строгой специфичностью. Её относят к ранним диагностическим методам, так как она становится положительной уже с 3-5-го дня болезни. Тулярин вводят внутрикожно или </w:t>
      </w:r>
      <w:r w:rsidRPr="00E77F05">
        <w:rPr>
          <w:sz w:val="28"/>
          <w:szCs w:val="28"/>
        </w:rPr>
        <w:lastRenderedPageBreak/>
        <w:t>накожно (в строгом соответствии с применяемой инструкцией) в среднюю треть ладонной поверхности предплечья. Результат учитывают через 24.48 и 72 ч. Пробу считают положительной при диаметре инфильтрата и гиперемии не менее 0,5 см. Одну лишь гиперемию, исчезающую через 24 ч, расценивают как отрицательный результат. Проба с тулярином не позволяет отличать свежие случаи заболевания от анамнестических и прививочных реакций.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3. Вспомогательную роль играют бактериологические методы и биологическая проба, проведение которых возможно только в специально оснащённых лабораториях, имеющих разрешение на работу с возбудителем туляремии.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b/>
          <w:sz w:val="28"/>
          <w:szCs w:val="28"/>
        </w:rPr>
      </w:pP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b/>
          <w:sz w:val="28"/>
          <w:szCs w:val="28"/>
        </w:rPr>
        <w:t>Дифференциальная диагностика</w:t>
      </w:r>
      <w:r w:rsidRPr="00E77F05">
        <w:rPr>
          <w:sz w:val="28"/>
          <w:szCs w:val="28"/>
        </w:rPr>
        <w:t xml:space="preserve"> туляремии в начальном периоде заболевания проводится с гриппом, брюшным и сыпным тифом, пневмонией, а в последующем - чумой сибирской язвой, язвенно-некротической ангиной, дифтерией, неспецифическим лимфаденитом, туберкулёзом, сепсисом, малярией, бруцеллёзом, паротитом, доброкачественным лимфоретикулёзом, инфекционным мононуклеозом.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Для </w:t>
      </w:r>
      <w:r w:rsidRPr="00E77F05">
        <w:rPr>
          <w:i/>
          <w:sz w:val="28"/>
          <w:szCs w:val="28"/>
        </w:rPr>
        <w:t>чумы</w:t>
      </w:r>
      <w:r w:rsidRPr="00E77F05">
        <w:rPr>
          <w:sz w:val="28"/>
          <w:szCs w:val="28"/>
        </w:rPr>
        <w:t xml:space="preserve"> характерна более выраженная интоксикация. Чумному бубону свойственны резкая болезненность, плотность, нечёткость контуров, периаденит, гиперемия кожи, повышение местной температуры. Чумной бубон рассасывается редко, а нагнаивается и вскрывается раньше, чем при туляремии (соответственно через 1 и 3 нед). Преимущественная локализация бубона при чуме - область паховых и бедренных лимфатических узлов (при туляремии они поражаются реже). Язва при туляремии менее болезненна, чем при чуме, или вообще безболезненна. При чуме чаще возникают грозные осложнения и неблагоприятный исход.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i/>
          <w:sz w:val="28"/>
          <w:szCs w:val="28"/>
        </w:rPr>
        <w:t>Туляремийная пневмония от чумной</w:t>
      </w:r>
      <w:r w:rsidRPr="00E77F05">
        <w:rPr>
          <w:sz w:val="28"/>
          <w:szCs w:val="28"/>
        </w:rPr>
        <w:t xml:space="preserve"> отличается отсутствием кровавой мокроты (за редким исключением). Больные при туляремии не контагиозны. Следует учитывать, что ареалы распространения чумы и туляремии не совпадают.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i/>
          <w:sz w:val="28"/>
          <w:szCs w:val="28"/>
        </w:rPr>
        <w:t>Неспецифические лимфадениты (стафилококковые и стрептокковые)</w:t>
      </w:r>
      <w:r w:rsidRPr="00E77F05">
        <w:rPr>
          <w:sz w:val="28"/>
          <w:szCs w:val="28"/>
        </w:rPr>
        <w:t xml:space="preserve"> чаще сопровождаются лимфангитом и периаденитом. Для них характерны резкая болезненность и гиперемия кожи, раннее нагноение (по сравнению с туляремией). Их возникновению обычно предшествует первичный гнойный очаг в виде панариция, фурункула, карбункула, инфицированной раны, потёртости и др. Лихорадка и симптомы интоксикации чаще отсутствуют или возникают позже лимфаденита. В гемограмме, в отличие от туляремии, регистрируют нейтрофильный лейкоцитоз и увеличение СОЭ.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Дифференциальная</w:t>
      </w:r>
      <w:r w:rsidRPr="00E77F05">
        <w:rPr>
          <w:rStyle w:val="apple-converted-space"/>
          <w:sz w:val="28"/>
          <w:szCs w:val="28"/>
        </w:rPr>
        <w:t> </w:t>
      </w:r>
      <w:r w:rsidRPr="00E77F05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диагностика туляремии</w:t>
      </w:r>
      <w:r w:rsidRPr="00E77F0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E77F05">
        <w:rPr>
          <w:sz w:val="28"/>
          <w:szCs w:val="28"/>
        </w:rPr>
        <w:t xml:space="preserve">ангинозно-бубонной формы проводится с </w:t>
      </w:r>
      <w:r w:rsidRPr="00E77F05">
        <w:rPr>
          <w:i/>
          <w:sz w:val="28"/>
          <w:szCs w:val="28"/>
        </w:rPr>
        <w:t>обычной ангиной</w:t>
      </w:r>
      <w:r w:rsidRPr="00E77F05">
        <w:rPr>
          <w:sz w:val="28"/>
          <w:szCs w:val="28"/>
        </w:rPr>
        <w:t>. Для туляремии характерен односторонний тонзиллит; налёты на миндалинах напоминают таковые при дифтерии: после их отторжения обнаруживают язву. Регионарные (подчелюстные) лимфатические узлы увеличены значительно, но они практически безболезненны при пальпации. Боль в горле менее интенсивная, чем при ангинах, и возникает позже (спустя 2-3 сут).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lastRenderedPageBreak/>
        <w:t>В отличие от дифтерии ангина при туляремии характеризуется более острым началом, обычно односторонней локализацией и редко распространяющимися за пределы миндалин налётами. Решающее значение имеют результаты лабораторных исследований.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При </w:t>
      </w:r>
      <w:r w:rsidRPr="00E77F05">
        <w:rPr>
          <w:i/>
          <w:sz w:val="28"/>
          <w:szCs w:val="28"/>
        </w:rPr>
        <w:t>туберкулёзных лимфаденитах</w:t>
      </w:r>
      <w:r w:rsidRPr="00E77F05">
        <w:rPr>
          <w:sz w:val="28"/>
          <w:szCs w:val="28"/>
        </w:rPr>
        <w:t xml:space="preserve"> болезнь начинается постепенно, с субфебрильной температуры. Лимфатические узлы плотные, безболезненные, меньших размеров, чем при туляремии.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Язвы на коже при туляремии отличаются от сибиреязвенных болезненностью, меньшей величиной, отсутствием чёрного струпа и отёчности окружающих тканей.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i/>
          <w:sz w:val="28"/>
          <w:szCs w:val="28"/>
        </w:rPr>
        <w:t>Туляремийная пневмония</w:t>
      </w:r>
      <w:r w:rsidRPr="00E77F05">
        <w:rPr>
          <w:sz w:val="28"/>
          <w:szCs w:val="28"/>
        </w:rPr>
        <w:t xml:space="preserve"> отличается от </w:t>
      </w:r>
      <w:r w:rsidRPr="00E77F05">
        <w:rPr>
          <w:i/>
          <w:sz w:val="28"/>
          <w:szCs w:val="28"/>
        </w:rPr>
        <w:t xml:space="preserve">крупозной </w:t>
      </w:r>
      <w:r w:rsidRPr="00E77F05">
        <w:rPr>
          <w:sz w:val="28"/>
          <w:szCs w:val="28"/>
        </w:rPr>
        <w:t>менее бурным началом, более умеренным токсикозом и вялым течением.</w:t>
      </w:r>
    </w:p>
    <w:p w:rsidR="00AD2100" w:rsidRPr="00E77F05" w:rsidRDefault="00AD2100" w:rsidP="00AD2100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Для доброкачественного </w:t>
      </w:r>
      <w:r w:rsidRPr="00E77F05">
        <w:rPr>
          <w:i/>
          <w:sz w:val="28"/>
          <w:szCs w:val="28"/>
        </w:rPr>
        <w:t>лимфоретикулёза (фелиноза</w:t>
      </w:r>
      <w:r w:rsidRPr="00E77F05">
        <w:rPr>
          <w:sz w:val="28"/>
          <w:szCs w:val="28"/>
        </w:rPr>
        <w:t>), также как и для туляремии, характерно наличие первичного аффекта в области ворот инфекции и бубона (чаще в области подмышечных и локтевых лимфатических узлов). Наиболее важно указание на контакт с кошкой (90-95% больных) в виде царапины или укуса. Течение болезни доброкачественное, интоксикация не выражена.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 xml:space="preserve">Прогноз. </w:t>
      </w:r>
      <w:r w:rsidRPr="00E77F05">
        <w:rPr>
          <w:rFonts w:ascii="Times New Roman" w:hAnsi="Times New Roman" w:cs="Times New Roman"/>
          <w:sz w:val="28"/>
          <w:szCs w:val="28"/>
        </w:rPr>
        <w:t>Даже при отсутствии лечения туляремия протекает довольно благоприятно, летальность не более 1%.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Лечение.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Туляремию лечат в условиях стационара инфекционного профиля.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Этиотропная терапия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предусматривает сочетанное применение стрептомицина по 1 г/сут и гентамицина по 80 мг 3 раза в день внутримышечно. Можно назначать доксициклин по 0,2 г/сут внутрь, канамицин по 0,5 г 4 раза в сутки и сизомицин по 0,1 г 3 раза в сутки внутримышечно. Курс лечения антибиотиками продолжают до 5-7-го дня нормальной температуры тела. Второй ряд антибиотиков включает цефалоспорины III поколения, рифампицин и левомицетин.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 </w:t>
      </w: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дезинтоксикационную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терапию, показаны </w:t>
      </w: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антигистаминные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противовоспалительные препараты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(салицилаты), </w:t>
      </w: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витамины, сердечно-сосудистые средства.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E7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местного лечения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бубонов и кожных язв применяют мазевые повязки, компрессы, лазерное облучение, диатермию. При нагноении бубона проводят его вскрытие и дренирование.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Больных </w:t>
      </w:r>
      <w:r w:rsidRPr="00E77F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выписывают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стационара после клинического выздоровления. Длительно не рассасывающиеся и склерозированные бубоны не являются противопоказанием для выписки.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hAnsi="Times New Roman" w:cs="Times New Roman"/>
          <w:b/>
          <w:iCs/>
          <w:sz w:val="28"/>
          <w:szCs w:val="28"/>
        </w:rPr>
        <w:t>Профилактика.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1) Дератизация, дезинсекция.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lastRenderedPageBreak/>
        <w:t>2) Санитарный контроль за водой и пищей.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3) Ношение спецодежды на сельхоз работах.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4) Вакцинация - накожно однократно живой туляремийной вакциной Гайского, повторять по эпидпоказаниям через 2-3 года.</w:t>
      </w:r>
    </w:p>
    <w:p w:rsidR="00AD2100" w:rsidRPr="00E77F05" w:rsidRDefault="00AD2100" w:rsidP="00AD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5) Санпросветработа.</w:t>
      </w:r>
    </w:p>
    <w:p w:rsidR="00B70077" w:rsidRDefault="00B70077">
      <w:bookmarkStart w:id="0" w:name="_GoBack"/>
      <w:bookmarkEnd w:id="0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00"/>
    <w:rsid w:val="00AD2100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0A0E9-6489-4FE9-BD39-7D9C1CE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0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D2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1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AD2100"/>
    <w:rPr>
      <w:b/>
      <w:bCs/>
    </w:rPr>
  </w:style>
  <w:style w:type="paragraph" w:styleId="a4">
    <w:name w:val="Normal (Web)"/>
    <w:basedOn w:val="a"/>
    <w:uiPriority w:val="99"/>
    <w:unhideWhenUsed/>
    <w:rsid w:val="00AD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2019-09-04T08:31:00Z</dcterms:created>
  <dcterms:modified xsi:type="dcterms:W3CDTF">2019-09-04T08:32:00Z</dcterms:modified>
</cp:coreProperties>
</file>