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C57" w:rsidRPr="00E77F05" w:rsidRDefault="00644C57" w:rsidP="00644C57">
      <w:pPr>
        <w:spacing w:after="0"/>
        <w:jc w:val="center"/>
        <w:rPr>
          <w:rFonts w:ascii="Times New Roman" w:hAnsi="Times New Roman" w:cs="Times New Roman"/>
          <w:b/>
          <w:sz w:val="28"/>
          <w:szCs w:val="28"/>
        </w:rPr>
      </w:pPr>
      <w:r w:rsidRPr="00E77F05">
        <w:rPr>
          <w:rFonts w:ascii="Times New Roman" w:eastAsia="Times New Roman" w:hAnsi="Times New Roman" w:cs="Times New Roman"/>
          <w:b/>
          <w:sz w:val="28"/>
          <w:szCs w:val="28"/>
          <w:lang w:eastAsia="ru-RU"/>
        </w:rPr>
        <w:t>Лекция № 10</w:t>
      </w:r>
    </w:p>
    <w:p w:rsidR="00644C57" w:rsidRPr="00E77F05" w:rsidRDefault="00644C57" w:rsidP="00644C57">
      <w:pPr>
        <w:spacing w:after="0" w:line="240" w:lineRule="auto"/>
        <w:rPr>
          <w:rFonts w:ascii="Times New Roman" w:eastAsia="Times New Roman" w:hAnsi="Times New Roman" w:cs="Times New Roman"/>
          <w:b/>
          <w:sz w:val="28"/>
          <w:szCs w:val="28"/>
          <w:lang w:eastAsia="ru-RU"/>
        </w:rPr>
      </w:pPr>
      <w:r w:rsidRPr="00E77F05">
        <w:rPr>
          <w:rFonts w:ascii="Times New Roman" w:eastAsia="Times New Roman" w:hAnsi="Times New Roman" w:cs="Times New Roman"/>
          <w:b/>
          <w:sz w:val="28"/>
          <w:szCs w:val="28"/>
          <w:lang w:eastAsia="ru-RU"/>
        </w:rPr>
        <w:t>Тема:</w:t>
      </w:r>
      <w:r w:rsidRPr="00E77F05">
        <w:t xml:space="preserve"> </w:t>
      </w:r>
      <w:r w:rsidRPr="00E77F05">
        <w:rPr>
          <w:b/>
        </w:rPr>
        <w:t>«</w:t>
      </w:r>
      <w:r w:rsidRPr="00E77F05">
        <w:rPr>
          <w:rFonts w:ascii="Times New Roman" w:hAnsi="Times New Roman" w:cs="Times New Roman"/>
          <w:b/>
          <w:sz w:val="28"/>
          <w:szCs w:val="28"/>
        </w:rPr>
        <w:t>Оказание медицинской помощи пациентам с  Вич – инфекцией»</w:t>
      </w:r>
    </w:p>
    <w:p w:rsidR="00644C57" w:rsidRPr="00E77F05" w:rsidRDefault="00644C57" w:rsidP="00644C57">
      <w:pPr>
        <w:spacing w:after="0"/>
        <w:rPr>
          <w:rFonts w:eastAsia="Calibri"/>
          <w:b/>
          <w:bCs/>
        </w:rPr>
      </w:pPr>
    </w:p>
    <w:p w:rsidR="00644C57" w:rsidRPr="00E77F05" w:rsidRDefault="00644C57" w:rsidP="00644C57">
      <w:pPr>
        <w:pStyle w:val="Style19"/>
        <w:widowControl/>
        <w:spacing w:line="240" w:lineRule="auto"/>
        <w:ind w:firstLine="302"/>
        <w:rPr>
          <w:rStyle w:val="FontStyle102"/>
          <w:spacing w:val="10"/>
          <w:sz w:val="28"/>
          <w:szCs w:val="28"/>
        </w:rPr>
      </w:pPr>
      <w:r w:rsidRPr="00E77F05">
        <w:rPr>
          <w:b/>
          <w:sz w:val="28"/>
          <w:szCs w:val="28"/>
        </w:rPr>
        <w:t>Инфекция вируса иммунодефицита человека (ВИЧ)</w:t>
      </w:r>
      <w:r w:rsidRPr="00E77F05">
        <w:rPr>
          <w:sz w:val="28"/>
          <w:szCs w:val="28"/>
        </w:rPr>
        <w:t xml:space="preserve"> – вирусная болезнь, характеризующаяся поражением иммунной системы организма и полиморфной клинической картиной, связанной с развитием вторичных инфекционных </w:t>
      </w:r>
      <w:r w:rsidRPr="00E77F05">
        <w:rPr>
          <w:rStyle w:val="FontStyle102"/>
          <w:spacing w:val="10"/>
          <w:sz w:val="28"/>
          <w:szCs w:val="28"/>
        </w:rPr>
        <w:t>и</w:t>
      </w:r>
      <w:r w:rsidRPr="00E77F05">
        <w:rPr>
          <w:rStyle w:val="FontStyle102"/>
          <w:sz w:val="28"/>
          <w:szCs w:val="28"/>
        </w:rPr>
        <w:t xml:space="preserve"> </w:t>
      </w:r>
      <w:r w:rsidRPr="00E77F05">
        <w:rPr>
          <w:rStyle w:val="FontStyle102"/>
          <w:spacing w:val="10"/>
          <w:sz w:val="28"/>
          <w:szCs w:val="28"/>
        </w:rPr>
        <w:t>онкологических</w:t>
      </w:r>
      <w:r w:rsidRPr="00E77F05">
        <w:rPr>
          <w:rStyle w:val="FontStyle102"/>
          <w:sz w:val="28"/>
          <w:szCs w:val="28"/>
        </w:rPr>
        <w:t xml:space="preserve"> </w:t>
      </w:r>
      <w:r w:rsidRPr="00E77F05">
        <w:rPr>
          <w:rStyle w:val="FontStyle102"/>
          <w:spacing w:val="10"/>
          <w:sz w:val="28"/>
          <w:szCs w:val="28"/>
        </w:rPr>
        <w:t>заболеваний,</w:t>
      </w:r>
      <w:r w:rsidRPr="00E77F05">
        <w:rPr>
          <w:rStyle w:val="FontStyle102"/>
          <w:sz w:val="28"/>
          <w:szCs w:val="28"/>
        </w:rPr>
        <w:t xml:space="preserve"> </w:t>
      </w:r>
      <w:r w:rsidRPr="00E77F05">
        <w:rPr>
          <w:rStyle w:val="FontStyle102"/>
          <w:spacing w:val="10"/>
          <w:sz w:val="28"/>
          <w:szCs w:val="28"/>
        </w:rPr>
        <w:t>кото</w:t>
      </w:r>
      <w:r w:rsidRPr="00E77F05">
        <w:rPr>
          <w:rStyle w:val="FontStyle102"/>
          <w:spacing w:val="10"/>
          <w:sz w:val="28"/>
          <w:szCs w:val="28"/>
        </w:rPr>
        <w:softHyphen/>
        <w:t>рые</w:t>
      </w:r>
      <w:r w:rsidRPr="00E77F05">
        <w:rPr>
          <w:rStyle w:val="FontStyle102"/>
          <w:sz w:val="28"/>
          <w:szCs w:val="28"/>
        </w:rPr>
        <w:t xml:space="preserve"> </w:t>
      </w:r>
      <w:r w:rsidRPr="00E77F05">
        <w:rPr>
          <w:rStyle w:val="FontStyle102"/>
          <w:spacing w:val="10"/>
          <w:sz w:val="28"/>
          <w:szCs w:val="28"/>
        </w:rPr>
        <w:t>в</w:t>
      </w:r>
      <w:r w:rsidRPr="00E77F05">
        <w:rPr>
          <w:rStyle w:val="FontStyle102"/>
          <w:sz w:val="28"/>
          <w:szCs w:val="28"/>
        </w:rPr>
        <w:t xml:space="preserve"> </w:t>
      </w:r>
      <w:r w:rsidRPr="00E77F05">
        <w:rPr>
          <w:rStyle w:val="FontStyle102"/>
          <w:spacing w:val="10"/>
          <w:sz w:val="28"/>
          <w:szCs w:val="28"/>
        </w:rPr>
        <w:t>конечном</w:t>
      </w:r>
      <w:r w:rsidRPr="00E77F05">
        <w:rPr>
          <w:rStyle w:val="FontStyle102"/>
          <w:sz w:val="28"/>
          <w:szCs w:val="28"/>
        </w:rPr>
        <w:t xml:space="preserve"> </w:t>
      </w:r>
      <w:r w:rsidRPr="00E77F05">
        <w:rPr>
          <w:rStyle w:val="FontStyle102"/>
          <w:spacing w:val="10"/>
          <w:sz w:val="28"/>
          <w:szCs w:val="28"/>
        </w:rPr>
        <w:t>итоге</w:t>
      </w:r>
      <w:r w:rsidRPr="00E77F05">
        <w:rPr>
          <w:rStyle w:val="FontStyle102"/>
          <w:sz w:val="28"/>
          <w:szCs w:val="28"/>
        </w:rPr>
        <w:t xml:space="preserve"> </w:t>
      </w:r>
      <w:r w:rsidRPr="00E77F05">
        <w:rPr>
          <w:rStyle w:val="FontStyle102"/>
          <w:spacing w:val="10"/>
          <w:sz w:val="28"/>
          <w:szCs w:val="28"/>
        </w:rPr>
        <w:t>приводят</w:t>
      </w:r>
      <w:r w:rsidRPr="00E77F05">
        <w:rPr>
          <w:rStyle w:val="FontStyle102"/>
          <w:sz w:val="28"/>
          <w:szCs w:val="28"/>
        </w:rPr>
        <w:t xml:space="preserve"> </w:t>
      </w:r>
      <w:r w:rsidRPr="00E77F05">
        <w:rPr>
          <w:rStyle w:val="FontStyle102"/>
          <w:spacing w:val="10"/>
          <w:sz w:val="28"/>
          <w:szCs w:val="28"/>
        </w:rPr>
        <w:t>к</w:t>
      </w:r>
      <w:r w:rsidRPr="00E77F05">
        <w:rPr>
          <w:rStyle w:val="FontStyle102"/>
          <w:sz w:val="28"/>
          <w:szCs w:val="28"/>
        </w:rPr>
        <w:t xml:space="preserve"> </w:t>
      </w:r>
      <w:r w:rsidRPr="00E77F05">
        <w:rPr>
          <w:rStyle w:val="FontStyle102"/>
          <w:spacing w:val="10"/>
          <w:sz w:val="28"/>
          <w:szCs w:val="28"/>
        </w:rPr>
        <w:t>летальному</w:t>
      </w:r>
      <w:r w:rsidRPr="00E77F05">
        <w:rPr>
          <w:rStyle w:val="FontStyle102"/>
          <w:sz w:val="28"/>
          <w:szCs w:val="28"/>
        </w:rPr>
        <w:t xml:space="preserve"> </w:t>
      </w:r>
      <w:r w:rsidRPr="00E77F05">
        <w:rPr>
          <w:rStyle w:val="FontStyle102"/>
          <w:spacing w:val="10"/>
          <w:sz w:val="28"/>
          <w:szCs w:val="28"/>
        </w:rPr>
        <w:t>исходу.</w:t>
      </w:r>
    </w:p>
    <w:p w:rsidR="00644C57" w:rsidRPr="00E77F05" w:rsidRDefault="00644C57" w:rsidP="00644C57">
      <w:pPr>
        <w:spacing w:after="0"/>
        <w:rPr>
          <w:rFonts w:ascii="Times New Roman" w:hAnsi="Times New Roman" w:cs="Times New Roman"/>
          <w:sz w:val="28"/>
          <w:szCs w:val="28"/>
        </w:rPr>
      </w:pPr>
      <w:r w:rsidRPr="00E77F05">
        <w:rPr>
          <w:rFonts w:ascii="Times New Roman" w:hAnsi="Times New Roman" w:cs="Times New Roman"/>
          <w:sz w:val="28"/>
          <w:szCs w:val="28"/>
        </w:rPr>
        <w:t xml:space="preserve">Впервые болезнь зарегистрирована и описана в </w:t>
      </w:r>
      <w:smartTag w:uri="urn:schemas-microsoft-com:office:smarttags" w:element="metricconverter">
        <w:smartTagPr>
          <w:attr w:name="ProductID" w:val="1981 г"/>
        </w:smartTagPr>
        <w:r w:rsidRPr="00E77F05">
          <w:rPr>
            <w:rFonts w:ascii="Times New Roman" w:hAnsi="Times New Roman" w:cs="Times New Roman"/>
            <w:sz w:val="28"/>
            <w:szCs w:val="28"/>
          </w:rPr>
          <w:t>1981 г</w:t>
        </w:r>
      </w:smartTag>
      <w:r w:rsidRPr="00E77F05">
        <w:rPr>
          <w:rFonts w:ascii="Times New Roman" w:hAnsi="Times New Roman" w:cs="Times New Roman"/>
          <w:sz w:val="28"/>
          <w:szCs w:val="28"/>
        </w:rPr>
        <w:t xml:space="preserve">. в США у группы молодых гомосексуалистов. В </w:t>
      </w:r>
      <w:smartTag w:uri="urn:schemas-microsoft-com:office:smarttags" w:element="metricconverter">
        <w:smartTagPr>
          <w:attr w:name="ProductID" w:val="1983 г"/>
        </w:smartTagPr>
        <w:r w:rsidRPr="00E77F05">
          <w:rPr>
            <w:rFonts w:ascii="Times New Roman" w:hAnsi="Times New Roman" w:cs="Times New Roman"/>
            <w:sz w:val="28"/>
            <w:szCs w:val="28"/>
          </w:rPr>
          <w:t>1983 г</w:t>
        </w:r>
      </w:smartTag>
      <w:r w:rsidRPr="00E77F05">
        <w:rPr>
          <w:rFonts w:ascii="Times New Roman" w:hAnsi="Times New Roman" w:cs="Times New Roman"/>
          <w:sz w:val="28"/>
          <w:szCs w:val="28"/>
        </w:rPr>
        <w:t>. француз Монтанье и американский исследователь Галло почти одновременно выделили возбудителя ВИЧ.</w:t>
      </w:r>
    </w:p>
    <w:p w:rsidR="00644C57" w:rsidRPr="00E77F05" w:rsidRDefault="00644C57" w:rsidP="00644C57">
      <w:pPr>
        <w:spacing w:after="0"/>
        <w:rPr>
          <w:rFonts w:ascii="Times New Roman" w:hAnsi="Times New Roman" w:cs="Times New Roman"/>
          <w:sz w:val="28"/>
          <w:szCs w:val="28"/>
        </w:rPr>
      </w:pPr>
      <w:r w:rsidRPr="00E77F05">
        <w:rPr>
          <w:rFonts w:ascii="Times New Roman" w:hAnsi="Times New Roman" w:cs="Times New Roman"/>
          <w:b/>
          <w:sz w:val="28"/>
          <w:szCs w:val="28"/>
        </w:rPr>
        <w:t xml:space="preserve">Этиология. </w:t>
      </w:r>
      <w:r w:rsidRPr="00E77F05">
        <w:rPr>
          <w:rFonts w:ascii="Times New Roman" w:hAnsi="Times New Roman" w:cs="Times New Roman"/>
          <w:sz w:val="28"/>
          <w:szCs w:val="28"/>
        </w:rPr>
        <w:t>ВИЧ принадлежит к ретровирусам, РНК-содержащий, имеет в своей структуре 2 цепи РНК и фермент – обратную транскриптазу, с помощью которой вирус по ДНК синтезирует вирусные РНК.</w:t>
      </w:r>
    </w:p>
    <w:p w:rsidR="00644C57" w:rsidRPr="00E77F05" w:rsidRDefault="00644C57" w:rsidP="00644C57">
      <w:pPr>
        <w:spacing w:after="0"/>
        <w:rPr>
          <w:rFonts w:ascii="Times New Roman" w:hAnsi="Times New Roman" w:cs="Times New Roman"/>
          <w:sz w:val="28"/>
          <w:szCs w:val="28"/>
        </w:rPr>
      </w:pPr>
      <w:r w:rsidRPr="00E77F05">
        <w:rPr>
          <w:rFonts w:ascii="Times New Roman" w:hAnsi="Times New Roman" w:cs="Times New Roman"/>
          <w:sz w:val="28"/>
          <w:szCs w:val="28"/>
        </w:rPr>
        <w:t>Возбудитель слабоустойчив во внешней среде: при кипячении погибает через 1 минуту, при температуре 56 градусов – через 30 минут, 96% спирт – через 1 минуту, 70% спирт – через 3—5 минут;  хлорамин, хлорная известь, перекись водорода в течение 3-5 минут. Не действует на ВИЧ радиоактивные лучи и УФО.</w:t>
      </w:r>
    </w:p>
    <w:p w:rsidR="00644C57" w:rsidRPr="00E77F05" w:rsidRDefault="00644C57" w:rsidP="00644C57">
      <w:pPr>
        <w:spacing w:after="0"/>
        <w:rPr>
          <w:rFonts w:ascii="Times New Roman" w:hAnsi="Times New Roman" w:cs="Times New Roman"/>
          <w:sz w:val="28"/>
          <w:szCs w:val="28"/>
        </w:rPr>
      </w:pPr>
      <w:r w:rsidRPr="00E77F05">
        <w:rPr>
          <w:rFonts w:ascii="Times New Roman" w:hAnsi="Times New Roman" w:cs="Times New Roman"/>
          <w:b/>
          <w:sz w:val="28"/>
          <w:szCs w:val="28"/>
        </w:rPr>
        <w:t xml:space="preserve">Эпидемиология.  </w:t>
      </w:r>
      <w:r w:rsidRPr="00E77F05">
        <w:rPr>
          <w:rFonts w:ascii="Times New Roman" w:hAnsi="Times New Roman" w:cs="Times New Roman"/>
          <w:sz w:val="28"/>
          <w:szCs w:val="28"/>
        </w:rPr>
        <w:t>В настоящее время мир переживает пандемию ВИЧ-инфекции, эта инфекция зарегистрирована более чем в 170 странах. В нашей стране обследование на ВИЧ началось в 1985году, первый больной в России был выявлен в 1987 году.</w:t>
      </w:r>
    </w:p>
    <w:p w:rsidR="00644C57" w:rsidRPr="00E77F05" w:rsidRDefault="00644C57" w:rsidP="00644C57">
      <w:pPr>
        <w:spacing w:after="0"/>
        <w:rPr>
          <w:rFonts w:ascii="Times New Roman" w:hAnsi="Times New Roman" w:cs="Times New Roman"/>
          <w:sz w:val="28"/>
          <w:szCs w:val="28"/>
        </w:rPr>
      </w:pPr>
      <w:r w:rsidRPr="00E77F05">
        <w:rPr>
          <w:rFonts w:ascii="Times New Roman" w:hAnsi="Times New Roman" w:cs="Times New Roman"/>
          <w:sz w:val="28"/>
          <w:szCs w:val="28"/>
          <w:u w:val="single"/>
        </w:rPr>
        <w:t>Источником инфекции</w:t>
      </w:r>
      <w:r w:rsidRPr="00E77F05">
        <w:rPr>
          <w:rFonts w:ascii="Times New Roman" w:hAnsi="Times New Roman" w:cs="Times New Roman"/>
          <w:sz w:val="28"/>
          <w:szCs w:val="28"/>
        </w:rPr>
        <w:t xml:space="preserve"> являются больные и вирусоносители, которые остаются </w:t>
      </w:r>
      <w:r w:rsidRPr="00E77F05">
        <w:rPr>
          <w:rStyle w:val="FontStyle102"/>
          <w:spacing w:val="10"/>
          <w:sz w:val="28"/>
          <w:szCs w:val="28"/>
        </w:rPr>
        <w:t>заразными</w:t>
      </w:r>
      <w:r w:rsidRPr="00E77F05">
        <w:rPr>
          <w:rStyle w:val="FontStyle102"/>
          <w:sz w:val="28"/>
          <w:szCs w:val="28"/>
        </w:rPr>
        <w:t xml:space="preserve"> </w:t>
      </w:r>
      <w:r w:rsidRPr="00E77F05">
        <w:rPr>
          <w:rStyle w:val="FontStyle102"/>
          <w:spacing w:val="10"/>
          <w:sz w:val="28"/>
          <w:szCs w:val="28"/>
        </w:rPr>
        <w:t>в</w:t>
      </w:r>
      <w:r w:rsidRPr="00E77F05">
        <w:rPr>
          <w:rStyle w:val="FontStyle102"/>
          <w:sz w:val="28"/>
          <w:szCs w:val="28"/>
        </w:rPr>
        <w:t xml:space="preserve"> </w:t>
      </w:r>
      <w:r w:rsidRPr="00E77F05">
        <w:rPr>
          <w:rStyle w:val="FontStyle102"/>
          <w:spacing w:val="10"/>
          <w:sz w:val="28"/>
          <w:szCs w:val="28"/>
        </w:rPr>
        <w:t>течение</w:t>
      </w:r>
      <w:r w:rsidRPr="00E77F05">
        <w:rPr>
          <w:rStyle w:val="FontStyle102"/>
          <w:sz w:val="28"/>
          <w:szCs w:val="28"/>
        </w:rPr>
        <w:t xml:space="preserve"> </w:t>
      </w:r>
      <w:r w:rsidRPr="00E77F05">
        <w:rPr>
          <w:rStyle w:val="FontStyle102"/>
          <w:spacing w:val="10"/>
          <w:sz w:val="28"/>
          <w:szCs w:val="28"/>
        </w:rPr>
        <w:t>всей</w:t>
      </w:r>
      <w:r w:rsidRPr="00E77F05">
        <w:rPr>
          <w:rStyle w:val="FontStyle102"/>
          <w:sz w:val="28"/>
          <w:szCs w:val="28"/>
        </w:rPr>
        <w:t xml:space="preserve"> </w:t>
      </w:r>
      <w:r w:rsidRPr="00E77F05">
        <w:rPr>
          <w:rStyle w:val="FontStyle102"/>
          <w:spacing w:val="10"/>
          <w:sz w:val="28"/>
          <w:szCs w:val="28"/>
        </w:rPr>
        <w:t>своей</w:t>
      </w:r>
      <w:r w:rsidRPr="00E77F05">
        <w:rPr>
          <w:rStyle w:val="FontStyle102"/>
          <w:sz w:val="28"/>
          <w:szCs w:val="28"/>
        </w:rPr>
        <w:t xml:space="preserve"> </w:t>
      </w:r>
      <w:r w:rsidRPr="00E77F05">
        <w:rPr>
          <w:rStyle w:val="FontStyle102"/>
          <w:spacing w:val="10"/>
          <w:sz w:val="28"/>
          <w:szCs w:val="28"/>
        </w:rPr>
        <w:t>жизни.</w:t>
      </w:r>
      <w:r w:rsidRPr="00E77F05">
        <w:rPr>
          <w:rFonts w:ascii="Times New Roman" w:hAnsi="Times New Roman" w:cs="Times New Roman"/>
          <w:spacing w:val="10"/>
          <w:sz w:val="28"/>
          <w:szCs w:val="28"/>
        </w:rPr>
        <w:t xml:space="preserve"> </w:t>
      </w:r>
      <w:r w:rsidRPr="00E77F05">
        <w:rPr>
          <w:rStyle w:val="FontStyle102"/>
          <w:spacing w:val="10"/>
          <w:sz w:val="28"/>
          <w:szCs w:val="28"/>
        </w:rPr>
        <w:t>Наибольшее</w:t>
      </w:r>
      <w:r w:rsidRPr="00E77F05">
        <w:rPr>
          <w:rStyle w:val="FontStyle102"/>
          <w:sz w:val="28"/>
          <w:szCs w:val="28"/>
        </w:rPr>
        <w:t xml:space="preserve"> </w:t>
      </w:r>
      <w:r w:rsidRPr="00E77F05">
        <w:rPr>
          <w:rStyle w:val="FontStyle102"/>
          <w:spacing w:val="10"/>
          <w:sz w:val="28"/>
          <w:szCs w:val="28"/>
        </w:rPr>
        <w:t>количество</w:t>
      </w:r>
      <w:r w:rsidRPr="00E77F05">
        <w:rPr>
          <w:rStyle w:val="FontStyle102"/>
          <w:sz w:val="28"/>
          <w:szCs w:val="28"/>
        </w:rPr>
        <w:t xml:space="preserve"> </w:t>
      </w:r>
      <w:r w:rsidRPr="00E77F05">
        <w:rPr>
          <w:rStyle w:val="FontStyle102"/>
          <w:spacing w:val="10"/>
          <w:sz w:val="28"/>
          <w:szCs w:val="28"/>
        </w:rPr>
        <w:t>вирусных</w:t>
      </w:r>
      <w:r w:rsidRPr="00E77F05">
        <w:rPr>
          <w:rStyle w:val="FontStyle102"/>
          <w:sz w:val="28"/>
          <w:szCs w:val="28"/>
        </w:rPr>
        <w:t xml:space="preserve"> </w:t>
      </w:r>
      <w:r w:rsidRPr="00E77F05">
        <w:rPr>
          <w:rStyle w:val="FontStyle102"/>
          <w:spacing w:val="10"/>
          <w:sz w:val="28"/>
          <w:szCs w:val="28"/>
        </w:rPr>
        <w:t>ча</w:t>
      </w:r>
      <w:r w:rsidRPr="00E77F05">
        <w:rPr>
          <w:rStyle w:val="FontStyle102"/>
          <w:spacing w:val="10"/>
          <w:sz w:val="28"/>
          <w:szCs w:val="28"/>
        </w:rPr>
        <w:softHyphen/>
        <w:t>стиц</w:t>
      </w:r>
      <w:r w:rsidRPr="00E77F05">
        <w:rPr>
          <w:rStyle w:val="FontStyle102"/>
          <w:sz w:val="28"/>
          <w:szCs w:val="28"/>
        </w:rPr>
        <w:t xml:space="preserve"> </w:t>
      </w:r>
      <w:r w:rsidRPr="00E77F05">
        <w:rPr>
          <w:rStyle w:val="FontStyle102"/>
          <w:spacing w:val="10"/>
          <w:sz w:val="28"/>
          <w:szCs w:val="28"/>
        </w:rPr>
        <w:t>содержится</w:t>
      </w:r>
      <w:r w:rsidRPr="00E77F05">
        <w:rPr>
          <w:rStyle w:val="FontStyle102"/>
          <w:sz w:val="28"/>
          <w:szCs w:val="28"/>
        </w:rPr>
        <w:t xml:space="preserve"> </w:t>
      </w:r>
      <w:r w:rsidRPr="00E77F05">
        <w:rPr>
          <w:rStyle w:val="FontStyle102"/>
          <w:spacing w:val="10"/>
          <w:sz w:val="28"/>
          <w:szCs w:val="28"/>
        </w:rPr>
        <w:t>в</w:t>
      </w:r>
      <w:r w:rsidRPr="00E77F05">
        <w:rPr>
          <w:rStyle w:val="FontStyle102"/>
          <w:sz w:val="28"/>
          <w:szCs w:val="28"/>
        </w:rPr>
        <w:t xml:space="preserve"> </w:t>
      </w:r>
      <w:r w:rsidRPr="00E77F05">
        <w:rPr>
          <w:rStyle w:val="FontStyle102"/>
          <w:spacing w:val="10"/>
          <w:sz w:val="28"/>
          <w:szCs w:val="28"/>
        </w:rPr>
        <w:t>крови,</w:t>
      </w:r>
      <w:r w:rsidRPr="00E77F05">
        <w:rPr>
          <w:rStyle w:val="FontStyle102"/>
          <w:sz w:val="28"/>
          <w:szCs w:val="28"/>
        </w:rPr>
        <w:t xml:space="preserve"> </w:t>
      </w:r>
      <w:r w:rsidRPr="00E77F05">
        <w:rPr>
          <w:rStyle w:val="FontStyle102"/>
          <w:spacing w:val="10"/>
          <w:sz w:val="28"/>
          <w:szCs w:val="28"/>
        </w:rPr>
        <w:t>сперме</w:t>
      </w:r>
      <w:r w:rsidRPr="00E77F05">
        <w:rPr>
          <w:rStyle w:val="FontStyle102"/>
          <w:sz w:val="28"/>
          <w:szCs w:val="28"/>
        </w:rPr>
        <w:t xml:space="preserve"> </w:t>
      </w:r>
      <w:r w:rsidRPr="00E77F05">
        <w:rPr>
          <w:rStyle w:val="FontStyle102"/>
          <w:spacing w:val="10"/>
          <w:sz w:val="28"/>
          <w:szCs w:val="28"/>
        </w:rPr>
        <w:t>и</w:t>
      </w:r>
      <w:r w:rsidRPr="00E77F05">
        <w:rPr>
          <w:rStyle w:val="FontStyle102"/>
          <w:sz w:val="28"/>
          <w:szCs w:val="28"/>
        </w:rPr>
        <w:t xml:space="preserve"> </w:t>
      </w:r>
      <w:r w:rsidRPr="00E77F05">
        <w:rPr>
          <w:rStyle w:val="FontStyle102"/>
          <w:spacing w:val="10"/>
          <w:sz w:val="28"/>
          <w:szCs w:val="28"/>
        </w:rPr>
        <w:t>вагинальном</w:t>
      </w:r>
      <w:r w:rsidRPr="00E77F05">
        <w:rPr>
          <w:rStyle w:val="FontStyle102"/>
          <w:sz w:val="28"/>
          <w:szCs w:val="28"/>
        </w:rPr>
        <w:t xml:space="preserve"> </w:t>
      </w:r>
      <w:r w:rsidRPr="00E77F05">
        <w:rPr>
          <w:rStyle w:val="FontStyle102"/>
          <w:spacing w:val="10"/>
          <w:sz w:val="28"/>
          <w:szCs w:val="28"/>
        </w:rPr>
        <w:t>секрете,</w:t>
      </w:r>
      <w:r w:rsidRPr="00E77F05">
        <w:rPr>
          <w:rStyle w:val="FontStyle102"/>
          <w:sz w:val="28"/>
          <w:szCs w:val="28"/>
        </w:rPr>
        <w:t xml:space="preserve"> </w:t>
      </w:r>
      <w:r w:rsidRPr="00E77F05">
        <w:rPr>
          <w:rStyle w:val="FontStyle102"/>
          <w:spacing w:val="10"/>
          <w:sz w:val="28"/>
          <w:szCs w:val="28"/>
        </w:rPr>
        <w:t>в</w:t>
      </w:r>
      <w:r w:rsidRPr="00E77F05">
        <w:rPr>
          <w:rStyle w:val="FontStyle102"/>
          <w:sz w:val="28"/>
          <w:szCs w:val="28"/>
        </w:rPr>
        <w:t xml:space="preserve"> </w:t>
      </w:r>
      <w:r w:rsidRPr="00E77F05">
        <w:rPr>
          <w:rStyle w:val="FontStyle102"/>
          <w:spacing w:val="10"/>
          <w:sz w:val="28"/>
          <w:szCs w:val="28"/>
        </w:rPr>
        <w:t>силу чего</w:t>
      </w:r>
      <w:r w:rsidRPr="00E77F05">
        <w:rPr>
          <w:rStyle w:val="FontStyle102"/>
          <w:sz w:val="28"/>
          <w:szCs w:val="28"/>
        </w:rPr>
        <w:t xml:space="preserve"> </w:t>
      </w:r>
      <w:r w:rsidRPr="00E77F05">
        <w:rPr>
          <w:rStyle w:val="FontStyle102"/>
          <w:spacing w:val="10"/>
          <w:sz w:val="28"/>
          <w:szCs w:val="28"/>
        </w:rPr>
        <w:t>контакт</w:t>
      </w:r>
      <w:r w:rsidRPr="00E77F05">
        <w:rPr>
          <w:rStyle w:val="FontStyle102"/>
          <w:sz w:val="28"/>
          <w:szCs w:val="28"/>
        </w:rPr>
        <w:t xml:space="preserve"> </w:t>
      </w:r>
      <w:r w:rsidRPr="00E77F05">
        <w:rPr>
          <w:rStyle w:val="FontStyle102"/>
          <w:spacing w:val="10"/>
          <w:sz w:val="28"/>
          <w:szCs w:val="28"/>
        </w:rPr>
        <w:t>с</w:t>
      </w:r>
      <w:r w:rsidRPr="00E77F05">
        <w:rPr>
          <w:rStyle w:val="FontStyle102"/>
          <w:sz w:val="28"/>
          <w:szCs w:val="28"/>
        </w:rPr>
        <w:t xml:space="preserve"> </w:t>
      </w:r>
      <w:r w:rsidRPr="00E77F05">
        <w:rPr>
          <w:rStyle w:val="FontStyle102"/>
          <w:spacing w:val="10"/>
          <w:sz w:val="28"/>
          <w:szCs w:val="28"/>
        </w:rPr>
        <w:t>ними</w:t>
      </w:r>
      <w:r w:rsidRPr="00E77F05">
        <w:rPr>
          <w:rStyle w:val="FontStyle102"/>
          <w:sz w:val="28"/>
          <w:szCs w:val="28"/>
        </w:rPr>
        <w:t xml:space="preserve"> </w:t>
      </w:r>
      <w:r w:rsidRPr="00E77F05">
        <w:rPr>
          <w:rStyle w:val="FontStyle102"/>
          <w:spacing w:val="10"/>
          <w:sz w:val="28"/>
          <w:szCs w:val="28"/>
        </w:rPr>
        <w:t>представляет</w:t>
      </w:r>
      <w:r w:rsidRPr="00E77F05">
        <w:rPr>
          <w:rStyle w:val="FontStyle102"/>
          <w:sz w:val="28"/>
          <w:szCs w:val="28"/>
        </w:rPr>
        <w:t xml:space="preserve"> </w:t>
      </w:r>
      <w:r w:rsidRPr="00E77F05">
        <w:rPr>
          <w:rStyle w:val="FontStyle102"/>
          <w:spacing w:val="10"/>
          <w:sz w:val="28"/>
          <w:szCs w:val="28"/>
        </w:rPr>
        <w:t>наибольшую</w:t>
      </w:r>
      <w:r w:rsidRPr="00E77F05">
        <w:rPr>
          <w:rStyle w:val="FontStyle102"/>
          <w:sz w:val="28"/>
          <w:szCs w:val="28"/>
        </w:rPr>
        <w:t xml:space="preserve"> </w:t>
      </w:r>
      <w:r w:rsidRPr="00E77F05">
        <w:rPr>
          <w:rStyle w:val="FontStyle102"/>
          <w:spacing w:val="10"/>
          <w:sz w:val="28"/>
          <w:szCs w:val="28"/>
        </w:rPr>
        <w:t>эпидемическую опасность.</w:t>
      </w:r>
    </w:p>
    <w:p w:rsidR="00644C57" w:rsidRPr="00E77F05" w:rsidRDefault="00644C57" w:rsidP="00644C57">
      <w:pPr>
        <w:spacing w:after="0"/>
        <w:rPr>
          <w:rFonts w:ascii="Times New Roman" w:hAnsi="Times New Roman" w:cs="Times New Roman"/>
          <w:sz w:val="28"/>
          <w:szCs w:val="28"/>
          <w:u w:val="single"/>
        </w:rPr>
      </w:pPr>
      <w:r w:rsidRPr="00E77F05">
        <w:rPr>
          <w:rFonts w:ascii="Times New Roman" w:hAnsi="Times New Roman" w:cs="Times New Roman"/>
          <w:sz w:val="28"/>
          <w:szCs w:val="28"/>
          <w:u w:val="single"/>
        </w:rPr>
        <w:t>Пути передачи ВИЧ-инфекции:</w:t>
      </w:r>
    </w:p>
    <w:p w:rsidR="00644C57" w:rsidRPr="00E77F05" w:rsidRDefault="00644C57" w:rsidP="00644C57">
      <w:pPr>
        <w:pStyle w:val="a4"/>
        <w:numPr>
          <w:ilvl w:val="0"/>
          <w:numId w:val="1"/>
        </w:numPr>
        <w:spacing w:after="0"/>
        <w:rPr>
          <w:rFonts w:ascii="Times New Roman" w:hAnsi="Times New Roman" w:cs="Times New Roman"/>
          <w:sz w:val="28"/>
          <w:szCs w:val="28"/>
        </w:rPr>
      </w:pPr>
      <w:r w:rsidRPr="00E77F05">
        <w:rPr>
          <w:rFonts w:ascii="Times New Roman" w:hAnsi="Times New Roman" w:cs="Times New Roman"/>
          <w:sz w:val="28"/>
          <w:szCs w:val="28"/>
        </w:rPr>
        <w:t>Половой</w:t>
      </w:r>
      <w:r w:rsidRPr="00E77F05">
        <w:rPr>
          <w:rStyle w:val="FontStyle102"/>
          <w:spacing w:val="10"/>
          <w:sz w:val="28"/>
          <w:szCs w:val="28"/>
        </w:rPr>
        <w:t xml:space="preserve"> (гомо-</w:t>
      </w:r>
      <w:r w:rsidRPr="00E77F05">
        <w:rPr>
          <w:rStyle w:val="FontStyle102"/>
          <w:sz w:val="28"/>
          <w:szCs w:val="28"/>
        </w:rPr>
        <w:t xml:space="preserve"> </w:t>
      </w:r>
      <w:r w:rsidRPr="00E77F05">
        <w:rPr>
          <w:rStyle w:val="FontStyle102"/>
          <w:spacing w:val="10"/>
          <w:sz w:val="28"/>
          <w:szCs w:val="28"/>
        </w:rPr>
        <w:t>и</w:t>
      </w:r>
      <w:r w:rsidRPr="00E77F05">
        <w:rPr>
          <w:rStyle w:val="FontStyle102"/>
          <w:sz w:val="28"/>
          <w:szCs w:val="28"/>
        </w:rPr>
        <w:t xml:space="preserve"> </w:t>
      </w:r>
      <w:r w:rsidRPr="00E77F05">
        <w:rPr>
          <w:rStyle w:val="FontStyle102"/>
          <w:spacing w:val="10"/>
          <w:sz w:val="28"/>
          <w:szCs w:val="28"/>
        </w:rPr>
        <w:t>гетеросексуальный)- на</w:t>
      </w:r>
      <w:r w:rsidRPr="00E77F05">
        <w:rPr>
          <w:rStyle w:val="FontStyle102"/>
          <w:sz w:val="28"/>
          <w:szCs w:val="28"/>
        </w:rPr>
        <w:t xml:space="preserve"> его </w:t>
      </w:r>
      <w:r w:rsidRPr="00E77F05">
        <w:rPr>
          <w:rStyle w:val="FontStyle102"/>
          <w:spacing w:val="10"/>
          <w:sz w:val="28"/>
          <w:szCs w:val="28"/>
        </w:rPr>
        <w:t>долю</w:t>
      </w:r>
      <w:r w:rsidRPr="00E77F05">
        <w:rPr>
          <w:rStyle w:val="FontStyle102"/>
          <w:sz w:val="28"/>
          <w:szCs w:val="28"/>
        </w:rPr>
        <w:t xml:space="preserve">  </w:t>
      </w:r>
      <w:r w:rsidRPr="00E77F05">
        <w:rPr>
          <w:rStyle w:val="FontStyle102"/>
          <w:spacing w:val="10"/>
          <w:sz w:val="28"/>
          <w:szCs w:val="28"/>
        </w:rPr>
        <w:t>приходится более</w:t>
      </w:r>
      <w:r w:rsidRPr="00E77F05">
        <w:rPr>
          <w:rStyle w:val="FontStyle102"/>
          <w:sz w:val="28"/>
          <w:szCs w:val="28"/>
        </w:rPr>
        <w:t xml:space="preserve"> </w:t>
      </w:r>
      <w:r w:rsidRPr="00E77F05">
        <w:rPr>
          <w:rStyle w:val="FontStyle102"/>
          <w:spacing w:val="10"/>
          <w:sz w:val="28"/>
          <w:szCs w:val="28"/>
        </w:rPr>
        <w:t>80%</w:t>
      </w:r>
      <w:r w:rsidRPr="00E77F05">
        <w:rPr>
          <w:rStyle w:val="FontStyle102"/>
          <w:sz w:val="28"/>
          <w:szCs w:val="28"/>
        </w:rPr>
        <w:t xml:space="preserve"> </w:t>
      </w:r>
      <w:r w:rsidRPr="00E77F05">
        <w:rPr>
          <w:rStyle w:val="FontStyle102"/>
          <w:spacing w:val="10"/>
          <w:sz w:val="28"/>
          <w:szCs w:val="28"/>
        </w:rPr>
        <w:t>всех</w:t>
      </w:r>
      <w:r w:rsidRPr="00E77F05">
        <w:rPr>
          <w:rStyle w:val="FontStyle102"/>
          <w:sz w:val="28"/>
          <w:szCs w:val="28"/>
        </w:rPr>
        <w:t xml:space="preserve"> </w:t>
      </w:r>
      <w:r w:rsidRPr="00E77F05">
        <w:rPr>
          <w:rStyle w:val="FontStyle102"/>
          <w:spacing w:val="10"/>
          <w:sz w:val="28"/>
          <w:szCs w:val="28"/>
        </w:rPr>
        <w:t>случаев</w:t>
      </w:r>
      <w:r w:rsidRPr="00E77F05">
        <w:rPr>
          <w:rStyle w:val="FontStyle102"/>
          <w:sz w:val="28"/>
          <w:szCs w:val="28"/>
        </w:rPr>
        <w:t xml:space="preserve"> </w:t>
      </w:r>
      <w:r w:rsidRPr="00E77F05">
        <w:rPr>
          <w:rStyle w:val="FontStyle102"/>
          <w:spacing w:val="10"/>
          <w:sz w:val="28"/>
          <w:szCs w:val="28"/>
        </w:rPr>
        <w:t>инфицирования</w:t>
      </w:r>
      <w:r w:rsidRPr="00E77F05">
        <w:rPr>
          <w:rStyle w:val="FontStyle102"/>
          <w:sz w:val="28"/>
          <w:szCs w:val="28"/>
        </w:rPr>
        <w:t xml:space="preserve"> </w:t>
      </w:r>
      <w:r w:rsidRPr="00E77F05">
        <w:rPr>
          <w:rStyle w:val="FontStyle102"/>
          <w:spacing w:val="10"/>
          <w:sz w:val="28"/>
          <w:szCs w:val="28"/>
        </w:rPr>
        <w:t>ВИЧ-инфекцией</w:t>
      </w:r>
      <w:r w:rsidRPr="00E77F05">
        <w:rPr>
          <w:rFonts w:ascii="Times New Roman" w:hAnsi="Times New Roman" w:cs="Times New Roman"/>
          <w:sz w:val="28"/>
          <w:szCs w:val="28"/>
        </w:rPr>
        <w:t>;</w:t>
      </w:r>
    </w:p>
    <w:p w:rsidR="00644C57" w:rsidRPr="00E77F05" w:rsidRDefault="00644C57" w:rsidP="00644C57">
      <w:pPr>
        <w:pStyle w:val="a4"/>
        <w:numPr>
          <w:ilvl w:val="0"/>
          <w:numId w:val="1"/>
        </w:numPr>
        <w:spacing w:after="0"/>
        <w:rPr>
          <w:rFonts w:ascii="Times New Roman" w:hAnsi="Times New Roman" w:cs="Times New Roman"/>
          <w:sz w:val="28"/>
          <w:szCs w:val="28"/>
        </w:rPr>
      </w:pPr>
      <w:r w:rsidRPr="00E77F05">
        <w:rPr>
          <w:rStyle w:val="FontStyle102"/>
          <w:spacing w:val="10"/>
          <w:sz w:val="28"/>
          <w:szCs w:val="28"/>
        </w:rPr>
        <w:t>Парентеральный -</w:t>
      </w:r>
      <w:r w:rsidRPr="00E77F05">
        <w:rPr>
          <w:rStyle w:val="FontStyle102"/>
          <w:sz w:val="28"/>
          <w:szCs w:val="28"/>
        </w:rPr>
        <w:t xml:space="preserve"> </w:t>
      </w:r>
      <w:r w:rsidRPr="00E77F05">
        <w:rPr>
          <w:rFonts w:ascii="Times New Roman" w:hAnsi="Times New Roman" w:cs="Times New Roman"/>
          <w:sz w:val="28"/>
          <w:szCs w:val="28"/>
        </w:rPr>
        <w:t>через кровь и ее компоненты при различных медицинских и немедицинских манипуляциях</w:t>
      </w:r>
      <w:r w:rsidRPr="00E77F05">
        <w:rPr>
          <w:rStyle w:val="FontStyle102"/>
          <w:sz w:val="28"/>
          <w:szCs w:val="28"/>
        </w:rPr>
        <w:t xml:space="preserve"> </w:t>
      </w:r>
      <w:r w:rsidRPr="00E77F05">
        <w:rPr>
          <w:rStyle w:val="FontStyle102"/>
          <w:spacing w:val="10"/>
          <w:sz w:val="28"/>
          <w:szCs w:val="28"/>
        </w:rPr>
        <w:t>(упо</w:t>
      </w:r>
      <w:r w:rsidRPr="00E77F05">
        <w:rPr>
          <w:rStyle w:val="FontStyle102"/>
          <w:spacing w:val="10"/>
          <w:sz w:val="28"/>
          <w:szCs w:val="28"/>
        </w:rPr>
        <w:softHyphen/>
        <w:t>требление</w:t>
      </w:r>
      <w:r w:rsidRPr="00E77F05">
        <w:rPr>
          <w:rStyle w:val="FontStyle102"/>
          <w:sz w:val="28"/>
          <w:szCs w:val="28"/>
        </w:rPr>
        <w:t xml:space="preserve"> </w:t>
      </w:r>
      <w:r w:rsidRPr="00E77F05">
        <w:rPr>
          <w:rStyle w:val="FontStyle102"/>
          <w:spacing w:val="10"/>
          <w:sz w:val="28"/>
          <w:szCs w:val="28"/>
        </w:rPr>
        <w:t>инъекционных</w:t>
      </w:r>
      <w:r w:rsidRPr="00E77F05">
        <w:rPr>
          <w:rStyle w:val="FontStyle102"/>
          <w:sz w:val="28"/>
          <w:szCs w:val="28"/>
        </w:rPr>
        <w:t xml:space="preserve"> </w:t>
      </w:r>
      <w:r w:rsidRPr="00E77F05">
        <w:rPr>
          <w:rStyle w:val="FontStyle102"/>
          <w:spacing w:val="10"/>
          <w:sz w:val="28"/>
          <w:szCs w:val="28"/>
        </w:rPr>
        <w:t>наркотиков,</w:t>
      </w:r>
      <w:r w:rsidRPr="00E77F05">
        <w:rPr>
          <w:rStyle w:val="FontStyle102"/>
          <w:sz w:val="28"/>
          <w:szCs w:val="28"/>
        </w:rPr>
        <w:t xml:space="preserve"> </w:t>
      </w:r>
      <w:r w:rsidRPr="00E77F05">
        <w:rPr>
          <w:rStyle w:val="FontStyle102"/>
          <w:spacing w:val="10"/>
          <w:sz w:val="28"/>
          <w:szCs w:val="28"/>
        </w:rPr>
        <w:t>через</w:t>
      </w:r>
      <w:r w:rsidRPr="00E77F05">
        <w:rPr>
          <w:rStyle w:val="FontStyle102"/>
          <w:sz w:val="28"/>
          <w:szCs w:val="28"/>
        </w:rPr>
        <w:t xml:space="preserve"> </w:t>
      </w:r>
      <w:r w:rsidRPr="00E77F05">
        <w:rPr>
          <w:rStyle w:val="FontStyle102"/>
          <w:spacing w:val="10"/>
          <w:sz w:val="28"/>
          <w:szCs w:val="28"/>
        </w:rPr>
        <w:t>медицинские</w:t>
      </w:r>
      <w:r w:rsidRPr="00E77F05">
        <w:rPr>
          <w:rStyle w:val="FontStyle102"/>
          <w:sz w:val="28"/>
          <w:szCs w:val="28"/>
        </w:rPr>
        <w:t xml:space="preserve"> </w:t>
      </w:r>
      <w:r w:rsidRPr="00E77F05">
        <w:rPr>
          <w:rStyle w:val="FontStyle102"/>
          <w:spacing w:val="10"/>
          <w:sz w:val="28"/>
          <w:szCs w:val="28"/>
        </w:rPr>
        <w:t>инст</w:t>
      </w:r>
      <w:r w:rsidRPr="00E77F05">
        <w:rPr>
          <w:rStyle w:val="FontStyle102"/>
          <w:spacing w:val="10"/>
          <w:sz w:val="28"/>
          <w:szCs w:val="28"/>
        </w:rPr>
        <w:softHyphen/>
        <w:t>рументы</w:t>
      </w:r>
      <w:r w:rsidRPr="00E77F05">
        <w:rPr>
          <w:rStyle w:val="FontStyle102"/>
          <w:sz w:val="28"/>
          <w:szCs w:val="28"/>
        </w:rPr>
        <w:t xml:space="preserve"> </w:t>
      </w:r>
      <w:r w:rsidRPr="00E77F05">
        <w:rPr>
          <w:rStyle w:val="FontStyle102"/>
          <w:spacing w:val="10"/>
          <w:sz w:val="28"/>
          <w:szCs w:val="28"/>
        </w:rPr>
        <w:t>и</w:t>
      </w:r>
      <w:r w:rsidRPr="00E77F05">
        <w:rPr>
          <w:rStyle w:val="FontStyle102"/>
          <w:sz w:val="28"/>
          <w:szCs w:val="28"/>
        </w:rPr>
        <w:t xml:space="preserve"> </w:t>
      </w:r>
      <w:r w:rsidRPr="00E77F05">
        <w:rPr>
          <w:rStyle w:val="FontStyle102"/>
          <w:spacing w:val="10"/>
          <w:sz w:val="28"/>
          <w:szCs w:val="28"/>
        </w:rPr>
        <w:t>манипуляции).</w:t>
      </w:r>
      <w:r w:rsidRPr="00E77F05">
        <w:rPr>
          <w:rStyle w:val="FontStyle102"/>
          <w:sz w:val="28"/>
          <w:szCs w:val="28"/>
        </w:rPr>
        <w:t xml:space="preserve"> </w:t>
      </w:r>
      <w:r w:rsidRPr="00E77F05">
        <w:rPr>
          <w:rStyle w:val="FontStyle102"/>
          <w:spacing w:val="10"/>
          <w:sz w:val="28"/>
          <w:szCs w:val="28"/>
        </w:rPr>
        <w:t>По</w:t>
      </w:r>
      <w:r w:rsidRPr="00E77F05">
        <w:rPr>
          <w:rStyle w:val="FontStyle102"/>
          <w:sz w:val="28"/>
          <w:szCs w:val="28"/>
        </w:rPr>
        <w:t xml:space="preserve"> </w:t>
      </w:r>
      <w:r w:rsidRPr="00E77F05">
        <w:rPr>
          <w:rStyle w:val="FontStyle102"/>
          <w:spacing w:val="10"/>
          <w:sz w:val="28"/>
          <w:szCs w:val="28"/>
        </w:rPr>
        <w:t>расчетным</w:t>
      </w:r>
      <w:r w:rsidRPr="00E77F05">
        <w:rPr>
          <w:rStyle w:val="FontStyle102"/>
          <w:sz w:val="28"/>
          <w:szCs w:val="28"/>
        </w:rPr>
        <w:t xml:space="preserve"> </w:t>
      </w:r>
      <w:r w:rsidRPr="00E77F05">
        <w:rPr>
          <w:rStyle w:val="FontStyle102"/>
          <w:spacing w:val="10"/>
          <w:sz w:val="28"/>
          <w:szCs w:val="28"/>
        </w:rPr>
        <w:t>данным ежегодно</w:t>
      </w:r>
      <w:r w:rsidRPr="00E77F05">
        <w:rPr>
          <w:rStyle w:val="FontStyle102"/>
          <w:sz w:val="28"/>
          <w:szCs w:val="28"/>
        </w:rPr>
        <w:t xml:space="preserve"> </w:t>
      </w:r>
      <w:r w:rsidRPr="00E77F05">
        <w:rPr>
          <w:rStyle w:val="FontStyle102"/>
          <w:spacing w:val="10"/>
          <w:sz w:val="28"/>
          <w:szCs w:val="28"/>
        </w:rPr>
        <w:t>в</w:t>
      </w:r>
      <w:r w:rsidRPr="00E77F05">
        <w:rPr>
          <w:rStyle w:val="FontStyle102"/>
          <w:sz w:val="28"/>
          <w:szCs w:val="28"/>
        </w:rPr>
        <w:t xml:space="preserve"> </w:t>
      </w:r>
      <w:r w:rsidRPr="00E77F05">
        <w:rPr>
          <w:rStyle w:val="FontStyle102"/>
          <w:spacing w:val="10"/>
          <w:sz w:val="28"/>
          <w:szCs w:val="28"/>
        </w:rPr>
        <w:t>мире</w:t>
      </w:r>
      <w:r w:rsidRPr="00E77F05">
        <w:rPr>
          <w:rStyle w:val="FontStyle102"/>
          <w:sz w:val="28"/>
          <w:szCs w:val="28"/>
        </w:rPr>
        <w:t xml:space="preserve"> </w:t>
      </w:r>
      <w:r w:rsidRPr="00E77F05">
        <w:rPr>
          <w:rStyle w:val="FontStyle102"/>
          <w:spacing w:val="10"/>
          <w:sz w:val="28"/>
          <w:szCs w:val="28"/>
        </w:rPr>
        <w:t>производится</w:t>
      </w:r>
      <w:r w:rsidRPr="00E77F05">
        <w:rPr>
          <w:rStyle w:val="FontStyle102"/>
          <w:sz w:val="28"/>
          <w:szCs w:val="28"/>
        </w:rPr>
        <w:t xml:space="preserve"> </w:t>
      </w:r>
      <w:r w:rsidRPr="00E77F05">
        <w:rPr>
          <w:rStyle w:val="FontStyle102"/>
          <w:spacing w:val="10"/>
          <w:sz w:val="28"/>
          <w:szCs w:val="28"/>
        </w:rPr>
        <w:t>около</w:t>
      </w:r>
      <w:r w:rsidRPr="00E77F05">
        <w:rPr>
          <w:rStyle w:val="FontStyle102"/>
          <w:sz w:val="28"/>
          <w:szCs w:val="28"/>
        </w:rPr>
        <w:t xml:space="preserve"> </w:t>
      </w:r>
      <w:r w:rsidRPr="00E77F05">
        <w:rPr>
          <w:rStyle w:val="FontStyle102"/>
          <w:spacing w:val="10"/>
          <w:sz w:val="28"/>
          <w:szCs w:val="28"/>
        </w:rPr>
        <w:t>12</w:t>
      </w:r>
      <w:r w:rsidRPr="00E77F05">
        <w:rPr>
          <w:rStyle w:val="FontStyle102"/>
          <w:sz w:val="28"/>
          <w:szCs w:val="28"/>
        </w:rPr>
        <w:t xml:space="preserve"> </w:t>
      </w:r>
      <w:r w:rsidRPr="00E77F05">
        <w:rPr>
          <w:rStyle w:val="FontStyle102"/>
          <w:spacing w:val="10"/>
          <w:sz w:val="28"/>
          <w:szCs w:val="28"/>
        </w:rPr>
        <w:t>млрд</w:t>
      </w:r>
      <w:r w:rsidRPr="00E77F05">
        <w:rPr>
          <w:rStyle w:val="FontStyle102"/>
          <w:sz w:val="28"/>
          <w:szCs w:val="28"/>
        </w:rPr>
        <w:t xml:space="preserve"> </w:t>
      </w:r>
      <w:r w:rsidRPr="00E77F05">
        <w:rPr>
          <w:rStyle w:val="FontStyle102"/>
          <w:spacing w:val="10"/>
          <w:sz w:val="28"/>
          <w:szCs w:val="28"/>
        </w:rPr>
        <w:t>инъекций,</w:t>
      </w:r>
      <w:r w:rsidRPr="00E77F05">
        <w:rPr>
          <w:rStyle w:val="FontStyle102"/>
          <w:sz w:val="28"/>
          <w:szCs w:val="28"/>
        </w:rPr>
        <w:t xml:space="preserve"> </w:t>
      </w:r>
      <w:r w:rsidRPr="00E77F05">
        <w:rPr>
          <w:rStyle w:val="FontStyle102"/>
          <w:spacing w:val="10"/>
          <w:sz w:val="28"/>
          <w:szCs w:val="28"/>
        </w:rPr>
        <w:t>из</w:t>
      </w:r>
      <w:r w:rsidRPr="00E77F05">
        <w:rPr>
          <w:rStyle w:val="FontStyle102"/>
          <w:sz w:val="28"/>
          <w:szCs w:val="28"/>
        </w:rPr>
        <w:t xml:space="preserve"> </w:t>
      </w:r>
      <w:r w:rsidRPr="00E77F05">
        <w:rPr>
          <w:rStyle w:val="FontStyle102"/>
          <w:spacing w:val="10"/>
          <w:sz w:val="28"/>
          <w:szCs w:val="28"/>
        </w:rPr>
        <w:t>ко</w:t>
      </w:r>
      <w:r w:rsidRPr="00E77F05">
        <w:rPr>
          <w:rStyle w:val="FontStyle102"/>
          <w:spacing w:val="10"/>
          <w:sz w:val="28"/>
          <w:szCs w:val="28"/>
        </w:rPr>
        <w:softHyphen/>
        <w:t>торых</w:t>
      </w:r>
      <w:r w:rsidRPr="00E77F05">
        <w:rPr>
          <w:rStyle w:val="FontStyle102"/>
          <w:sz w:val="28"/>
          <w:szCs w:val="28"/>
        </w:rPr>
        <w:t xml:space="preserve"> </w:t>
      </w:r>
      <w:r w:rsidRPr="00E77F05">
        <w:rPr>
          <w:rStyle w:val="FontStyle102"/>
          <w:spacing w:val="10"/>
          <w:sz w:val="28"/>
          <w:szCs w:val="28"/>
        </w:rPr>
        <w:t>в</w:t>
      </w:r>
      <w:r w:rsidRPr="00E77F05">
        <w:rPr>
          <w:rStyle w:val="FontStyle102"/>
          <w:sz w:val="28"/>
          <w:szCs w:val="28"/>
        </w:rPr>
        <w:t xml:space="preserve"> </w:t>
      </w:r>
      <w:r w:rsidRPr="00E77F05">
        <w:rPr>
          <w:rStyle w:val="FontStyle102"/>
          <w:spacing w:val="10"/>
          <w:sz w:val="28"/>
          <w:szCs w:val="28"/>
        </w:rPr>
        <w:t>80—160</w:t>
      </w:r>
      <w:r w:rsidRPr="00E77F05">
        <w:rPr>
          <w:rStyle w:val="FontStyle102"/>
          <w:sz w:val="28"/>
          <w:szCs w:val="28"/>
        </w:rPr>
        <w:t xml:space="preserve"> </w:t>
      </w:r>
      <w:r w:rsidRPr="00E77F05">
        <w:rPr>
          <w:rStyle w:val="FontStyle102"/>
          <w:spacing w:val="10"/>
          <w:sz w:val="28"/>
          <w:szCs w:val="28"/>
        </w:rPr>
        <w:t>тыс.</w:t>
      </w:r>
      <w:r w:rsidRPr="00E77F05">
        <w:rPr>
          <w:rStyle w:val="FontStyle102"/>
          <w:sz w:val="28"/>
          <w:szCs w:val="28"/>
        </w:rPr>
        <w:t xml:space="preserve"> </w:t>
      </w:r>
      <w:r w:rsidRPr="00E77F05">
        <w:rPr>
          <w:rStyle w:val="FontStyle102"/>
          <w:spacing w:val="10"/>
          <w:sz w:val="28"/>
          <w:szCs w:val="28"/>
        </w:rPr>
        <w:t>случаях</w:t>
      </w:r>
      <w:r w:rsidRPr="00E77F05">
        <w:rPr>
          <w:rStyle w:val="FontStyle102"/>
          <w:sz w:val="28"/>
          <w:szCs w:val="28"/>
        </w:rPr>
        <w:t xml:space="preserve"> </w:t>
      </w:r>
      <w:r w:rsidRPr="00E77F05">
        <w:rPr>
          <w:rStyle w:val="FontStyle102"/>
          <w:spacing w:val="10"/>
          <w:sz w:val="28"/>
          <w:szCs w:val="28"/>
        </w:rPr>
        <w:t>происходит</w:t>
      </w:r>
      <w:r w:rsidRPr="00E77F05">
        <w:rPr>
          <w:rStyle w:val="FontStyle102"/>
          <w:sz w:val="28"/>
          <w:szCs w:val="28"/>
        </w:rPr>
        <w:t xml:space="preserve"> </w:t>
      </w:r>
      <w:r w:rsidRPr="00E77F05">
        <w:rPr>
          <w:rStyle w:val="FontStyle102"/>
          <w:spacing w:val="10"/>
          <w:sz w:val="28"/>
          <w:szCs w:val="28"/>
        </w:rPr>
        <w:t>инфицирование</w:t>
      </w:r>
      <w:r w:rsidRPr="00E77F05">
        <w:rPr>
          <w:rStyle w:val="FontStyle102"/>
          <w:sz w:val="28"/>
          <w:szCs w:val="28"/>
        </w:rPr>
        <w:t xml:space="preserve"> </w:t>
      </w:r>
      <w:r w:rsidRPr="00E77F05">
        <w:rPr>
          <w:rStyle w:val="FontStyle102"/>
          <w:spacing w:val="10"/>
          <w:sz w:val="28"/>
          <w:szCs w:val="28"/>
        </w:rPr>
        <w:t>ВИЧ-инфекцией</w:t>
      </w:r>
      <w:r w:rsidRPr="00E77F05">
        <w:rPr>
          <w:rStyle w:val="FontStyle102"/>
          <w:sz w:val="28"/>
          <w:szCs w:val="28"/>
        </w:rPr>
        <w:t xml:space="preserve"> </w:t>
      </w:r>
      <w:r w:rsidRPr="00E77F05">
        <w:rPr>
          <w:rStyle w:val="FontStyle102"/>
          <w:spacing w:val="10"/>
          <w:sz w:val="28"/>
          <w:szCs w:val="28"/>
        </w:rPr>
        <w:t>(что</w:t>
      </w:r>
      <w:r w:rsidRPr="00E77F05">
        <w:rPr>
          <w:rStyle w:val="FontStyle102"/>
          <w:sz w:val="28"/>
          <w:szCs w:val="28"/>
        </w:rPr>
        <w:t xml:space="preserve"> </w:t>
      </w:r>
      <w:r w:rsidRPr="00E77F05">
        <w:rPr>
          <w:rStyle w:val="FontStyle102"/>
          <w:spacing w:val="10"/>
          <w:sz w:val="28"/>
          <w:szCs w:val="28"/>
        </w:rPr>
        <w:t>существенно</w:t>
      </w:r>
      <w:r w:rsidRPr="00E77F05">
        <w:rPr>
          <w:rStyle w:val="FontStyle102"/>
          <w:sz w:val="28"/>
          <w:szCs w:val="28"/>
        </w:rPr>
        <w:t xml:space="preserve"> </w:t>
      </w:r>
      <w:r w:rsidRPr="00E77F05">
        <w:rPr>
          <w:rStyle w:val="FontStyle102"/>
          <w:spacing w:val="10"/>
          <w:sz w:val="28"/>
          <w:szCs w:val="28"/>
        </w:rPr>
        <w:t>ниже,</w:t>
      </w:r>
      <w:r w:rsidRPr="00E77F05">
        <w:rPr>
          <w:rStyle w:val="FontStyle102"/>
          <w:sz w:val="28"/>
          <w:szCs w:val="28"/>
        </w:rPr>
        <w:t xml:space="preserve"> </w:t>
      </w:r>
      <w:r w:rsidRPr="00E77F05">
        <w:rPr>
          <w:rStyle w:val="FontStyle102"/>
          <w:spacing w:val="10"/>
          <w:sz w:val="28"/>
          <w:szCs w:val="28"/>
        </w:rPr>
        <w:t>чем</w:t>
      </w:r>
      <w:r w:rsidRPr="00E77F05">
        <w:rPr>
          <w:rStyle w:val="FontStyle102"/>
          <w:sz w:val="28"/>
          <w:szCs w:val="28"/>
        </w:rPr>
        <w:t xml:space="preserve"> </w:t>
      </w:r>
      <w:r w:rsidRPr="00E77F05">
        <w:rPr>
          <w:rStyle w:val="FontStyle102"/>
          <w:spacing w:val="10"/>
          <w:sz w:val="28"/>
          <w:szCs w:val="28"/>
        </w:rPr>
        <w:t>заражение</w:t>
      </w:r>
      <w:r w:rsidRPr="00E77F05">
        <w:rPr>
          <w:rStyle w:val="FontStyle102"/>
          <w:sz w:val="28"/>
          <w:szCs w:val="28"/>
        </w:rPr>
        <w:t xml:space="preserve"> </w:t>
      </w:r>
      <w:r w:rsidRPr="00E77F05">
        <w:rPr>
          <w:rStyle w:val="FontStyle102"/>
          <w:spacing w:val="10"/>
          <w:sz w:val="28"/>
          <w:szCs w:val="28"/>
        </w:rPr>
        <w:t>вирусами</w:t>
      </w:r>
      <w:r w:rsidRPr="00E77F05">
        <w:rPr>
          <w:rStyle w:val="FontStyle102"/>
          <w:sz w:val="28"/>
          <w:szCs w:val="28"/>
        </w:rPr>
        <w:t xml:space="preserve"> </w:t>
      </w:r>
      <w:r w:rsidRPr="00E77F05">
        <w:rPr>
          <w:rStyle w:val="FontStyle102"/>
          <w:spacing w:val="10"/>
          <w:sz w:val="28"/>
          <w:szCs w:val="28"/>
        </w:rPr>
        <w:t>ге</w:t>
      </w:r>
      <w:r w:rsidRPr="00E77F05">
        <w:rPr>
          <w:rStyle w:val="FontStyle102"/>
          <w:spacing w:val="10"/>
          <w:sz w:val="28"/>
          <w:szCs w:val="28"/>
        </w:rPr>
        <w:softHyphen/>
        <w:t>патитов</w:t>
      </w:r>
      <w:r w:rsidRPr="00E77F05">
        <w:rPr>
          <w:rStyle w:val="FontStyle102"/>
          <w:sz w:val="28"/>
          <w:szCs w:val="28"/>
        </w:rPr>
        <w:t xml:space="preserve"> </w:t>
      </w:r>
      <w:r w:rsidRPr="00E77F05">
        <w:rPr>
          <w:rStyle w:val="FontStyle102"/>
          <w:spacing w:val="10"/>
          <w:sz w:val="28"/>
          <w:szCs w:val="28"/>
        </w:rPr>
        <w:t>В</w:t>
      </w:r>
      <w:r w:rsidRPr="00E77F05">
        <w:rPr>
          <w:rStyle w:val="FontStyle102"/>
          <w:sz w:val="28"/>
          <w:szCs w:val="28"/>
        </w:rPr>
        <w:t xml:space="preserve"> </w:t>
      </w:r>
      <w:r w:rsidRPr="00E77F05">
        <w:rPr>
          <w:rStyle w:val="FontStyle102"/>
          <w:spacing w:val="10"/>
          <w:sz w:val="28"/>
          <w:szCs w:val="28"/>
        </w:rPr>
        <w:t>и</w:t>
      </w:r>
      <w:r w:rsidRPr="00E77F05">
        <w:rPr>
          <w:rStyle w:val="FontStyle102"/>
          <w:sz w:val="28"/>
          <w:szCs w:val="28"/>
        </w:rPr>
        <w:t xml:space="preserve"> </w:t>
      </w:r>
      <w:r w:rsidRPr="00E77F05">
        <w:rPr>
          <w:rStyle w:val="FontStyle102"/>
          <w:spacing w:val="10"/>
          <w:sz w:val="28"/>
          <w:szCs w:val="28"/>
        </w:rPr>
        <w:t>С,</w:t>
      </w:r>
      <w:r w:rsidRPr="00E77F05">
        <w:rPr>
          <w:rStyle w:val="FontStyle102"/>
          <w:sz w:val="28"/>
          <w:szCs w:val="28"/>
        </w:rPr>
        <w:t xml:space="preserve"> </w:t>
      </w:r>
      <w:r w:rsidRPr="00E77F05">
        <w:rPr>
          <w:rStyle w:val="FontStyle102"/>
          <w:spacing w:val="10"/>
          <w:sz w:val="28"/>
          <w:szCs w:val="28"/>
        </w:rPr>
        <w:t>которые</w:t>
      </w:r>
      <w:r w:rsidRPr="00E77F05">
        <w:rPr>
          <w:rStyle w:val="FontStyle102"/>
          <w:sz w:val="28"/>
          <w:szCs w:val="28"/>
        </w:rPr>
        <w:t xml:space="preserve"> </w:t>
      </w:r>
      <w:r w:rsidRPr="00E77F05">
        <w:rPr>
          <w:rStyle w:val="FontStyle102"/>
          <w:spacing w:val="10"/>
          <w:sz w:val="28"/>
          <w:szCs w:val="28"/>
        </w:rPr>
        <w:t>составляют</w:t>
      </w:r>
      <w:r w:rsidRPr="00E77F05">
        <w:rPr>
          <w:rStyle w:val="FontStyle102"/>
          <w:sz w:val="28"/>
          <w:szCs w:val="28"/>
        </w:rPr>
        <w:t xml:space="preserve"> </w:t>
      </w:r>
      <w:r w:rsidRPr="00E77F05">
        <w:rPr>
          <w:rStyle w:val="FontStyle102"/>
          <w:spacing w:val="10"/>
          <w:sz w:val="28"/>
          <w:szCs w:val="28"/>
        </w:rPr>
        <w:t>соответственно</w:t>
      </w:r>
      <w:r w:rsidRPr="00E77F05">
        <w:rPr>
          <w:rStyle w:val="FontStyle102"/>
          <w:sz w:val="28"/>
          <w:szCs w:val="28"/>
        </w:rPr>
        <w:t xml:space="preserve"> </w:t>
      </w:r>
      <w:r w:rsidRPr="00E77F05">
        <w:rPr>
          <w:rStyle w:val="FontStyle102"/>
          <w:spacing w:val="10"/>
          <w:sz w:val="28"/>
          <w:szCs w:val="28"/>
        </w:rPr>
        <w:t>8—16</w:t>
      </w:r>
      <w:r w:rsidRPr="00E77F05">
        <w:rPr>
          <w:rStyle w:val="FontStyle102"/>
          <w:sz w:val="28"/>
          <w:szCs w:val="28"/>
        </w:rPr>
        <w:t xml:space="preserve"> </w:t>
      </w:r>
      <w:r w:rsidRPr="00E77F05">
        <w:rPr>
          <w:rStyle w:val="FontStyle102"/>
          <w:spacing w:val="10"/>
          <w:sz w:val="28"/>
          <w:szCs w:val="28"/>
        </w:rPr>
        <w:t>млн</w:t>
      </w:r>
      <w:r w:rsidRPr="00E77F05">
        <w:rPr>
          <w:rStyle w:val="FontStyle102"/>
          <w:sz w:val="28"/>
          <w:szCs w:val="28"/>
        </w:rPr>
        <w:t xml:space="preserve"> </w:t>
      </w:r>
      <w:r w:rsidRPr="00E77F05">
        <w:rPr>
          <w:rStyle w:val="FontStyle102"/>
          <w:spacing w:val="10"/>
          <w:sz w:val="28"/>
          <w:szCs w:val="28"/>
        </w:rPr>
        <w:t>и 2,3</w:t>
      </w:r>
      <w:r w:rsidRPr="00E77F05">
        <w:rPr>
          <w:rStyle w:val="FontStyle102"/>
          <w:sz w:val="28"/>
          <w:szCs w:val="28"/>
        </w:rPr>
        <w:t xml:space="preserve"> </w:t>
      </w:r>
      <w:r w:rsidRPr="00E77F05">
        <w:rPr>
          <w:rStyle w:val="FontStyle102"/>
          <w:spacing w:val="10"/>
          <w:sz w:val="28"/>
          <w:szCs w:val="28"/>
        </w:rPr>
        <w:t>—</w:t>
      </w:r>
      <w:r w:rsidRPr="00E77F05">
        <w:rPr>
          <w:rStyle w:val="FontStyle102"/>
          <w:sz w:val="28"/>
          <w:szCs w:val="28"/>
        </w:rPr>
        <w:t xml:space="preserve"> </w:t>
      </w:r>
      <w:r w:rsidRPr="00E77F05">
        <w:rPr>
          <w:rStyle w:val="FontStyle102"/>
          <w:spacing w:val="10"/>
          <w:sz w:val="28"/>
          <w:szCs w:val="28"/>
        </w:rPr>
        <w:t>4,7</w:t>
      </w:r>
      <w:r w:rsidRPr="00E77F05">
        <w:rPr>
          <w:rStyle w:val="FontStyle102"/>
          <w:sz w:val="28"/>
          <w:szCs w:val="28"/>
        </w:rPr>
        <w:t xml:space="preserve"> </w:t>
      </w:r>
      <w:r w:rsidRPr="00E77F05">
        <w:rPr>
          <w:rStyle w:val="FontStyle102"/>
          <w:spacing w:val="10"/>
          <w:sz w:val="28"/>
          <w:szCs w:val="28"/>
        </w:rPr>
        <w:t>млн</w:t>
      </w:r>
      <w:r w:rsidRPr="00E77F05">
        <w:rPr>
          <w:rStyle w:val="FontStyle102"/>
          <w:sz w:val="28"/>
          <w:szCs w:val="28"/>
        </w:rPr>
        <w:t xml:space="preserve"> </w:t>
      </w:r>
      <w:r w:rsidRPr="00E77F05">
        <w:rPr>
          <w:rStyle w:val="FontStyle102"/>
          <w:spacing w:val="10"/>
          <w:sz w:val="28"/>
          <w:szCs w:val="28"/>
        </w:rPr>
        <w:t>случаев).</w:t>
      </w:r>
    </w:p>
    <w:p w:rsidR="00644C57" w:rsidRPr="00E77F05" w:rsidRDefault="00644C57" w:rsidP="00644C57">
      <w:pPr>
        <w:pStyle w:val="a4"/>
        <w:numPr>
          <w:ilvl w:val="0"/>
          <w:numId w:val="1"/>
        </w:numPr>
        <w:spacing w:after="0"/>
        <w:rPr>
          <w:rFonts w:ascii="Times New Roman" w:hAnsi="Times New Roman" w:cs="Times New Roman"/>
          <w:sz w:val="28"/>
          <w:szCs w:val="28"/>
        </w:rPr>
      </w:pPr>
      <w:r w:rsidRPr="00E77F05">
        <w:rPr>
          <w:rFonts w:ascii="Times New Roman" w:hAnsi="Times New Roman" w:cs="Times New Roman"/>
          <w:sz w:val="28"/>
          <w:szCs w:val="28"/>
        </w:rPr>
        <w:lastRenderedPageBreak/>
        <w:t>При пересадке донорских органов и тканей -</w:t>
      </w:r>
      <w:r w:rsidRPr="00E77F05">
        <w:rPr>
          <w:rStyle w:val="FontStyle102"/>
          <w:spacing w:val="10"/>
          <w:sz w:val="28"/>
          <w:szCs w:val="28"/>
        </w:rPr>
        <w:t xml:space="preserve"> трансплантация</w:t>
      </w:r>
      <w:r w:rsidRPr="00E77F05">
        <w:rPr>
          <w:rFonts w:ascii="Times New Roman" w:hAnsi="Times New Roman" w:cs="Times New Roman"/>
          <w:sz w:val="28"/>
          <w:szCs w:val="28"/>
        </w:rPr>
        <w:t xml:space="preserve"> , использовании спермы доноров</w:t>
      </w:r>
      <w:r w:rsidRPr="00E77F05">
        <w:rPr>
          <w:rStyle w:val="FontStyle102"/>
          <w:spacing w:val="10"/>
          <w:sz w:val="28"/>
          <w:szCs w:val="28"/>
        </w:rPr>
        <w:t xml:space="preserve"> (искусственное</w:t>
      </w:r>
      <w:r w:rsidRPr="00E77F05">
        <w:rPr>
          <w:rStyle w:val="FontStyle102"/>
          <w:sz w:val="28"/>
          <w:szCs w:val="28"/>
        </w:rPr>
        <w:t xml:space="preserve"> </w:t>
      </w:r>
      <w:r w:rsidRPr="00E77F05">
        <w:rPr>
          <w:rStyle w:val="FontStyle102"/>
          <w:spacing w:val="10"/>
          <w:sz w:val="28"/>
          <w:szCs w:val="28"/>
        </w:rPr>
        <w:t>оплодотво</w:t>
      </w:r>
      <w:r w:rsidRPr="00E77F05">
        <w:rPr>
          <w:rStyle w:val="FontStyle102"/>
          <w:spacing w:val="10"/>
          <w:sz w:val="28"/>
          <w:szCs w:val="28"/>
        </w:rPr>
        <w:softHyphen/>
        <w:t>рение)</w:t>
      </w:r>
      <w:r w:rsidRPr="00E77F05">
        <w:rPr>
          <w:rFonts w:ascii="Times New Roman" w:hAnsi="Times New Roman" w:cs="Times New Roman"/>
          <w:sz w:val="28"/>
          <w:szCs w:val="28"/>
        </w:rPr>
        <w:t>;</w:t>
      </w:r>
    </w:p>
    <w:p w:rsidR="00644C57" w:rsidRPr="00E77F05" w:rsidRDefault="00644C57" w:rsidP="00644C57">
      <w:pPr>
        <w:pStyle w:val="Style19"/>
        <w:widowControl/>
        <w:numPr>
          <w:ilvl w:val="0"/>
          <w:numId w:val="1"/>
        </w:numPr>
        <w:spacing w:line="240" w:lineRule="auto"/>
        <w:rPr>
          <w:spacing w:val="10"/>
          <w:sz w:val="28"/>
          <w:szCs w:val="28"/>
        </w:rPr>
      </w:pPr>
      <w:r w:rsidRPr="00E77F05">
        <w:rPr>
          <w:sz w:val="28"/>
          <w:szCs w:val="28"/>
        </w:rPr>
        <w:t>Трансплацентарный ( внутриутробный, вертикальный) через плаценту и заражение в процессе прохождения плода по родовым путям (интранатальный, горизонтальный).</w:t>
      </w:r>
      <w:r w:rsidRPr="00E77F05">
        <w:rPr>
          <w:rStyle w:val="FontStyle102"/>
          <w:spacing w:val="10"/>
          <w:sz w:val="28"/>
          <w:szCs w:val="28"/>
        </w:rPr>
        <w:t xml:space="preserve"> Вертикальный</w:t>
      </w:r>
      <w:r w:rsidRPr="00E77F05">
        <w:rPr>
          <w:rStyle w:val="FontStyle102"/>
          <w:sz w:val="28"/>
          <w:szCs w:val="28"/>
        </w:rPr>
        <w:t xml:space="preserve"> </w:t>
      </w:r>
      <w:r w:rsidRPr="00E77F05">
        <w:rPr>
          <w:rStyle w:val="FontStyle102"/>
          <w:spacing w:val="10"/>
          <w:sz w:val="28"/>
          <w:szCs w:val="28"/>
        </w:rPr>
        <w:t>механизм</w:t>
      </w:r>
      <w:r w:rsidRPr="00E77F05">
        <w:rPr>
          <w:rStyle w:val="FontStyle102"/>
          <w:sz w:val="28"/>
          <w:szCs w:val="28"/>
        </w:rPr>
        <w:t xml:space="preserve"> </w:t>
      </w:r>
      <w:r w:rsidRPr="00E77F05">
        <w:rPr>
          <w:rStyle w:val="FontStyle102"/>
          <w:spacing w:val="10"/>
          <w:sz w:val="28"/>
          <w:szCs w:val="28"/>
        </w:rPr>
        <w:t>инфицирования</w:t>
      </w:r>
      <w:r w:rsidRPr="00E77F05">
        <w:rPr>
          <w:rStyle w:val="FontStyle102"/>
          <w:sz w:val="28"/>
          <w:szCs w:val="28"/>
        </w:rPr>
        <w:t xml:space="preserve"> </w:t>
      </w:r>
      <w:r w:rsidRPr="00E77F05">
        <w:rPr>
          <w:rStyle w:val="FontStyle102"/>
          <w:spacing w:val="10"/>
          <w:sz w:val="28"/>
          <w:szCs w:val="28"/>
        </w:rPr>
        <w:t>реализуется</w:t>
      </w:r>
      <w:r w:rsidRPr="00E77F05">
        <w:rPr>
          <w:rStyle w:val="FontStyle102"/>
          <w:sz w:val="28"/>
          <w:szCs w:val="28"/>
        </w:rPr>
        <w:t xml:space="preserve"> </w:t>
      </w:r>
      <w:r w:rsidRPr="00E77F05">
        <w:rPr>
          <w:rStyle w:val="FontStyle102"/>
          <w:spacing w:val="10"/>
          <w:sz w:val="28"/>
          <w:szCs w:val="28"/>
        </w:rPr>
        <w:t>как</w:t>
      </w:r>
      <w:r w:rsidRPr="00E77F05">
        <w:rPr>
          <w:rStyle w:val="FontStyle102"/>
          <w:sz w:val="28"/>
          <w:szCs w:val="28"/>
        </w:rPr>
        <w:t xml:space="preserve"> </w:t>
      </w:r>
      <w:r w:rsidRPr="00E77F05">
        <w:rPr>
          <w:rStyle w:val="FontStyle102"/>
          <w:spacing w:val="10"/>
          <w:sz w:val="28"/>
          <w:szCs w:val="28"/>
        </w:rPr>
        <w:t>в</w:t>
      </w:r>
      <w:r w:rsidRPr="00E77F05">
        <w:rPr>
          <w:rStyle w:val="FontStyle102"/>
          <w:sz w:val="28"/>
          <w:szCs w:val="28"/>
        </w:rPr>
        <w:t xml:space="preserve"> </w:t>
      </w:r>
      <w:r w:rsidRPr="00E77F05">
        <w:rPr>
          <w:rStyle w:val="FontStyle102"/>
          <w:spacing w:val="10"/>
          <w:sz w:val="28"/>
          <w:szCs w:val="28"/>
        </w:rPr>
        <w:t>те</w:t>
      </w:r>
      <w:r w:rsidRPr="00E77F05">
        <w:rPr>
          <w:rStyle w:val="FontStyle102"/>
          <w:spacing w:val="10"/>
          <w:sz w:val="28"/>
          <w:szCs w:val="28"/>
        </w:rPr>
        <w:softHyphen/>
        <w:t>чение</w:t>
      </w:r>
      <w:r w:rsidRPr="00E77F05">
        <w:rPr>
          <w:rStyle w:val="FontStyle102"/>
          <w:sz w:val="28"/>
          <w:szCs w:val="28"/>
        </w:rPr>
        <w:t xml:space="preserve"> </w:t>
      </w:r>
      <w:r w:rsidRPr="00E77F05">
        <w:rPr>
          <w:rStyle w:val="FontStyle102"/>
          <w:spacing w:val="10"/>
          <w:sz w:val="28"/>
          <w:szCs w:val="28"/>
        </w:rPr>
        <w:t>беременности,</w:t>
      </w:r>
      <w:r w:rsidRPr="00E77F05">
        <w:rPr>
          <w:rStyle w:val="FontStyle102"/>
          <w:sz w:val="28"/>
          <w:szCs w:val="28"/>
        </w:rPr>
        <w:t xml:space="preserve"> </w:t>
      </w:r>
      <w:r w:rsidRPr="00E77F05">
        <w:rPr>
          <w:rStyle w:val="FontStyle102"/>
          <w:spacing w:val="10"/>
          <w:sz w:val="28"/>
          <w:szCs w:val="28"/>
        </w:rPr>
        <w:t>так</w:t>
      </w:r>
      <w:r w:rsidRPr="00E77F05">
        <w:rPr>
          <w:rStyle w:val="FontStyle102"/>
          <w:sz w:val="28"/>
          <w:szCs w:val="28"/>
        </w:rPr>
        <w:t xml:space="preserve"> </w:t>
      </w:r>
      <w:r w:rsidRPr="00E77F05">
        <w:rPr>
          <w:rStyle w:val="FontStyle102"/>
          <w:spacing w:val="10"/>
          <w:sz w:val="28"/>
          <w:szCs w:val="28"/>
        </w:rPr>
        <w:t>и</w:t>
      </w:r>
      <w:r w:rsidRPr="00E77F05">
        <w:rPr>
          <w:rStyle w:val="FontStyle102"/>
          <w:sz w:val="28"/>
          <w:szCs w:val="28"/>
        </w:rPr>
        <w:t xml:space="preserve"> </w:t>
      </w:r>
      <w:r w:rsidRPr="00E77F05">
        <w:rPr>
          <w:rStyle w:val="FontStyle102"/>
          <w:spacing w:val="10"/>
          <w:sz w:val="28"/>
          <w:szCs w:val="28"/>
        </w:rPr>
        <w:t>во</w:t>
      </w:r>
      <w:r w:rsidRPr="00E77F05">
        <w:rPr>
          <w:rStyle w:val="FontStyle102"/>
          <w:sz w:val="28"/>
          <w:szCs w:val="28"/>
        </w:rPr>
        <w:t xml:space="preserve"> </w:t>
      </w:r>
      <w:r w:rsidRPr="00E77F05">
        <w:rPr>
          <w:rStyle w:val="FontStyle102"/>
          <w:spacing w:val="10"/>
          <w:sz w:val="28"/>
          <w:szCs w:val="28"/>
        </w:rPr>
        <w:t>время</w:t>
      </w:r>
      <w:r w:rsidRPr="00E77F05">
        <w:rPr>
          <w:rStyle w:val="FontStyle102"/>
          <w:sz w:val="28"/>
          <w:szCs w:val="28"/>
        </w:rPr>
        <w:t xml:space="preserve"> </w:t>
      </w:r>
      <w:r w:rsidRPr="00E77F05">
        <w:rPr>
          <w:rStyle w:val="FontStyle102"/>
          <w:spacing w:val="10"/>
          <w:sz w:val="28"/>
          <w:szCs w:val="28"/>
        </w:rPr>
        <w:t>родов.</w:t>
      </w:r>
      <w:r w:rsidRPr="00E77F05">
        <w:rPr>
          <w:rStyle w:val="FontStyle102"/>
          <w:sz w:val="28"/>
          <w:szCs w:val="28"/>
        </w:rPr>
        <w:t xml:space="preserve"> </w:t>
      </w:r>
      <w:r w:rsidRPr="00E77F05">
        <w:rPr>
          <w:rStyle w:val="FontStyle102"/>
          <w:spacing w:val="10"/>
          <w:sz w:val="28"/>
          <w:szCs w:val="28"/>
        </w:rPr>
        <w:t>Вероятность</w:t>
      </w:r>
      <w:r w:rsidRPr="00E77F05">
        <w:rPr>
          <w:rStyle w:val="FontStyle102"/>
          <w:sz w:val="28"/>
          <w:szCs w:val="28"/>
        </w:rPr>
        <w:t xml:space="preserve"> </w:t>
      </w:r>
      <w:r w:rsidRPr="00E77F05">
        <w:rPr>
          <w:rStyle w:val="FontStyle102"/>
          <w:spacing w:val="10"/>
          <w:sz w:val="28"/>
          <w:szCs w:val="28"/>
        </w:rPr>
        <w:t>инфици</w:t>
      </w:r>
      <w:r w:rsidRPr="00E77F05">
        <w:rPr>
          <w:rStyle w:val="FontStyle102"/>
          <w:spacing w:val="10"/>
          <w:sz w:val="28"/>
          <w:szCs w:val="28"/>
        </w:rPr>
        <w:softHyphen/>
        <w:t>рования</w:t>
      </w:r>
      <w:r w:rsidRPr="00E77F05">
        <w:rPr>
          <w:rStyle w:val="FontStyle102"/>
          <w:sz w:val="28"/>
          <w:szCs w:val="28"/>
        </w:rPr>
        <w:t xml:space="preserve"> </w:t>
      </w:r>
      <w:r w:rsidRPr="00E77F05">
        <w:rPr>
          <w:rStyle w:val="FontStyle102"/>
          <w:spacing w:val="10"/>
          <w:sz w:val="28"/>
          <w:szCs w:val="28"/>
        </w:rPr>
        <w:t>новорожденного</w:t>
      </w:r>
      <w:r w:rsidRPr="00E77F05">
        <w:rPr>
          <w:rStyle w:val="FontStyle102"/>
          <w:sz w:val="28"/>
          <w:szCs w:val="28"/>
        </w:rPr>
        <w:t xml:space="preserve"> </w:t>
      </w:r>
      <w:r w:rsidRPr="00E77F05">
        <w:rPr>
          <w:rStyle w:val="FontStyle102"/>
          <w:spacing w:val="10"/>
          <w:sz w:val="28"/>
          <w:szCs w:val="28"/>
        </w:rPr>
        <w:t>от</w:t>
      </w:r>
      <w:r w:rsidRPr="00E77F05">
        <w:rPr>
          <w:rStyle w:val="FontStyle102"/>
          <w:sz w:val="28"/>
          <w:szCs w:val="28"/>
        </w:rPr>
        <w:t xml:space="preserve"> </w:t>
      </w:r>
      <w:r w:rsidRPr="00E77F05">
        <w:rPr>
          <w:rStyle w:val="FontStyle102"/>
          <w:spacing w:val="10"/>
          <w:sz w:val="28"/>
          <w:szCs w:val="28"/>
        </w:rPr>
        <w:t>ВИЧ-инфицированной</w:t>
      </w:r>
      <w:r w:rsidRPr="00E77F05">
        <w:rPr>
          <w:rStyle w:val="FontStyle102"/>
          <w:sz w:val="28"/>
          <w:szCs w:val="28"/>
        </w:rPr>
        <w:t xml:space="preserve"> </w:t>
      </w:r>
      <w:r w:rsidRPr="00E77F05">
        <w:rPr>
          <w:rStyle w:val="FontStyle102"/>
          <w:spacing w:val="10"/>
          <w:sz w:val="28"/>
          <w:szCs w:val="28"/>
        </w:rPr>
        <w:t>матери</w:t>
      </w:r>
      <w:r w:rsidRPr="00E77F05">
        <w:rPr>
          <w:rStyle w:val="FontStyle102"/>
          <w:sz w:val="28"/>
          <w:szCs w:val="28"/>
        </w:rPr>
        <w:t xml:space="preserve"> </w:t>
      </w:r>
      <w:r w:rsidRPr="00E77F05">
        <w:rPr>
          <w:rStyle w:val="FontStyle102"/>
          <w:spacing w:val="10"/>
          <w:sz w:val="28"/>
          <w:szCs w:val="28"/>
        </w:rPr>
        <w:t>не является</w:t>
      </w:r>
      <w:r w:rsidRPr="00E77F05">
        <w:rPr>
          <w:rStyle w:val="FontStyle102"/>
          <w:sz w:val="28"/>
          <w:szCs w:val="28"/>
        </w:rPr>
        <w:t xml:space="preserve"> </w:t>
      </w:r>
      <w:r w:rsidRPr="00E77F05">
        <w:rPr>
          <w:rStyle w:val="FontStyle102"/>
          <w:spacing w:val="10"/>
          <w:sz w:val="28"/>
          <w:szCs w:val="28"/>
        </w:rPr>
        <w:t>абсолютной:</w:t>
      </w:r>
      <w:r w:rsidRPr="00E77F05">
        <w:rPr>
          <w:rStyle w:val="FontStyle102"/>
          <w:sz w:val="28"/>
          <w:szCs w:val="28"/>
        </w:rPr>
        <w:t xml:space="preserve"> </w:t>
      </w:r>
      <w:r w:rsidRPr="00E77F05">
        <w:rPr>
          <w:rStyle w:val="FontStyle102"/>
          <w:spacing w:val="10"/>
          <w:sz w:val="28"/>
          <w:szCs w:val="28"/>
        </w:rPr>
        <w:t>риск</w:t>
      </w:r>
      <w:r w:rsidRPr="00E77F05">
        <w:rPr>
          <w:rStyle w:val="FontStyle102"/>
          <w:sz w:val="28"/>
          <w:szCs w:val="28"/>
        </w:rPr>
        <w:t xml:space="preserve"> </w:t>
      </w:r>
      <w:r w:rsidRPr="00E77F05">
        <w:rPr>
          <w:rStyle w:val="FontStyle102"/>
          <w:spacing w:val="10"/>
          <w:sz w:val="28"/>
          <w:szCs w:val="28"/>
        </w:rPr>
        <w:t>инфицирования</w:t>
      </w:r>
      <w:r w:rsidRPr="00E77F05">
        <w:rPr>
          <w:rStyle w:val="FontStyle102"/>
          <w:sz w:val="28"/>
          <w:szCs w:val="28"/>
        </w:rPr>
        <w:t xml:space="preserve"> </w:t>
      </w:r>
      <w:r w:rsidRPr="00E77F05">
        <w:rPr>
          <w:rStyle w:val="FontStyle102"/>
          <w:spacing w:val="10"/>
          <w:sz w:val="28"/>
          <w:szCs w:val="28"/>
        </w:rPr>
        <w:t>детей</w:t>
      </w:r>
      <w:r w:rsidRPr="00E77F05">
        <w:rPr>
          <w:rStyle w:val="FontStyle102"/>
          <w:sz w:val="28"/>
          <w:szCs w:val="28"/>
        </w:rPr>
        <w:t xml:space="preserve"> </w:t>
      </w:r>
      <w:r w:rsidRPr="00E77F05">
        <w:rPr>
          <w:rStyle w:val="FontStyle102"/>
          <w:spacing w:val="10"/>
          <w:sz w:val="28"/>
          <w:szCs w:val="28"/>
        </w:rPr>
        <w:t>без</w:t>
      </w:r>
      <w:r w:rsidRPr="00E77F05">
        <w:rPr>
          <w:rStyle w:val="FontStyle102"/>
          <w:sz w:val="28"/>
          <w:szCs w:val="28"/>
        </w:rPr>
        <w:t xml:space="preserve"> </w:t>
      </w:r>
      <w:r w:rsidRPr="00E77F05">
        <w:rPr>
          <w:rStyle w:val="FontStyle102"/>
          <w:spacing w:val="10"/>
          <w:sz w:val="28"/>
          <w:szCs w:val="28"/>
        </w:rPr>
        <w:t>примене</w:t>
      </w:r>
      <w:r w:rsidRPr="00E77F05">
        <w:rPr>
          <w:rStyle w:val="FontStyle102"/>
          <w:spacing w:val="10"/>
          <w:sz w:val="28"/>
          <w:szCs w:val="28"/>
        </w:rPr>
        <w:softHyphen/>
        <w:t>ния</w:t>
      </w:r>
      <w:r w:rsidRPr="00E77F05">
        <w:rPr>
          <w:rStyle w:val="FontStyle102"/>
          <w:sz w:val="28"/>
          <w:szCs w:val="28"/>
        </w:rPr>
        <w:t xml:space="preserve"> </w:t>
      </w:r>
      <w:r w:rsidRPr="00E77F05">
        <w:rPr>
          <w:rStyle w:val="FontStyle102"/>
          <w:spacing w:val="10"/>
          <w:sz w:val="28"/>
          <w:szCs w:val="28"/>
        </w:rPr>
        <w:t>средств</w:t>
      </w:r>
      <w:r w:rsidRPr="00E77F05">
        <w:rPr>
          <w:rStyle w:val="FontStyle102"/>
          <w:sz w:val="28"/>
          <w:szCs w:val="28"/>
        </w:rPr>
        <w:t xml:space="preserve"> </w:t>
      </w:r>
      <w:r w:rsidRPr="00E77F05">
        <w:rPr>
          <w:rStyle w:val="FontStyle102"/>
          <w:spacing w:val="10"/>
          <w:sz w:val="28"/>
          <w:szCs w:val="28"/>
        </w:rPr>
        <w:t>химиопрофилактики</w:t>
      </w:r>
      <w:r w:rsidRPr="00E77F05">
        <w:rPr>
          <w:rStyle w:val="FontStyle102"/>
          <w:sz w:val="28"/>
          <w:szCs w:val="28"/>
        </w:rPr>
        <w:t xml:space="preserve"> </w:t>
      </w:r>
      <w:r w:rsidRPr="00E77F05">
        <w:rPr>
          <w:rStyle w:val="FontStyle102"/>
          <w:spacing w:val="10"/>
          <w:sz w:val="28"/>
          <w:szCs w:val="28"/>
        </w:rPr>
        <w:t>составляет</w:t>
      </w:r>
      <w:r w:rsidRPr="00E77F05">
        <w:rPr>
          <w:rStyle w:val="FontStyle102"/>
          <w:sz w:val="28"/>
          <w:szCs w:val="28"/>
        </w:rPr>
        <w:t xml:space="preserve"> </w:t>
      </w:r>
      <w:r w:rsidRPr="00E77F05">
        <w:rPr>
          <w:rStyle w:val="FontStyle102"/>
          <w:spacing w:val="10"/>
          <w:sz w:val="28"/>
          <w:szCs w:val="28"/>
        </w:rPr>
        <w:t>от</w:t>
      </w:r>
      <w:r w:rsidRPr="00E77F05">
        <w:rPr>
          <w:rStyle w:val="FontStyle102"/>
          <w:sz w:val="28"/>
          <w:szCs w:val="28"/>
        </w:rPr>
        <w:t xml:space="preserve"> </w:t>
      </w:r>
      <w:r w:rsidRPr="00E77F05">
        <w:rPr>
          <w:rStyle w:val="FontStyle102"/>
          <w:spacing w:val="10"/>
          <w:sz w:val="28"/>
          <w:szCs w:val="28"/>
        </w:rPr>
        <w:t>25</w:t>
      </w:r>
      <w:r w:rsidRPr="00E77F05">
        <w:rPr>
          <w:rStyle w:val="FontStyle102"/>
          <w:sz w:val="28"/>
          <w:szCs w:val="28"/>
        </w:rPr>
        <w:t xml:space="preserve"> </w:t>
      </w:r>
      <w:r w:rsidRPr="00E77F05">
        <w:rPr>
          <w:rStyle w:val="FontStyle102"/>
          <w:spacing w:val="10"/>
          <w:sz w:val="28"/>
          <w:szCs w:val="28"/>
        </w:rPr>
        <w:t>до</w:t>
      </w:r>
      <w:r w:rsidRPr="00E77F05">
        <w:rPr>
          <w:rStyle w:val="FontStyle102"/>
          <w:sz w:val="28"/>
          <w:szCs w:val="28"/>
        </w:rPr>
        <w:t xml:space="preserve"> </w:t>
      </w:r>
      <w:r w:rsidRPr="00E77F05">
        <w:rPr>
          <w:rStyle w:val="FontStyle102"/>
          <w:spacing w:val="10"/>
          <w:sz w:val="28"/>
          <w:szCs w:val="28"/>
        </w:rPr>
        <w:t>50</w:t>
      </w:r>
      <w:r w:rsidRPr="00E77F05">
        <w:rPr>
          <w:rStyle w:val="FontStyle102"/>
          <w:sz w:val="28"/>
          <w:szCs w:val="28"/>
        </w:rPr>
        <w:t xml:space="preserve"> </w:t>
      </w:r>
      <w:r w:rsidRPr="00E77F05">
        <w:rPr>
          <w:rStyle w:val="FontStyle102"/>
          <w:spacing w:val="10"/>
          <w:sz w:val="28"/>
          <w:szCs w:val="28"/>
        </w:rPr>
        <w:t>%.</w:t>
      </w:r>
    </w:p>
    <w:p w:rsidR="00644C57" w:rsidRPr="00E77F05" w:rsidRDefault="00644C57" w:rsidP="00644C57">
      <w:pPr>
        <w:pStyle w:val="a4"/>
        <w:numPr>
          <w:ilvl w:val="0"/>
          <w:numId w:val="1"/>
        </w:numPr>
        <w:spacing w:after="0"/>
        <w:rPr>
          <w:rFonts w:ascii="Times New Roman" w:hAnsi="Times New Roman" w:cs="Times New Roman"/>
          <w:sz w:val="28"/>
          <w:szCs w:val="28"/>
        </w:rPr>
      </w:pPr>
      <w:r w:rsidRPr="00E77F05">
        <w:rPr>
          <w:rFonts w:ascii="Times New Roman" w:hAnsi="Times New Roman" w:cs="Times New Roman"/>
          <w:sz w:val="28"/>
          <w:szCs w:val="28"/>
        </w:rPr>
        <w:t>Через грудное молоко.</w:t>
      </w:r>
    </w:p>
    <w:p w:rsidR="00644C57" w:rsidRPr="00E77F05" w:rsidRDefault="00644C57" w:rsidP="00644C57">
      <w:pPr>
        <w:spacing w:after="0"/>
        <w:rPr>
          <w:rFonts w:ascii="Times New Roman" w:hAnsi="Times New Roman" w:cs="Times New Roman"/>
          <w:sz w:val="28"/>
          <w:szCs w:val="28"/>
        </w:rPr>
      </w:pPr>
      <w:r w:rsidRPr="00E77F05">
        <w:rPr>
          <w:rFonts w:ascii="Times New Roman" w:hAnsi="Times New Roman" w:cs="Times New Roman"/>
          <w:sz w:val="28"/>
          <w:szCs w:val="28"/>
        </w:rPr>
        <w:t xml:space="preserve">Медицинские работники из-за особенностей своей профессиональной деятельности могут заразиться СПИДом. К </w:t>
      </w:r>
      <w:r w:rsidRPr="00E77F05">
        <w:rPr>
          <w:rFonts w:ascii="Times New Roman" w:hAnsi="Times New Roman" w:cs="Times New Roman"/>
          <w:sz w:val="28"/>
          <w:szCs w:val="28"/>
          <w:u w:val="single"/>
        </w:rPr>
        <w:t>группе риска</w:t>
      </w:r>
      <w:r w:rsidRPr="00E77F05">
        <w:rPr>
          <w:rFonts w:ascii="Times New Roman" w:hAnsi="Times New Roman" w:cs="Times New Roman"/>
          <w:sz w:val="28"/>
          <w:szCs w:val="28"/>
        </w:rPr>
        <w:t xml:space="preserve"> относятся так же: реципиенты донорской крови, органов и тканей, спермы; гомосексуалисты, наркоманы, лица, ведущие аморальный образ жизни, бомжи и др.</w:t>
      </w:r>
    </w:p>
    <w:p w:rsidR="00644C57" w:rsidRPr="00E77F05" w:rsidRDefault="00644C57" w:rsidP="00644C57">
      <w:pPr>
        <w:spacing w:after="0"/>
        <w:rPr>
          <w:rFonts w:ascii="Times New Roman" w:hAnsi="Times New Roman" w:cs="Times New Roman"/>
          <w:sz w:val="28"/>
          <w:szCs w:val="28"/>
        </w:rPr>
      </w:pPr>
      <w:r w:rsidRPr="00E77F05">
        <w:rPr>
          <w:rFonts w:ascii="Times New Roman" w:hAnsi="Times New Roman" w:cs="Times New Roman"/>
          <w:sz w:val="28"/>
          <w:szCs w:val="28"/>
        </w:rPr>
        <w:t>Нельзя заразиться через воду, пищу, воздух, посуду, нательное и постельное белье, ванну, туалетные принадлежности, деньги, книги, авторучки, карандаши, игрушки, бытовые контакты, предметы ухода за больными, рукопожатия, объятия, сухой контактно-бытовой поцелуй, через слюну, через насекомых.</w:t>
      </w:r>
    </w:p>
    <w:p w:rsidR="00644C57" w:rsidRPr="00E77F05" w:rsidRDefault="00644C57" w:rsidP="00644C57">
      <w:pPr>
        <w:spacing w:after="0"/>
        <w:rPr>
          <w:rFonts w:ascii="Times New Roman" w:hAnsi="Times New Roman" w:cs="Times New Roman"/>
          <w:b/>
          <w:sz w:val="28"/>
          <w:szCs w:val="28"/>
        </w:rPr>
      </w:pPr>
      <w:r w:rsidRPr="00E77F05">
        <w:rPr>
          <w:rFonts w:ascii="Times New Roman" w:hAnsi="Times New Roman" w:cs="Times New Roman"/>
          <w:b/>
          <w:sz w:val="28"/>
          <w:szCs w:val="28"/>
        </w:rPr>
        <w:t>Клиника.</w:t>
      </w:r>
    </w:p>
    <w:p w:rsidR="00644C57" w:rsidRPr="00E77F05" w:rsidRDefault="00644C57" w:rsidP="00644C57">
      <w:pPr>
        <w:spacing w:after="0"/>
        <w:rPr>
          <w:rFonts w:ascii="Times New Roman" w:hAnsi="Times New Roman" w:cs="Times New Roman"/>
          <w:sz w:val="28"/>
          <w:szCs w:val="28"/>
        </w:rPr>
      </w:pPr>
      <w:r w:rsidRPr="00E77F05">
        <w:rPr>
          <w:rFonts w:ascii="Times New Roman" w:hAnsi="Times New Roman" w:cs="Times New Roman"/>
          <w:b/>
          <w:sz w:val="28"/>
          <w:szCs w:val="28"/>
          <w:lang w:val="en-US"/>
        </w:rPr>
        <w:t>I</w:t>
      </w:r>
      <w:r w:rsidRPr="00E77F05">
        <w:rPr>
          <w:rFonts w:ascii="Times New Roman" w:hAnsi="Times New Roman" w:cs="Times New Roman"/>
          <w:b/>
          <w:sz w:val="28"/>
          <w:szCs w:val="28"/>
        </w:rPr>
        <w:t xml:space="preserve">. </w:t>
      </w:r>
      <w:r w:rsidRPr="00E77F05">
        <w:rPr>
          <w:rFonts w:ascii="Times New Roman" w:hAnsi="Times New Roman" w:cs="Times New Roman"/>
          <w:i/>
          <w:sz w:val="28"/>
          <w:szCs w:val="28"/>
        </w:rPr>
        <w:t>И.П.</w:t>
      </w:r>
      <w:r w:rsidRPr="00E77F05">
        <w:rPr>
          <w:rFonts w:ascii="Times New Roman" w:hAnsi="Times New Roman" w:cs="Times New Roman"/>
          <w:sz w:val="28"/>
          <w:szCs w:val="28"/>
        </w:rPr>
        <w:t xml:space="preserve"> от 3 недель до 3 месяцев, иногда до года и больше. В течение месяца после инфицирования в крови происходит интенсивное размножение вируса (вирусемия). Антитела в организме ВИЧ-инфицированного появляются через 2-6-9 месяцев от момента заражения, но защитным действием они не обладают.Этот период называют периодом окна. В этот период особенно опасны доноры крови, тканей и других биологических жидкостей. Алкоголь, наркотики, ряд медикаментов, хронические инфекции, беременность и др. приближают начало заболевания, укорачивая инкубацию.</w:t>
      </w:r>
    </w:p>
    <w:p w:rsidR="00644C57" w:rsidRPr="00E77F05" w:rsidRDefault="00644C57" w:rsidP="00644C57">
      <w:pPr>
        <w:spacing w:after="0"/>
        <w:rPr>
          <w:rFonts w:ascii="Times New Roman" w:hAnsi="Times New Roman" w:cs="Times New Roman"/>
          <w:sz w:val="28"/>
          <w:szCs w:val="28"/>
        </w:rPr>
      </w:pPr>
      <w:r w:rsidRPr="00E77F05">
        <w:rPr>
          <w:rFonts w:ascii="Times New Roman" w:hAnsi="Times New Roman" w:cs="Times New Roman"/>
          <w:b/>
          <w:sz w:val="28"/>
          <w:szCs w:val="28"/>
          <w:lang w:val="en-US"/>
        </w:rPr>
        <w:t>II</w:t>
      </w:r>
      <w:r w:rsidRPr="00E77F05">
        <w:rPr>
          <w:rFonts w:ascii="Times New Roman" w:hAnsi="Times New Roman" w:cs="Times New Roman"/>
          <w:b/>
          <w:sz w:val="28"/>
          <w:szCs w:val="28"/>
        </w:rPr>
        <w:t>.</w:t>
      </w:r>
      <w:r w:rsidRPr="00E77F05">
        <w:rPr>
          <w:rFonts w:ascii="Times New Roman" w:hAnsi="Times New Roman" w:cs="Times New Roman"/>
          <w:i/>
          <w:sz w:val="28"/>
          <w:szCs w:val="28"/>
        </w:rPr>
        <w:t>Начальный период</w:t>
      </w:r>
      <w:r w:rsidRPr="00E77F05">
        <w:rPr>
          <w:rFonts w:ascii="Times New Roman" w:hAnsi="Times New Roman" w:cs="Times New Roman"/>
          <w:sz w:val="28"/>
          <w:szCs w:val="28"/>
        </w:rPr>
        <w:t xml:space="preserve"> – может протекать по двум вариантам:</w:t>
      </w:r>
    </w:p>
    <w:p w:rsidR="00644C57" w:rsidRPr="00E77F05" w:rsidRDefault="00644C57" w:rsidP="00644C57">
      <w:pPr>
        <w:pStyle w:val="a4"/>
        <w:numPr>
          <w:ilvl w:val="0"/>
          <w:numId w:val="2"/>
        </w:numPr>
        <w:spacing w:after="0" w:line="240" w:lineRule="auto"/>
        <w:rPr>
          <w:rFonts w:ascii="Times New Roman" w:hAnsi="Times New Roman" w:cs="Times New Roman"/>
          <w:sz w:val="28"/>
          <w:szCs w:val="28"/>
        </w:rPr>
      </w:pPr>
      <w:r w:rsidRPr="00E77F05">
        <w:rPr>
          <w:rFonts w:ascii="Times New Roman" w:hAnsi="Times New Roman" w:cs="Times New Roman"/>
          <w:sz w:val="28"/>
          <w:szCs w:val="28"/>
        </w:rPr>
        <w:t>острая фаза ВИЧ-инфекции – напоминает клинику гриппа или инфекционного мононуклеоза и их осложнений. Длится от 2 недель до 3 месяцев.</w:t>
      </w:r>
    </w:p>
    <w:p w:rsidR="00644C57" w:rsidRPr="00E77F05" w:rsidRDefault="00644C57" w:rsidP="00644C57">
      <w:pPr>
        <w:pStyle w:val="a4"/>
        <w:numPr>
          <w:ilvl w:val="0"/>
          <w:numId w:val="2"/>
        </w:numPr>
        <w:spacing w:after="0" w:line="240" w:lineRule="auto"/>
        <w:rPr>
          <w:rFonts w:ascii="Times New Roman" w:hAnsi="Times New Roman" w:cs="Times New Roman"/>
          <w:sz w:val="28"/>
          <w:szCs w:val="28"/>
        </w:rPr>
      </w:pPr>
      <w:r w:rsidRPr="00E77F05">
        <w:rPr>
          <w:rFonts w:ascii="Times New Roman" w:hAnsi="Times New Roman" w:cs="Times New Roman"/>
          <w:sz w:val="28"/>
          <w:szCs w:val="28"/>
        </w:rPr>
        <w:t xml:space="preserve"> У некоторых больных первичные проявления отсутствуют и с самого начала болезнь протекает латентно до стадии вторичных заболеваний.</w:t>
      </w:r>
    </w:p>
    <w:p w:rsidR="00644C57" w:rsidRPr="00E77F05" w:rsidRDefault="00644C57" w:rsidP="00644C57">
      <w:pPr>
        <w:spacing w:after="0"/>
        <w:rPr>
          <w:rFonts w:ascii="Times New Roman" w:hAnsi="Times New Roman" w:cs="Times New Roman"/>
          <w:sz w:val="28"/>
          <w:szCs w:val="28"/>
        </w:rPr>
      </w:pPr>
      <w:r w:rsidRPr="00E77F05">
        <w:rPr>
          <w:rFonts w:ascii="Times New Roman" w:hAnsi="Times New Roman" w:cs="Times New Roman"/>
          <w:b/>
          <w:sz w:val="28"/>
          <w:szCs w:val="28"/>
        </w:rPr>
        <w:t>Ш.</w:t>
      </w:r>
      <w:r w:rsidRPr="00E77F05">
        <w:rPr>
          <w:rFonts w:ascii="Times New Roman" w:hAnsi="Times New Roman" w:cs="Times New Roman"/>
          <w:sz w:val="28"/>
          <w:szCs w:val="28"/>
        </w:rPr>
        <w:t xml:space="preserve">Латентный период, называемый </w:t>
      </w:r>
      <w:r w:rsidRPr="00E77F05">
        <w:rPr>
          <w:rFonts w:ascii="Times New Roman" w:hAnsi="Times New Roman" w:cs="Times New Roman"/>
          <w:i/>
          <w:sz w:val="28"/>
          <w:szCs w:val="28"/>
        </w:rPr>
        <w:t xml:space="preserve">персистирующей генерализованной лимфоаденопатией </w:t>
      </w:r>
      <w:r w:rsidRPr="00E77F05">
        <w:rPr>
          <w:rFonts w:ascii="Times New Roman" w:hAnsi="Times New Roman" w:cs="Times New Roman"/>
          <w:sz w:val="28"/>
          <w:szCs w:val="28"/>
        </w:rPr>
        <w:t>(ПГЛ) характеризуется симметричным увеличением от одного до трех сантиметров двух и более групп лимфоузлов при вполне удовлетворительном самочувствии и умеренном иммунодефиците в течение нескольких лет.</w:t>
      </w:r>
    </w:p>
    <w:p w:rsidR="00644C57" w:rsidRPr="00E77F05" w:rsidRDefault="00644C57" w:rsidP="00644C57">
      <w:pPr>
        <w:spacing w:after="0"/>
        <w:rPr>
          <w:rFonts w:ascii="Times New Roman" w:hAnsi="Times New Roman" w:cs="Times New Roman"/>
          <w:sz w:val="28"/>
          <w:szCs w:val="28"/>
        </w:rPr>
      </w:pPr>
      <w:r w:rsidRPr="00E77F05">
        <w:rPr>
          <w:rFonts w:ascii="Times New Roman" w:hAnsi="Times New Roman" w:cs="Times New Roman"/>
          <w:b/>
          <w:sz w:val="28"/>
          <w:szCs w:val="28"/>
          <w:lang w:val="en-US"/>
        </w:rPr>
        <w:lastRenderedPageBreak/>
        <w:t>IV</w:t>
      </w:r>
      <w:r w:rsidRPr="00E77F05">
        <w:rPr>
          <w:rFonts w:ascii="Times New Roman" w:hAnsi="Times New Roman" w:cs="Times New Roman"/>
          <w:b/>
          <w:sz w:val="28"/>
          <w:szCs w:val="28"/>
        </w:rPr>
        <w:t>.</w:t>
      </w:r>
      <w:r w:rsidRPr="00E77F05">
        <w:rPr>
          <w:rFonts w:ascii="Times New Roman" w:hAnsi="Times New Roman" w:cs="Times New Roman"/>
          <w:sz w:val="28"/>
          <w:szCs w:val="28"/>
        </w:rPr>
        <w:t>Латентный период сменяется «</w:t>
      </w:r>
      <w:r w:rsidRPr="00E77F05">
        <w:rPr>
          <w:rFonts w:ascii="Times New Roman" w:hAnsi="Times New Roman" w:cs="Times New Roman"/>
          <w:i/>
          <w:sz w:val="28"/>
          <w:szCs w:val="28"/>
        </w:rPr>
        <w:t>СПИД-ассоциированным комплексом</w:t>
      </w:r>
      <w:r w:rsidRPr="00E77F05">
        <w:rPr>
          <w:rFonts w:ascii="Times New Roman" w:hAnsi="Times New Roman" w:cs="Times New Roman"/>
          <w:sz w:val="28"/>
          <w:szCs w:val="28"/>
        </w:rPr>
        <w:t>», который характеризуется лихорадкой, астенизацией, слабостью, потерей аппетита, неврологическим синдромом, с повышенной раздражительностью, нарушением менструального цикла, поражением кожи и слизистых, потерей массы тела свыше 10 %.</w:t>
      </w:r>
    </w:p>
    <w:p w:rsidR="00644C57" w:rsidRPr="00E77F05" w:rsidRDefault="00644C57" w:rsidP="00644C57">
      <w:pPr>
        <w:spacing w:after="0"/>
        <w:rPr>
          <w:rFonts w:ascii="Times New Roman" w:hAnsi="Times New Roman" w:cs="Times New Roman"/>
          <w:sz w:val="28"/>
          <w:szCs w:val="28"/>
        </w:rPr>
      </w:pPr>
      <w:r w:rsidRPr="00E77F05">
        <w:rPr>
          <w:rFonts w:ascii="Times New Roman" w:hAnsi="Times New Roman" w:cs="Times New Roman"/>
          <w:sz w:val="28"/>
          <w:szCs w:val="28"/>
        </w:rPr>
        <w:t>ПГЛ сохраняется и в этом периоде. В крови больных снижение гемоглобина, лимфоцитов и тромбоцитов, увеличение уровня гаммаглобулинов. Характерно снижение Т-хелперов.</w:t>
      </w:r>
    </w:p>
    <w:p w:rsidR="00644C57" w:rsidRPr="00E77F05" w:rsidRDefault="00644C57" w:rsidP="00644C57">
      <w:pPr>
        <w:spacing w:after="0"/>
        <w:rPr>
          <w:rFonts w:ascii="Times New Roman" w:hAnsi="Times New Roman" w:cs="Times New Roman"/>
          <w:sz w:val="28"/>
          <w:szCs w:val="28"/>
        </w:rPr>
      </w:pPr>
      <w:r w:rsidRPr="00E77F05">
        <w:rPr>
          <w:rFonts w:ascii="Times New Roman" w:hAnsi="Times New Roman" w:cs="Times New Roman"/>
          <w:b/>
          <w:sz w:val="28"/>
          <w:szCs w:val="28"/>
          <w:lang w:val="en-US"/>
        </w:rPr>
        <w:t>V</w:t>
      </w:r>
      <w:r w:rsidRPr="00E77F05">
        <w:rPr>
          <w:rFonts w:ascii="Times New Roman" w:hAnsi="Times New Roman" w:cs="Times New Roman"/>
          <w:b/>
          <w:sz w:val="28"/>
          <w:szCs w:val="28"/>
        </w:rPr>
        <w:t>.</w:t>
      </w:r>
      <w:r w:rsidRPr="00E77F05">
        <w:rPr>
          <w:rFonts w:ascii="Times New Roman" w:hAnsi="Times New Roman" w:cs="Times New Roman"/>
          <w:i/>
          <w:sz w:val="28"/>
          <w:szCs w:val="28"/>
        </w:rPr>
        <w:t>Собственно СПИД</w:t>
      </w:r>
      <w:r w:rsidRPr="00E77F05">
        <w:rPr>
          <w:rFonts w:ascii="Times New Roman" w:hAnsi="Times New Roman" w:cs="Times New Roman"/>
          <w:sz w:val="28"/>
          <w:szCs w:val="28"/>
        </w:rPr>
        <w:t xml:space="preserve"> – это конечная стадия ВИЧ инфекции, в этом периоде, вследствии выраженного угнетения иммунной системы, возникают оппортунистические инфекции (инфекто- СПИД), опухоли (онко-СПИД) и поражается ЦНС(СПИД-цнс). Активизируется условно-патогенная флора; вирусы, простейшие, грибы. Дают о себе знать дремлющие в организме больного инфекции: туберкулез, сифилис, токсоплазмоз и др. поэтому клинические проявления СПИДа очень разнообразны. В зависимости от того, какая инфекция преобладает, будет иметь место поражение соответствующих органов или систем. Криптококки, пневмоцисты, токсоплазма, микобактерии, цитомегаловирус, вирус простого герпеса поражают преимущественно органы дыхания. Поражение ЖКТ чаще вызывают кандиды, сальмонеллы, токсоплазмы и др. Проявляются болезни ЖКТ при СПИДе поражением слизистых рта, пищевода, желудка, толстого кишечника. Имеет место выраженная диарея с резким снижением массы больного.</w:t>
      </w:r>
    </w:p>
    <w:p w:rsidR="00644C57" w:rsidRPr="00E77F05" w:rsidRDefault="00644C57" w:rsidP="00644C57">
      <w:pPr>
        <w:spacing w:after="0"/>
        <w:rPr>
          <w:rFonts w:ascii="Times New Roman" w:hAnsi="Times New Roman" w:cs="Times New Roman"/>
          <w:sz w:val="28"/>
          <w:szCs w:val="28"/>
        </w:rPr>
      </w:pPr>
      <w:r w:rsidRPr="00E77F05">
        <w:rPr>
          <w:rFonts w:ascii="Times New Roman" w:hAnsi="Times New Roman" w:cs="Times New Roman"/>
          <w:sz w:val="28"/>
          <w:szCs w:val="28"/>
        </w:rPr>
        <w:t>Поражение ЦНС при СПИДе характеризуется клиникой менингоэнцефалита, абсцесса мозга или опухоли мозга (лимфомы). Возможны радикулиты, невриты, миозиты, слабоумие, связанное с атрофией головного мозга.</w:t>
      </w:r>
    </w:p>
    <w:p w:rsidR="00644C57" w:rsidRPr="00E77F05" w:rsidRDefault="00644C57" w:rsidP="00644C57">
      <w:pPr>
        <w:spacing w:after="0"/>
        <w:rPr>
          <w:rFonts w:ascii="Times New Roman" w:hAnsi="Times New Roman" w:cs="Times New Roman"/>
          <w:sz w:val="28"/>
          <w:szCs w:val="28"/>
        </w:rPr>
      </w:pPr>
      <w:r w:rsidRPr="00E77F05">
        <w:rPr>
          <w:rFonts w:ascii="Times New Roman" w:hAnsi="Times New Roman" w:cs="Times New Roman"/>
          <w:sz w:val="28"/>
          <w:szCs w:val="28"/>
        </w:rPr>
        <w:t>Проявляются симптомы геморрагического диатеза. На коже появляется саркома Капоши. Часто развивается поражение печени, почек.</w:t>
      </w:r>
    </w:p>
    <w:p w:rsidR="00644C57" w:rsidRPr="00E77F05" w:rsidRDefault="00644C57" w:rsidP="00644C57">
      <w:pPr>
        <w:spacing w:after="0"/>
        <w:rPr>
          <w:rFonts w:ascii="Times New Roman" w:hAnsi="Times New Roman" w:cs="Times New Roman"/>
          <w:sz w:val="28"/>
          <w:szCs w:val="28"/>
        </w:rPr>
      </w:pPr>
      <w:r w:rsidRPr="00E77F05">
        <w:rPr>
          <w:rFonts w:ascii="Times New Roman" w:hAnsi="Times New Roman" w:cs="Times New Roman"/>
          <w:b/>
          <w:sz w:val="28"/>
          <w:szCs w:val="28"/>
        </w:rPr>
        <w:t xml:space="preserve">Диагноз </w:t>
      </w:r>
      <w:r w:rsidRPr="00E77F05">
        <w:rPr>
          <w:rFonts w:ascii="Times New Roman" w:hAnsi="Times New Roman" w:cs="Times New Roman"/>
          <w:sz w:val="28"/>
          <w:szCs w:val="28"/>
        </w:rPr>
        <w:t>складывается из данных анамнеза, эпиданамнеза, клинических и лабораторных данных. В крови находят резкое снижение Т-хелперов. Распространенными методами лабораторной диагностики СПИДа являются: ИФА – иммуноферментный анализ( скрининговый метод),  иммуноблотинг и ПЦР(полимеразная цепная реакция). Известна коммерческая тест-система для тестирования слюны на ВИЧ.</w:t>
      </w:r>
    </w:p>
    <w:p w:rsidR="00644C57" w:rsidRPr="00E77F05" w:rsidRDefault="00644C57" w:rsidP="00644C57">
      <w:pPr>
        <w:shd w:val="clear" w:color="auto" w:fill="FFFFFF"/>
        <w:spacing w:after="0" w:line="270" w:lineRule="atLeast"/>
        <w:rPr>
          <w:rFonts w:ascii="Times New Roman" w:eastAsia="Times New Roman" w:hAnsi="Times New Roman" w:cs="Times New Roman"/>
          <w:sz w:val="28"/>
          <w:szCs w:val="28"/>
          <w:lang w:eastAsia="ru-RU"/>
        </w:rPr>
      </w:pPr>
      <w:r w:rsidRPr="00E77F05">
        <w:rPr>
          <w:rFonts w:ascii="Times New Roman" w:eastAsia="Times New Roman" w:hAnsi="Times New Roman" w:cs="Times New Roman"/>
          <w:b/>
          <w:bCs/>
          <w:sz w:val="28"/>
          <w:szCs w:val="28"/>
          <w:lang w:eastAsia="ru-RU"/>
        </w:rPr>
        <w:t>Дифференциальная диагностика ВИЧ-инфекции</w:t>
      </w:r>
    </w:p>
    <w:p w:rsidR="00644C57" w:rsidRPr="00E77F05" w:rsidRDefault="00644C57" w:rsidP="00644C57">
      <w:pPr>
        <w:shd w:val="clear" w:color="auto" w:fill="FFFFFF"/>
        <w:spacing w:after="0"/>
        <w:rPr>
          <w:rFonts w:ascii="Times New Roman" w:eastAsia="Times New Roman" w:hAnsi="Times New Roman" w:cs="Times New Roman"/>
          <w:sz w:val="28"/>
          <w:szCs w:val="28"/>
          <w:lang w:eastAsia="ru-RU"/>
        </w:rPr>
      </w:pPr>
      <w:r w:rsidRPr="00E77F05">
        <w:rPr>
          <w:rFonts w:ascii="Times New Roman" w:eastAsia="Times New Roman" w:hAnsi="Times New Roman" w:cs="Times New Roman"/>
          <w:sz w:val="28"/>
          <w:szCs w:val="28"/>
          <w:lang w:eastAsia="ru-RU"/>
        </w:rPr>
        <w:t>Главным клиническим признаком ВИЧ-инфекции является увеличение лимфатических узлов нескольких групп, встречающееся у 60-80% зараженных во всех периодах болезни, в ранних стадиях как моносимптом. Поэтому дифференцировать ее приходится со всеми заболеваниями, протекающими с увеличением лимфоузлов.</w:t>
      </w:r>
    </w:p>
    <w:p w:rsidR="00644C57" w:rsidRPr="00E77F05" w:rsidRDefault="00644C57" w:rsidP="00644C57">
      <w:pPr>
        <w:shd w:val="clear" w:color="auto" w:fill="FFFFFF"/>
        <w:spacing w:after="0"/>
        <w:rPr>
          <w:rFonts w:ascii="Times New Roman" w:eastAsia="Times New Roman" w:hAnsi="Times New Roman" w:cs="Times New Roman"/>
          <w:sz w:val="28"/>
          <w:szCs w:val="28"/>
          <w:lang w:eastAsia="ru-RU"/>
        </w:rPr>
      </w:pPr>
      <w:r w:rsidRPr="00E77F05">
        <w:rPr>
          <w:rFonts w:ascii="Times New Roman" w:eastAsia="Times New Roman" w:hAnsi="Times New Roman" w:cs="Times New Roman"/>
          <w:sz w:val="28"/>
          <w:szCs w:val="28"/>
          <w:lang w:eastAsia="ru-RU"/>
        </w:rPr>
        <w:lastRenderedPageBreak/>
        <w:t>Выделяют следующие клинические признаки-индикаторы, позволяющие заподозрить ВИЧ-инфекцию:</w:t>
      </w:r>
    </w:p>
    <w:p w:rsidR="00644C57" w:rsidRPr="00E77F05" w:rsidRDefault="00644C57" w:rsidP="00644C57">
      <w:pPr>
        <w:numPr>
          <w:ilvl w:val="0"/>
          <w:numId w:val="3"/>
        </w:numPr>
        <w:shd w:val="clear" w:color="auto" w:fill="FFFFFF"/>
        <w:spacing w:before="100" w:beforeAutospacing="1" w:after="0"/>
        <w:ind w:left="300"/>
        <w:rPr>
          <w:rFonts w:ascii="Times New Roman" w:eastAsia="Times New Roman" w:hAnsi="Times New Roman" w:cs="Times New Roman"/>
          <w:sz w:val="28"/>
          <w:szCs w:val="28"/>
          <w:lang w:eastAsia="ru-RU"/>
        </w:rPr>
      </w:pPr>
      <w:r w:rsidRPr="00E77F05">
        <w:rPr>
          <w:rFonts w:ascii="Times New Roman" w:eastAsia="Times New Roman" w:hAnsi="Times New Roman" w:cs="Times New Roman"/>
          <w:sz w:val="28"/>
          <w:szCs w:val="28"/>
          <w:lang w:eastAsia="ru-RU"/>
        </w:rPr>
        <w:t>похудание на 10% массы тела и более в течение нескольких месяцев без видимых причин;</w:t>
      </w:r>
    </w:p>
    <w:p w:rsidR="00644C57" w:rsidRPr="00E77F05" w:rsidRDefault="00644C57" w:rsidP="00644C57">
      <w:pPr>
        <w:numPr>
          <w:ilvl w:val="0"/>
          <w:numId w:val="3"/>
        </w:numPr>
        <w:shd w:val="clear" w:color="auto" w:fill="FFFFFF"/>
        <w:spacing w:before="100" w:beforeAutospacing="1" w:after="0"/>
        <w:ind w:left="300"/>
        <w:rPr>
          <w:rFonts w:ascii="Times New Roman" w:eastAsia="Times New Roman" w:hAnsi="Times New Roman" w:cs="Times New Roman"/>
          <w:sz w:val="28"/>
          <w:szCs w:val="28"/>
          <w:lang w:eastAsia="ru-RU"/>
        </w:rPr>
      </w:pPr>
      <w:r w:rsidRPr="00E77F05">
        <w:rPr>
          <w:rFonts w:ascii="Times New Roman" w:eastAsia="Times New Roman" w:hAnsi="Times New Roman" w:cs="Times New Roman"/>
          <w:sz w:val="28"/>
          <w:szCs w:val="28"/>
          <w:lang w:eastAsia="ru-RU"/>
        </w:rPr>
        <w:t>стойкая беспричинная лихорадка в течение 1 мес и более;</w:t>
      </w:r>
    </w:p>
    <w:p w:rsidR="00644C57" w:rsidRPr="00E77F05" w:rsidRDefault="00644C57" w:rsidP="00644C57">
      <w:pPr>
        <w:numPr>
          <w:ilvl w:val="0"/>
          <w:numId w:val="3"/>
        </w:numPr>
        <w:shd w:val="clear" w:color="auto" w:fill="FFFFFF"/>
        <w:spacing w:before="100" w:beforeAutospacing="1" w:after="0"/>
        <w:ind w:left="300"/>
        <w:rPr>
          <w:rFonts w:ascii="Times New Roman" w:eastAsia="Times New Roman" w:hAnsi="Times New Roman" w:cs="Times New Roman"/>
          <w:sz w:val="28"/>
          <w:szCs w:val="28"/>
          <w:lang w:eastAsia="ru-RU"/>
        </w:rPr>
      </w:pPr>
      <w:r w:rsidRPr="00E77F05">
        <w:rPr>
          <w:rFonts w:ascii="Times New Roman" w:eastAsia="Times New Roman" w:hAnsi="Times New Roman" w:cs="Times New Roman"/>
          <w:sz w:val="28"/>
          <w:szCs w:val="28"/>
          <w:lang w:eastAsia="ru-RU"/>
        </w:rPr>
        <w:t>беспричинная диарея в течение 1 мес и более;</w:t>
      </w:r>
    </w:p>
    <w:p w:rsidR="00644C57" w:rsidRPr="00E77F05" w:rsidRDefault="00644C57" w:rsidP="00644C57">
      <w:pPr>
        <w:numPr>
          <w:ilvl w:val="0"/>
          <w:numId w:val="3"/>
        </w:numPr>
        <w:shd w:val="clear" w:color="auto" w:fill="FFFFFF"/>
        <w:spacing w:before="100" w:beforeAutospacing="1" w:after="0"/>
        <w:ind w:left="300"/>
        <w:rPr>
          <w:rFonts w:ascii="Times New Roman" w:eastAsia="Times New Roman" w:hAnsi="Times New Roman" w:cs="Times New Roman"/>
          <w:sz w:val="28"/>
          <w:szCs w:val="28"/>
          <w:lang w:eastAsia="ru-RU"/>
        </w:rPr>
      </w:pPr>
      <w:r w:rsidRPr="00E77F05">
        <w:rPr>
          <w:rFonts w:ascii="Times New Roman" w:eastAsia="Times New Roman" w:hAnsi="Times New Roman" w:cs="Times New Roman"/>
          <w:sz w:val="28"/>
          <w:szCs w:val="28"/>
          <w:lang w:eastAsia="ru-RU"/>
        </w:rPr>
        <w:t>беспричинное увеличение более чем двух групп лимфатических узлов (исключая паховые) на протяжении более 2 мес;</w:t>
      </w:r>
    </w:p>
    <w:p w:rsidR="00644C57" w:rsidRPr="00E77F05" w:rsidRDefault="00644C57" w:rsidP="00644C57">
      <w:pPr>
        <w:numPr>
          <w:ilvl w:val="0"/>
          <w:numId w:val="3"/>
        </w:numPr>
        <w:shd w:val="clear" w:color="auto" w:fill="FFFFFF"/>
        <w:spacing w:before="100" w:beforeAutospacing="1" w:after="0"/>
        <w:ind w:left="300"/>
        <w:rPr>
          <w:rFonts w:ascii="Times New Roman" w:eastAsia="Times New Roman" w:hAnsi="Times New Roman" w:cs="Times New Roman"/>
          <w:sz w:val="28"/>
          <w:szCs w:val="28"/>
          <w:lang w:eastAsia="ru-RU"/>
        </w:rPr>
      </w:pPr>
      <w:r w:rsidRPr="00E77F05">
        <w:rPr>
          <w:rFonts w:ascii="Times New Roman" w:eastAsia="Times New Roman" w:hAnsi="Times New Roman" w:cs="Times New Roman"/>
          <w:sz w:val="28"/>
          <w:szCs w:val="28"/>
          <w:lang w:eastAsia="ru-RU"/>
        </w:rPr>
        <w:t>постоянное и необъяснимое ночное потоотделение;</w:t>
      </w:r>
    </w:p>
    <w:p w:rsidR="00644C57" w:rsidRPr="00E77F05" w:rsidRDefault="00644C57" w:rsidP="00644C57">
      <w:pPr>
        <w:numPr>
          <w:ilvl w:val="0"/>
          <w:numId w:val="3"/>
        </w:numPr>
        <w:shd w:val="clear" w:color="auto" w:fill="FFFFFF"/>
        <w:spacing w:before="100" w:beforeAutospacing="1" w:after="0"/>
        <w:ind w:left="300"/>
        <w:rPr>
          <w:rFonts w:ascii="Times New Roman" w:eastAsia="Times New Roman" w:hAnsi="Times New Roman" w:cs="Times New Roman"/>
          <w:sz w:val="28"/>
          <w:szCs w:val="28"/>
          <w:lang w:eastAsia="ru-RU"/>
        </w:rPr>
      </w:pPr>
      <w:r w:rsidRPr="00E77F05">
        <w:rPr>
          <w:rFonts w:ascii="Times New Roman" w:eastAsia="Times New Roman" w:hAnsi="Times New Roman" w:cs="Times New Roman"/>
          <w:sz w:val="28"/>
          <w:szCs w:val="28"/>
          <w:lang w:eastAsia="ru-RU"/>
        </w:rPr>
        <w:t>быстрая утомляемость, заставляющая все больше время проводить лежа.</w:t>
      </w:r>
    </w:p>
    <w:p w:rsidR="00644C57" w:rsidRPr="00E77F05" w:rsidRDefault="00644C57" w:rsidP="00644C57">
      <w:pPr>
        <w:shd w:val="clear" w:color="auto" w:fill="FFFFFF"/>
        <w:spacing w:after="0"/>
        <w:rPr>
          <w:rFonts w:ascii="Times New Roman" w:eastAsia="Times New Roman" w:hAnsi="Times New Roman" w:cs="Times New Roman"/>
          <w:sz w:val="28"/>
          <w:szCs w:val="28"/>
          <w:lang w:eastAsia="ru-RU"/>
        </w:rPr>
      </w:pPr>
      <w:r w:rsidRPr="00E77F05">
        <w:rPr>
          <w:rFonts w:ascii="Times New Roman" w:eastAsia="Times New Roman" w:hAnsi="Times New Roman" w:cs="Times New Roman"/>
          <w:sz w:val="28"/>
          <w:szCs w:val="28"/>
          <w:lang w:eastAsia="ru-RU"/>
        </w:rPr>
        <w:t>Кроме того, следует подумать о ВИЧ-инфекции при выявлении пневмоцистной пневмонии, хронических интерстициальных пневмоний с лимфоидной инфильтрацией (у детей моложе 13 лет), гистологически подтверждённой саркомы Капоши у лиц моложе 60 лет, бронхиального или лёгочного кандидоза, криптоспоридиоза кишечника, диссеминированного гистоплазмоза, криптококкового менингоэнцефалита, токсоплазмоза мозга, цитомегаловирусного хориоретинита, злокачественных лимфом. Их проявления позволяют предполагать ВИЧ-инфекцию, но они могут развиваться и при других иммунодефицитных состояниях: после лучевой терапии, длительного применения глюкокортикостероидов. Список СПИД-индикаторных инфекций и опухолей постоянно расширяется.</w:t>
      </w:r>
    </w:p>
    <w:p w:rsidR="00644C57" w:rsidRPr="00E77F05" w:rsidRDefault="00644C57" w:rsidP="00644C57">
      <w:pPr>
        <w:spacing w:after="0"/>
        <w:rPr>
          <w:rFonts w:ascii="Times New Roman" w:hAnsi="Times New Roman" w:cs="Times New Roman"/>
          <w:b/>
          <w:sz w:val="28"/>
          <w:szCs w:val="28"/>
        </w:rPr>
      </w:pPr>
      <w:r w:rsidRPr="00E77F05">
        <w:rPr>
          <w:rFonts w:ascii="Times New Roman" w:hAnsi="Times New Roman" w:cs="Times New Roman"/>
          <w:b/>
          <w:sz w:val="28"/>
          <w:szCs w:val="28"/>
        </w:rPr>
        <w:t>Лечение.</w:t>
      </w:r>
    </w:p>
    <w:p w:rsidR="00644C57" w:rsidRPr="00E77F05" w:rsidRDefault="00644C57" w:rsidP="00644C57">
      <w:pPr>
        <w:pStyle w:val="a5"/>
        <w:shd w:val="clear" w:color="auto" w:fill="FFFFFF"/>
        <w:spacing w:before="0" w:beforeAutospacing="0" w:after="0" w:afterAutospacing="0" w:line="253" w:lineRule="atLeast"/>
        <w:jc w:val="both"/>
        <w:textAlignment w:val="baseline"/>
        <w:rPr>
          <w:sz w:val="28"/>
          <w:szCs w:val="28"/>
        </w:rPr>
      </w:pPr>
      <w:r w:rsidRPr="00E77F05">
        <w:rPr>
          <w:sz w:val="28"/>
          <w:szCs w:val="28"/>
        </w:rPr>
        <w:t>1) Госпитализацию больных ВИЧ-инфекцией осуществляют с учётом тяжести состояния и клинических данных, в зависимости от наличия вторичного или сопутствующего заболевания.</w:t>
      </w:r>
    </w:p>
    <w:p w:rsidR="00644C57" w:rsidRPr="00E77F05" w:rsidRDefault="00644C57" w:rsidP="00644C57">
      <w:pPr>
        <w:pStyle w:val="2"/>
        <w:shd w:val="clear" w:color="auto" w:fill="FFFFFF"/>
        <w:spacing w:before="199"/>
        <w:textAlignment w:val="baseline"/>
        <w:rPr>
          <w:rFonts w:ascii="Times New Roman" w:hAnsi="Times New Roman" w:cs="Times New Roman"/>
          <w:color w:val="auto"/>
          <w:sz w:val="28"/>
          <w:szCs w:val="28"/>
        </w:rPr>
      </w:pPr>
      <w:r w:rsidRPr="00E77F05">
        <w:rPr>
          <w:rFonts w:ascii="Times New Roman" w:hAnsi="Times New Roman" w:cs="Times New Roman"/>
          <w:b w:val="0"/>
          <w:color w:val="auto"/>
          <w:sz w:val="28"/>
          <w:szCs w:val="28"/>
        </w:rPr>
        <w:t>2)Режим и диету больным назначают соответственно установленным нозологическим формам.</w:t>
      </w:r>
    </w:p>
    <w:p w:rsidR="00644C57" w:rsidRPr="00E77F05" w:rsidRDefault="00644C57" w:rsidP="00644C57">
      <w:pPr>
        <w:pStyle w:val="3"/>
        <w:shd w:val="clear" w:color="auto" w:fill="FFFFFF"/>
        <w:spacing w:before="240"/>
        <w:textAlignment w:val="baseline"/>
        <w:rPr>
          <w:rFonts w:ascii="Times New Roman" w:hAnsi="Times New Roman" w:cs="Times New Roman"/>
          <w:b w:val="0"/>
          <w:color w:val="auto"/>
          <w:sz w:val="28"/>
          <w:szCs w:val="28"/>
        </w:rPr>
      </w:pPr>
      <w:r w:rsidRPr="00E77F05">
        <w:rPr>
          <w:rFonts w:ascii="Times New Roman" w:hAnsi="Times New Roman" w:cs="Times New Roman"/>
          <w:b w:val="0"/>
          <w:color w:val="auto"/>
          <w:sz w:val="28"/>
          <w:szCs w:val="28"/>
        </w:rPr>
        <w:t>3)Этиотропное лечение ВИЧ-инфекции и СПИДа.</w:t>
      </w:r>
    </w:p>
    <w:p w:rsidR="00644C57" w:rsidRPr="00E77F05" w:rsidRDefault="00644C57" w:rsidP="00644C57">
      <w:pPr>
        <w:spacing w:after="0"/>
        <w:rPr>
          <w:rFonts w:ascii="Times New Roman" w:hAnsi="Times New Roman" w:cs="Times New Roman"/>
          <w:sz w:val="28"/>
          <w:szCs w:val="28"/>
        </w:rPr>
      </w:pPr>
      <w:r w:rsidRPr="00E77F05">
        <w:rPr>
          <w:rFonts w:ascii="Times New Roman" w:hAnsi="Times New Roman" w:cs="Times New Roman"/>
          <w:sz w:val="28"/>
          <w:szCs w:val="28"/>
        </w:rPr>
        <w:t>Современное лечение ВИЧ-инфекции позволяет подавить вирусную репликацию у большей части больных, как правило, на довольно длительный срок и замедлить прогрессирование заболевания в стадию СПИД, но до настоящего времени заболевание остается неизлечимым. Имеющиеся медицинские препараты оказывают на ВИЧ лишь вирусостатическое действие. Проводится АРВТ  с помощью битерапии или тритерапии. Разработаны различные схемы употребления препаратов.</w:t>
      </w:r>
      <w:r w:rsidRPr="00E77F05">
        <w:rPr>
          <w:rFonts w:ascii="Times New Roman" w:hAnsi="Times New Roman" w:cs="Times New Roman"/>
          <w:sz w:val="28"/>
          <w:szCs w:val="28"/>
          <w:shd w:val="clear" w:color="auto" w:fill="FFFFFF"/>
        </w:rPr>
        <w:t xml:space="preserve"> Принцип подхода к лечению пациентов с ВИЧ-инфекцией - пожизненное применение антиретровирусных препаратов.</w:t>
      </w:r>
    </w:p>
    <w:p w:rsidR="00644C57" w:rsidRPr="00E77F05" w:rsidRDefault="00644C57" w:rsidP="00644C57">
      <w:pPr>
        <w:pStyle w:val="4"/>
        <w:shd w:val="clear" w:color="auto" w:fill="FFFFFF"/>
        <w:spacing w:before="0" w:line="195" w:lineRule="atLeast"/>
        <w:textAlignment w:val="baseline"/>
        <w:rPr>
          <w:rFonts w:ascii="Times New Roman" w:hAnsi="Times New Roman" w:cs="Times New Roman"/>
          <w:color w:val="auto"/>
          <w:sz w:val="28"/>
          <w:szCs w:val="28"/>
        </w:rPr>
      </w:pPr>
      <w:r w:rsidRPr="00E77F05">
        <w:rPr>
          <w:rFonts w:ascii="Times New Roman" w:hAnsi="Times New Roman" w:cs="Times New Roman"/>
          <w:color w:val="auto"/>
          <w:sz w:val="28"/>
          <w:szCs w:val="28"/>
        </w:rPr>
        <w:lastRenderedPageBreak/>
        <w:t>Антиретровирусные препараты, рекомендованные к применению</w:t>
      </w:r>
    </w:p>
    <w:p w:rsidR="00644C57" w:rsidRPr="00E77F05" w:rsidRDefault="00644C57" w:rsidP="00644C57">
      <w:pPr>
        <w:numPr>
          <w:ilvl w:val="0"/>
          <w:numId w:val="4"/>
        </w:numPr>
        <w:spacing w:after="0" w:line="253" w:lineRule="atLeast"/>
        <w:ind w:left="0"/>
        <w:jc w:val="both"/>
        <w:textAlignment w:val="baseline"/>
        <w:rPr>
          <w:rFonts w:ascii="Times New Roman" w:hAnsi="Times New Roman" w:cs="Times New Roman"/>
          <w:sz w:val="28"/>
          <w:szCs w:val="28"/>
        </w:rPr>
      </w:pPr>
      <w:r w:rsidRPr="00E77F05">
        <w:rPr>
          <w:rFonts w:ascii="Times New Roman" w:hAnsi="Times New Roman" w:cs="Times New Roman"/>
          <w:sz w:val="28"/>
          <w:szCs w:val="28"/>
        </w:rPr>
        <w:t xml:space="preserve">-Нуклеозидные ингибиторы обратной транскриптазы (НИОТ): абакавир, </w:t>
      </w:r>
      <w:r w:rsidRPr="00E77F05">
        <w:rPr>
          <w:rFonts w:ascii="Times New Roman" w:hAnsi="Times New Roman" w:cs="Times New Roman"/>
          <w:i/>
          <w:sz w:val="28"/>
          <w:szCs w:val="28"/>
        </w:rPr>
        <w:t>зидовудин</w:t>
      </w:r>
      <w:r w:rsidRPr="00E77F05">
        <w:rPr>
          <w:rFonts w:ascii="Times New Roman" w:hAnsi="Times New Roman" w:cs="Times New Roman"/>
          <w:sz w:val="28"/>
          <w:szCs w:val="28"/>
        </w:rPr>
        <w:t>, ламивудин.</w:t>
      </w:r>
      <w:r w:rsidRPr="00E77F05">
        <w:rPr>
          <w:rFonts w:ascii="Times New Roman" w:hAnsi="Times New Roman" w:cs="Times New Roman"/>
          <w:i/>
          <w:sz w:val="28"/>
          <w:szCs w:val="28"/>
        </w:rPr>
        <w:t xml:space="preserve"> диданозин</w:t>
      </w:r>
      <w:r w:rsidRPr="00E77F05">
        <w:rPr>
          <w:rFonts w:ascii="Times New Roman" w:hAnsi="Times New Roman" w:cs="Times New Roman"/>
          <w:sz w:val="28"/>
          <w:szCs w:val="28"/>
        </w:rPr>
        <w:t>. ставудин, фосфазид.</w:t>
      </w:r>
    </w:p>
    <w:p w:rsidR="00644C57" w:rsidRPr="00E77F05" w:rsidRDefault="00644C57" w:rsidP="00644C57">
      <w:pPr>
        <w:numPr>
          <w:ilvl w:val="0"/>
          <w:numId w:val="4"/>
        </w:numPr>
        <w:spacing w:after="0" w:line="253" w:lineRule="atLeast"/>
        <w:ind w:left="0"/>
        <w:jc w:val="both"/>
        <w:textAlignment w:val="baseline"/>
        <w:rPr>
          <w:rFonts w:ascii="Times New Roman" w:hAnsi="Times New Roman" w:cs="Times New Roman"/>
          <w:sz w:val="28"/>
          <w:szCs w:val="28"/>
        </w:rPr>
      </w:pPr>
      <w:r w:rsidRPr="00E77F05">
        <w:rPr>
          <w:rFonts w:ascii="Times New Roman" w:hAnsi="Times New Roman" w:cs="Times New Roman"/>
          <w:sz w:val="28"/>
          <w:szCs w:val="28"/>
        </w:rPr>
        <w:t xml:space="preserve">-Ненуклеозидные ингибиторы обратной транскриптазы (ННИОТ): ифавиренц (эфавиренз), </w:t>
      </w:r>
      <w:r w:rsidRPr="00E77F05">
        <w:rPr>
          <w:rFonts w:ascii="Times New Roman" w:hAnsi="Times New Roman" w:cs="Times New Roman"/>
          <w:i/>
          <w:sz w:val="28"/>
          <w:szCs w:val="28"/>
        </w:rPr>
        <w:t>невирапин,</w:t>
      </w:r>
      <w:r w:rsidRPr="00E77F05">
        <w:rPr>
          <w:rFonts w:ascii="Times New Roman" w:hAnsi="Times New Roman" w:cs="Times New Roman"/>
          <w:sz w:val="28"/>
          <w:szCs w:val="28"/>
        </w:rPr>
        <w:t xml:space="preserve"> этравирин.</w:t>
      </w:r>
    </w:p>
    <w:p w:rsidR="00644C57" w:rsidRPr="00E77F05" w:rsidRDefault="00644C57" w:rsidP="00644C57">
      <w:pPr>
        <w:numPr>
          <w:ilvl w:val="0"/>
          <w:numId w:val="4"/>
        </w:numPr>
        <w:spacing w:after="0" w:line="253" w:lineRule="atLeast"/>
        <w:ind w:left="0"/>
        <w:jc w:val="both"/>
        <w:textAlignment w:val="baseline"/>
        <w:rPr>
          <w:rFonts w:ascii="Times New Roman" w:hAnsi="Times New Roman" w:cs="Times New Roman"/>
          <w:sz w:val="28"/>
          <w:szCs w:val="28"/>
        </w:rPr>
      </w:pPr>
      <w:r w:rsidRPr="00E77F05">
        <w:rPr>
          <w:rFonts w:ascii="Times New Roman" w:hAnsi="Times New Roman" w:cs="Times New Roman"/>
          <w:sz w:val="28"/>
          <w:szCs w:val="28"/>
        </w:rPr>
        <w:t xml:space="preserve">-Ингибиторы протеазы (ИП): </w:t>
      </w:r>
      <w:r w:rsidRPr="00E77F05">
        <w:rPr>
          <w:rFonts w:ascii="Times New Roman" w:hAnsi="Times New Roman" w:cs="Times New Roman"/>
          <w:i/>
          <w:sz w:val="28"/>
          <w:szCs w:val="28"/>
        </w:rPr>
        <w:t>атазанавир</w:t>
      </w:r>
      <w:r w:rsidRPr="00E77F05">
        <w:rPr>
          <w:rFonts w:ascii="Times New Roman" w:hAnsi="Times New Roman" w:cs="Times New Roman"/>
          <w:sz w:val="28"/>
          <w:szCs w:val="28"/>
        </w:rPr>
        <w:t xml:space="preserve">, индинавир, лопинавир/ритонавир, нелфинавир. фосампренавир, саквинавир, </w:t>
      </w:r>
      <w:r w:rsidRPr="00E77F05">
        <w:rPr>
          <w:rFonts w:ascii="Times New Roman" w:hAnsi="Times New Roman" w:cs="Times New Roman"/>
          <w:i/>
          <w:sz w:val="28"/>
          <w:szCs w:val="28"/>
        </w:rPr>
        <w:t>дарунавир</w:t>
      </w:r>
      <w:r w:rsidRPr="00E77F05">
        <w:rPr>
          <w:rFonts w:ascii="Times New Roman" w:hAnsi="Times New Roman" w:cs="Times New Roman"/>
          <w:sz w:val="28"/>
          <w:szCs w:val="28"/>
        </w:rPr>
        <w:t>.</w:t>
      </w:r>
    </w:p>
    <w:p w:rsidR="00644C57" w:rsidRPr="00E77F05" w:rsidRDefault="00644C57" w:rsidP="00644C57">
      <w:pPr>
        <w:pStyle w:val="a5"/>
        <w:shd w:val="clear" w:color="auto" w:fill="FFFFFF"/>
        <w:spacing w:before="0" w:beforeAutospacing="0" w:after="0" w:afterAutospacing="0" w:line="253" w:lineRule="atLeast"/>
        <w:jc w:val="both"/>
        <w:textAlignment w:val="baseline"/>
        <w:rPr>
          <w:rStyle w:val="a3"/>
          <w:rFonts w:eastAsiaTheme="majorEastAsia"/>
          <w:sz w:val="28"/>
          <w:szCs w:val="28"/>
          <w:bdr w:val="none" w:sz="0" w:space="0" w:color="auto" w:frame="1"/>
        </w:rPr>
      </w:pPr>
    </w:p>
    <w:p w:rsidR="00644C57" w:rsidRPr="00E77F05" w:rsidRDefault="00644C57" w:rsidP="00644C57">
      <w:pPr>
        <w:pStyle w:val="a5"/>
        <w:shd w:val="clear" w:color="auto" w:fill="FFFFFF"/>
        <w:spacing w:before="0" w:beforeAutospacing="0" w:after="0" w:afterAutospacing="0" w:line="253" w:lineRule="atLeast"/>
        <w:jc w:val="both"/>
        <w:textAlignment w:val="baseline"/>
        <w:rPr>
          <w:sz w:val="28"/>
          <w:szCs w:val="28"/>
        </w:rPr>
      </w:pPr>
      <w:r w:rsidRPr="00E77F05">
        <w:rPr>
          <w:rStyle w:val="a3"/>
          <w:rFonts w:eastAsiaTheme="majorEastAsia"/>
          <w:sz w:val="28"/>
          <w:szCs w:val="28"/>
          <w:bdr w:val="none" w:sz="0" w:space="0" w:color="auto" w:frame="1"/>
        </w:rPr>
        <w:t>Антиретровирусные лекарственные средства, дозы и схемы их применения</w:t>
      </w:r>
    </w:p>
    <w:tbl>
      <w:tblPr>
        <w:tblW w:w="0" w:type="auto"/>
        <w:tblCellMar>
          <w:left w:w="0" w:type="dxa"/>
          <w:right w:w="0" w:type="dxa"/>
        </w:tblCellMar>
        <w:tblLook w:val="04A0" w:firstRow="1" w:lastRow="0" w:firstColumn="1" w:lastColumn="0" w:noHBand="0" w:noVBand="1"/>
      </w:tblPr>
      <w:tblGrid>
        <w:gridCol w:w="1661"/>
        <w:gridCol w:w="7678"/>
      </w:tblGrid>
      <w:tr w:rsidR="00644C57" w:rsidRPr="00E77F05" w:rsidTr="00F16307">
        <w:tc>
          <w:tcPr>
            <w:tcW w:w="0" w:type="auto"/>
            <w:tcBorders>
              <w:top w:val="single" w:sz="6" w:space="0" w:color="E0CFE7"/>
              <w:left w:val="single" w:sz="6" w:space="0" w:color="E0CFE7"/>
              <w:bottom w:val="single" w:sz="6" w:space="0" w:color="E0CFE7"/>
              <w:right w:val="single" w:sz="6" w:space="0" w:color="E0CFE7"/>
            </w:tcBorders>
            <w:shd w:val="clear" w:color="auto" w:fill="auto"/>
            <w:tcMar>
              <w:top w:w="120" w:type="dxa"/>
              <w:left w:w="0" w:type="dxa"/>
              <w:bottom w:w="120" w:type="dxa"/>
              <w:right w:w="150" w:type="dxa"/>
            </w:tcMar>
            <w:vAlign w:val="bottom"/>
            <w:hideMark/>
          </w:tcPr>
          <w:p w:rsidR="00644C57" w:rsidRPr="00E77F05" w:rsidRDefault="00644C57" w:rsidP="00F16307">
            <w:pPr>
              <w:pStyle w:val="a5"/>
              <w:spacing w:before="0" w:beforeAutospacing="0" w:after="0" w:afterAutospacing="0" w:line="253" w:lineRule="atLeast"/>
              <w:jc w:val="both"/>
              <w:textAlignment w:val="baseline"/>
              <w:rPr>
                <w:sz w:val="28"/>
                <w:szCs w:val="28"/>
              </w:rPr>
            </w:pPr>
            <w:r w:rsidRPr="00E77F05">
              <w:rPr>
                <w:rStyle w:val="a3"/>
                <w:rFonts w:eastAsiaTheme="majorEastAsia"/>
                <w:sz w:val="28"/>
                <w:szCs w:val="28"/>
                <w:bdr w:val="none" w:sz="0" w:space="0" w:color="auto" w:frame="1"/>
              </w:rPr>
              <w:t>Препарат</w:t>
            </w:r>
          </w:p>
        </w:tc>
        <w:tc>
          <w:tcPr>
            <w:tcW w:w="0" w:type="auto"/>
            <w:tcBorders>
              <w:top w:val="single" w:sz="6" w:space="0" w:color="E0CFE7"/>
              <w:left w:val="single" w:sz="6" w:space="0" w:color="E0CFE7"/>
              <w:bottom w:val="single" w:sz="6" w:space="0" w:color="E0CFE7"/>
              <w:right w:val="single" w:sz="6" w:space="0" w:color="E0CFE7"/>
            </w:tcBorders>
            <w:shd w:val="clear" w:color="auto" w:fill="auto"/>
            <w:tcMar>
              <w:top w:w="120" w:type="dxa"/>
              <w:left w:w="0" w:type="dxa"/>
              <w:bottom w:w="120" w:type="dxa"/>
              <w:right w:w="150" w:type="dxa"/>
            </w:tcMar>
            <w:vAlign w:val="bottom"/>
            <w:hideMark/>
          </w:tcPr>
          <w:p w:rsidR="00644C57" w:rsidRPr="00E77F05" w:rsidRDefault="00644C57" w:rsidP="00F16307">
            <w:pPr>
              <w:pStyle w:val="a5"/>
              <w:spacing w:before="0" w:beforeAutospacing="0" w:after="0" w:afterAutospacing="0" w:line="253" w:lineRule="atLeast"/>
              <w:jc w:val="both"/>
              <w:textAlignment w:val="baseline"/>
              <w:rPr>
                <w:sz w:val="28"/>
                <w:szCs w:val="28"/>
              </w:rPr>
            </w:pPr>
            <w:r w:rsidRPr="00E77F05">
              <w:rPr>
                <w:rStyle w:val="a3"/>
                <w:rFonts w:eastAsiaTheme="majorEastAsia"/>
                <w:sz w:val="28"/>
                <w:szCs w:val="28"/>
                <w:bdr w:val="none" w:sz="0" w:space="0" w:color="auto" w:frame="1"/>
              </w:rPr>
              <w:t>Дозы и схема применения</w:t>
            </w:r>
          </w:p>
        </w:tc>
      </w:tr>
      <w:tr w:rsidR="00644C57" w:rsidRPr="00E77F05" w:rsidTr="00F16307">
        <w:tc>
          <w:tcPr>
            <w:tcW w:w="0" w:type="auto"/>
            <w:tcBorders>
              <w:top w:val="single" w:sz="6" w:space="0" w:color="E0CFE7"/>
              <w:left w:val="single" w:sz="6" w:space="0" w:color="E0CFE7"/>
              <w:bottom w:val="single" w:sz="6" w:space="0" w:color="E0CFE7"/>
              <w:right w:val="single" w:sz="6" w:space="0" w:color="E0CFE7"/>
            </w:tcBorders>
            <w:shd w:val="clear" w:color="auto" w:fill="auto"/>
            <w:tcMar>
              <w:top w:w="120" w:type="dxa"/>
              <w:left w:w="0" w:type="dxa"/>
              <w:bottom w:w="120" w:type="dxa"/>
              <w:right w:w="150" w:type="dxa"/>
            </w:tcMar>
            <w:vAlign w:val="bottom"/>
            <w:hideMark/>
          </w:tcPr>
          <w:p w:rsidR="00644C57" w:rsidRPr="00E77F05" w:rsidRDefault="00644C57" w:rsidP="00F16307">
            <w:pPr>
              <w:pStyle w:val="a5"/>
              <w:spacing w:before="0" w:beforeAutospacing="0" w:after="0" w:afterAutospacing="0" w:line="253" w:lineRule="atLeast"/>
              <w:jc w:val="both"/>
              <w:textAlignment w:val="baseline"/>
              <w:rPr>
                <w:b/>
                <w:i/>
                <w:sz w:val="28"/>
                <w:szCs w:val="28"/>
              </w:rPr>
            </w:pPr>
            <w:r w:rsidRPr="00E77F05">
              <w:rPr>
                <w:b/>
                <w:i/>
                <w:sz w:val="28"/>
                <w:szCs w:val="28"/>
              </w:rPr>
              <w:t>Атазанавир</w:t>
            </w:r>
          </w:p>
        </w:tc>
        <w:tc>
          <w:tcPr>
            <w:tcW w:w="0" w:type="auto"/>
            <w:tcBorders>
              <w:top w:val="single" w:sz="6" w:space="0" w:color="E0CFE7"/>
              <w:left w:val="single" w:sz="6" w:space="0" w:color="E0CFE7"/>
              <w:bottom w:val="single" w:sz="6" w:space="0" w:color="E0CFE7"/>
              <w:right w:val="single" w:sz="6" w:space="0" w:color="E0CFE7"/>
            </w:tcBorders>
            <w:shd w:val="clear" w:color="auto" w:fill="auto"/>
            <w:tcMar>
              <w:top w:w="120" w:type="dxa"/>
              <w:left w:w="0" w:type="dxa"/>
              <w:bottom w:w="120" w:type="dxa"/>
              <w:right w:w="150" w:type="dxa"/>
            </w:tcMar>
            <w:vAlign w:val="bottom"/>
            <w:hideMark/>
          </w:tcPr>
          <w:p w:rsidR="00644C57" w:rsidRPr="00E77F05" w:rsidRDefault="00644C57" w:rsidP="00F16307">
            <w:pPr>
              <w:pStyle w:val="a5"/>
              <w:spacing w:before="0" w:beforeAutospacing="0" w:after="0" w:afterAutospacing="0" w:line="253" w:lineRule="atLeast"/>
              <w:jc w:val="both"/>
              <w:textAlignment w:val="baseline"/>
              <w:rPr>
                <w:sz w:val="28"/>
                <w:szCs w:val="28"/>
              </w:rPr>
            </w:pPr>
            <w:r w:rsidRPr="00E77F05">
              <w:rPr>
                <w:sz w:val="28"/>
                <w:szCs w:val="28"/>
              </w:rPr>
              <w:t>400 мг 1 раз в сутки</w:t>
            </w:r>
          </w:p>
        </w:tc>
      </w:tr>
      <w:tr w:rsidR="00644C57" w:rsidRPr="00E77F05" w:rsidTr="00F16307">
        <w:tc>
          <w:tcPr>
            <w:tcW w:w="0" w:type="auto"/>
            <w:tcBorders>
              <w:top w:val="single" w:sz="6" w:space="0" w:color="E0CFE7"/>
              <w:left w:val="single" w:sz="6" w:space="0" w:color="E0CFE7"/>
              <w:bottom w:val="single" w:sz="6" w:space="0" w:color="E0CFE7"/>
              <w:right w:val="single" w:sz="6" w:space="0" w:color="E0CFE7"/>
            </w:tcBorders>
            <w:shd w:val="clear" w:color="auto" w:fill="auto"/>
            <w:tcMar>
              <w:top w:w="120" w:type="dxa"/>
              <w:left w:w="0" w:type="dxa"/>
              <w:bottom w:w="120" w:type="dxa"/>
              <w:right w:w="150" w:type="dxa"/>
            </w:tcMar>
            <w:vAlign w:val="bottom"/>
            <w:hideMark/>
          </w:tcPr>
          <w:p w:rsidR="00644C57" w:rsidRPr="00E77F05" w:rsidRDefault="00644C57" w:rsidP="00F16307">
            <w:pPr>
              <w:pStyle w:val="a5"/>
              <w:spacing w:before="0" w:beforeAutospacing="0" w:after="0" w:afterAutospacing="0" w:line="253" w:lineRule="atLeast"/>
              <w:jc w:val="both"/>
              <w:textAlignment w:val="baseline"/>
              <w:rPr>
                <w:b/>
                <w:i/>
                <w:sz w:val="28"/>
                <w:szCs w:val="28"/>
              </w:rPr>
            </w:pPr>
            <w:r w:rsidRPr="00E77F05">
              <w:rPr>
                <w:b/>
                <w:i/>
                <w:sz w:val="28"/>
                <w:szCs w:val="28"/>
              </w:rPr>
              <w:t>Дарунавир</w:t>
            </w:r>
          </w:p>
        </w:tc>
        <w:tc>
          <w:tcPr>
            <w:tcW w:w="0" w:type="auto"/>
            <w:tcBorders>
              <w:top w:val="single" w:sz="6" w:space="0" w:color="E0CFE7"/>
              <w:left w:val="single" w:sz="6" w:space="0" w:color="E0CFE7"/>
              <w:bottom w:val="single" w:sz="6" w:space="0" w:color="E0CFE7"/>
              <w:right w:val="single" w:sz="6" w:space="0" w:color="E0CFE7"/>
            </w:tcBorders>
            <w:shd w:val="clear" w:color="auto" w:fill="auto"/>
            <w:tcMar>
              <w:top w:w="120" w:type="dxa"/>
              <w:left w:w="0" w:type="dxa"/>
              <w:bottom w:w="120" w:type="dxa"/>
              <w:right w:w="150" w:type="dxa"/>
            </w:tcMar>
            <w:vAlign w:val="bottom"/>
            <w:hideMark/>
          </w:tcPr>
          <w:p w:rsidR="00644C57" w:rsidRPr="00E77F05" w:rsidRDefault="00644C57" w:rsidP="00F16307">
            <w:pPr>
              <w:pStyle w:val="a5"/>
              <w:spacing w:before="0" w:beforeAutospacing="0" w:after="0" w:afterAutospacing="0" w:line="253" w:lineRule="atLeast"/>
              <w:jc w:val="both"/>
              <w:textAlignment w:val="baseline"/>
              <w:rPr>
                <w:sz w:val="28"/>
                <w:szCs w:val="28"/>
              </w:rPr>
            </w:pPr>
            <w:r w:rsidRPr="00E77F05">
              <w:rPr>
                <w:sz w:val="28"/>
                <w:szCs w:val="28"/>
              </w:rPr>
              <w:t>600 мг дарунавира и 100 мг ритонавира 2 раза в сутки</w:t>
            </w:r>
          </w:p>
        </w:tc>
      </w:tr>
      <w:tr w:rsidR="00644C57" w:rsidRPr="00E77F05" w:rsidTr="00F16307">
        <w:tc>
          <w:tcPr>
            <w:tcW w:w="0" w:type="auto"/>
            <w:tcBorders>
              <w:top w:val="single" w:sz="6" w:space="0" w:color="E0CFE7"/>
              <w:left w:val="single" w:sz="6" w:space="0" w:color="E0CFE7"/>
              <w:bottom w:val="single" w:sz="6" w:space="0" w:color="E0CFE7"/>
              <w:right w:val="single" w:sz="6" w:space="0" w:color="E0CFE7"/>
            </w:tcBorders>
            <w:shd w:val="clear" w:color="auto" w:fill="auto"/>
            <w:tcMar>
              <w:top w:w="120" w:type="dxa"/>
              <w:left w:w="0" w:type="dxa"/>
              <w:bottom w:w="120" w:type="dxa"/>
              <w:right w:w="150" w:type="dxa"/>
            </w:tcMar>
            <w:vAlign w:val="bottom"/>
            <w:hideMark/>
          </w:tcPr>
          <w:p w:rsidR="00644C57" w:rsidRPr="00E77F05" w:rsidRDefault="00644C57" w:rsidP="00F16307">
            <w:pPr>
              <w:pStyle w:val="a5"/>
              <w:spacing w:before="0" w:beforeAutospacing="0" w:after="0" w:afterAutospacing="0" w:line="253" w:lineRule="atLeast"/>
              <w:jc w:val="both"/>
              <w:textAlignment w:val="baseline"/>
              <w:rPr>
                <w:b/>
                <w:i/>
                <w:sz w:val="28"/>
                <w:szCs w:val="28"/>
              </w:rPr>
            </w:pPr>
            <w:r w:rsidRPr="00E77F05">
              <w:rPr>
                <w:b/>
                <w:i/>
                <w:sz w:val="28"/>
                <w:szCs w:val="28"/>
              </w:rPr>
              <w:t>Диданозин</w:t>
            </w:r>
          </w:p>
        </w:tc>
        <w:tc>
          <w:tcPr>
            <w:tcW w:w="0" w:type="auto"/>
            <w:tcBorders>
              <w:top w:val="single" w:sz="6" w:space="0" w:color="E0CFE7"/>
              <w:left w:val="single" w:sz="6" w:space="0" w:color="E0CFE7"/>
              <w:bottom w:val="single" w:sz="6" w:space="0" w:color="E0CFE7"/>
              <w:right w:val="single" w:sz="6" w:space="0" w:color="E0CFE7"/>
            </w:tcBorders>
            <w:shd w:val="clear" w:color="auto" w:fill="auto"/>
            <w:tcMar>
              <w:top w:w="120" w:type="dxa"/>
              <w:left w:w="0" w:type="dxa"/>
              <w:bottom w:w="120" w:type="dxa"/>
              <w:right w:w="150" w:type="dxa"/>
            </w:tcMar>
            <w:vAlign w:val="bottom"/>
            <w:hideMark/>
          </w:tcPr>
          <w:p w:rsidR="00644C57" w:rsidRPr="00E77F05" w:rsidRDefault="00644C57" w:rsidP="00F16307">
            <w:pPr>
              <w:pStyle w:val="a5"/>
              <w:spacing w:before="0" w:beforeAutospacing="0" w:after="0" w:afterAutospacing="0" w:line="253" w:lineRule="atLeast"/>
              <w:jc w:val="both"/>
              <w:textAlignment w:val="baseline"/>
              <w:rPr>
                <w:sz w:val="28"/>
                <w:szCs w:val="28"/>
              </w:rPr>
            </w:pPr>
            <w:r w:rsidRPr="00E77F05">
              <w:rPr>
                <w:sz w:val="28"/>
                <w:szCs w:val="28"/>
              </w:rPr>
              <w:t>250 или 400 мг 1 раз в сутки в зависимости от массы тела</w:t>
            </w:r>
          </w:p>
        </w:tc>
      </w:tr>
      <w:tr w:rsidR="00644C57" w:rsidRPr="00E77F05" w:rsidTr="00F16307">
        <w:tc>
          <w:tcPr>
            <w:tcW w:w="0" w:type="auto"/>
            <w:tcBorders>
              <w:top w:val="single" w:sz="6" w:space="0" w:color="E0CFE7"/>
              <w:left w:val="single" w:sz="6" w:space="0" w:color="E0CFE7"/>
              <w:bottom w:val="single" w:sz="6" w:space="0" w:color="E0CFE7"/>
              <w:right w:val="single" w:sz="6" w:space="0" w:color="E0CFE7"/>
            </w:tcBorders>
            <w:shd w:val="clear" w:color="auto" w:fill="auto"/>
            <w:tcMar>
              <w:top w:w="120" w:type="dxa"/>
              <w:left w:w="0" w:type="dxa"/>
              <w:bottom w:w="120" w:type="dxa"/>
              <w:right w:w="150" w:type="dxa"/>
            </w:tcMar>
            <w:vAlign w:val="bottom"/>
            <w:hideMark/>
          </w:tcPr>
          <w:p w:rsidR="00644C57" w:rsidRPr="00E77F05" w:rsidRDefault="00644C57" w:rsidP="00F16307">
            <w:pPr>
              <w:pStyle w:val="a5"/>
              <w:spacing w:before="0" w:beforeAutospacing="0" w:after="0" w:afterAutospacing="0" w:line="253" w:lineRule="atLeast"/>
              <w:jc w:val="both"/>
              <w:textAlignment w:val="baseline"/>
              <w:rPr>
                <w:b/>
                <w:i/>
                <w:sz w:val="28"/>
                <w:szCs w:val="28"/>
              </w:rPr>
            </w:pPr>
            <w:r w:rsidRPr="00E77F05">
              <w:rPr>
                <w:b/>
                <w:i/>
                <w:sz w:val="28"/>
                <w:szCs w:val="28"/>
              </w:rPr>
              <w:t>Зидовудин</w:t>
            </w:r>
          </w:p>
        </w:tc>
        <w:tc>
          <w:tcPr>
            <w:tcW w:w="0" w:type="auto"/>
            <w:tcBorders>
              <w:top w:val="single" w:sz="6" w:space="0" w:color="E0CFE7"/>
              <w:left w:val="single" w:sz="6" w:space="0" w:color="E0CFE7"/>
              <w:bottom w:val="single" w:sz="6" w:space="0" w:color="E0CFE7"/>
              <w:right w:val="single" w:sz="6" w:space="0" w:color="E0CFE7"/>
            </w:tcBorders>
            <w:shd w:val="clear" w:color="auto" w:fill="auto"/>
            <w:tcMar>
              <w:top w:w="120" w:type="dxa"/>
              <w:left w:w="0" w:type="dxa"/>
              <w:bottom w:w="120" w:type="dxa"/>
              <w:right w:w="150" w:type="dxa"/>
            </w:tcMar>
            <w:vAlign w:val="bottom"/>
            <w:hideMark/>
          </w:tcPr>
          <w:p w:rsidR="00644C57" w:rsidRPr="00E77F05" w:rsidRDefault="00644C57" w:rsidP="00F16307">
            <w:pPr>
              <w:pStyle w:val="a5"/>
              <w:spacing w:before="0" w:beforeAutospacing="0" w:after="0" w:afterAutospacing="0" w:line="253" w:lineRule="atLeast"/>
              <w:jc w:val="both"/>
              <w:textAlignment w:val="baseline"/>
              <w:rPr>
                <w:sz w:val="28"/>
                <w:szCs w:val="28"/>
              </w:rPr>
            </w:pPr>
            <w:r w:rsidRPr="00E77F05">
              <w:rPr>
                <w:sz w:val="28"/>
                <w:szCs w:val="28"/>
              </w:rPr>
              <w:t>200 мг 3 раза в сутки</w:t>
            </w:r>
          </w:p>
        </w:tc>
      </w:tr>
      <w:tr w:rsidR="00644C57" w:rsidRPr="00E77F05" w:rsidTr="00F16307">
        <w:tc>
          <w:tcPr>
            <w:tcW w:w="0" w:type="auto"/>
            <w:tcBorders>
              <w:top w:val="single" w:sz="6" w:space="0" w:color="E0CFE7"/>
              <w:left w:val="single" w:sz="6" w:space="0" w:color="E0CFE7"/>
              <w:bottom w:val="single" w:sz="6" w:space="0" w:color="E0CFE7"/>
              <w:right w:val="single" w:sz="6" w:space="0" w:color="E0CFE7"/>
            </w:tcBorders>
            <w:shd w:val="clear" w:color="auto" w:fill="auto"/>
            <w:tcMar>
              <w:top w:w="120" w:type="dxa"/>
              <w:left w:w="0" w:type="dxa"/>
              <w:bottom w:w="120" w:type="dxa"/>
              <w:right w:w="150" w:type="dxa"/>
            </w:tcMar>
            <w:vAlign w:val="bottom"/>
            <w:hideMark/>
          </w:tcPr>
          <w:p w:rsidR="00644C57" w:rsidRPr="00E77F05" w:rsidRDefault="00644C57" w:rsidP="00F16307">
            <w:pPr>
              <w:pStyle w:val="a5"/>
              <w:spacing w:before="0" w:beforeAutospacing="0" w:after="0" w:afterAutospacing="0" w:line="253" w:lineRule="atLeast"/>
              <w:jc w:val="both"/>
              <w:textAlignment w:val="baseline"/>
              <w:rPr>
                <w:b/>
                <w:i/>
                <w:sz w:val="28"/>
                <w:szCs w:val="28"/>
              </w:rPr>
            </w:pPr>
            <w:r w:rsidRPr="00E77F05">
              <w:rPr>
                <w:b/>
                <w:i/>
                <w:sz w:val="28"/>
                <w:szCs w:val="28"/>
              </w:rPr>
              <w:t>Невирапин</w:t>
            </w:r>
          </w:p>
        </w:tc>
        <w:tc>
          <w:tcPr>
            <w:tcW w:w="0" w:type="auto"/>
            <w:tcBorders>
              <w:top w:val="single" w:sz="6" w:space="0" w:color="E0CFE7"/>
              <w:left w:val="single" w:sz="6" w:space="0" w:color="E0CFE7"/>
              <w:bottom w:val="single" w:sz="6" w:space="0" w:color="E0CFE7"/>
              <w:right w:val="single" w:sz="6" w:space="0" w:color="E0CFE7"/>
            </w:tcBorders>
            <w:shd w:val="clear" w:color="auto" w:fill="auto"/>
            <w:tcMar>
              <w:top w:w="120" w:type="dxa"/>
              <w:left w:w="0" w:type="dxa"/>
              <w:bottom w:w="120" w:type="dxa"/>
              <w:right w:w="150" w:type="dxa"/>
            </w:tcMar>
            <w:vAlign w:val="bottom"/>
            <w:hideMark/>
          </w:tcPr>
          <w:p w:rsidR="00644C57" w:rsidRPr="00E77F05" w:rsidRDefault="00644C57" w:rsidP="00F16307">
            <w:pPr>
              <w:pStyle w:val="a5"/>
              <w:spacing w:before="0" w:beforeAutospacing="0" w:after="0" w:afterAutospacing="0" w:line="253" w:lineRule="atLeast"/>
              <w:jc w:val="both"/>
              <w:textAlignment w:val="baseline"/>
              <w:rPr>
                <w:sz w:val="28"/>
                <w:szCs w:val="28"/>
              </w:rPr>
            </w:pPr>
            <w:r w:rsidRPr="00E77F05">
              <w:rPr>
                <w:sz w:val="28"/>
                <w:szCs w:val="28"/>
              </w:rPr>
              <w:t>200 мг 1 раз в сутки в течение 14 дней, затем 2 раза в сутки</w:t>
            </w:r>
          </w:p>
        </w:tc>
      </w:tr>
      <w:tr w:rsidR="00644C57" w:rsidRPr="00E77F05" w:rsidTr="00F16307">
        <w:tc>
          <w:tcPr>
            <w:tcW w:w="0" w:type="auto"/>
            <w:tcBorders>
              <w:top w:val="single" w:sz="6" w:space="0" w:color="E0CFE7"/>
              <w:left w:val="single" w:sz="6" w:space="0" w:color="E0CFE7"/>
              <w:bottom w:val="single" w:sz="6" w:space="0" w:color="E0CFE7"/>
              <w:right w:val="single" w:sz="6" w:space="0" w:color="E0CFE7"/>
            </w:tcBorders>
            <w:shd w:val="clear" w:color="auto" w:fill="auto"/>
            <w:tcMar>
              <w:top w:w="120" w:type="dxa"/>
              <w:left w:w="0" w:type="dxa"/>
              <w:bottom w:w="120" w:type="dxa"/>
              <w:right w:w="150" w:type="dxa"/>
            </w:tcMar>
            <w:vAlign w:val="bottom"/>
            <w:hideMark/>
          </w:tcPr>
          <w:p w:rsidR="00644C57" w:rsidRPr="00E77F05" w:rsidRDefault="00644C57" w:rsidP="00F16307">
            <w:pPr>
              <w:pStyle w:val="a5"/>
              <w:spacing w:before="0" w:beforeAutospacing="0" w:after="0" w:afterAutospacing="0" w:line="253" w:lineRule="atLeast"/>
              <w:jc w:val="both"/>
              <w:textAlignment w:val="baseline"/>
              <w:rPr>
                <w:b/>
                <w:i/>
                <w:sz w:val="28"/>
                <w:szCs w:val="28"/>
              </w:rPr>
            </w:pPr>
            <w:r w:rsidRPr="00E77F05">
              <w:rPr>
                <w:b/>
                <w:i/>
                <w:sz w:val="28"/>
                <w:szCs w:val="28"/>
              </w:rPr>
              <w:t>Ритонавир</w:t>
            </w:r>
          </w:p>
        </w:tc>
        <w:tc>
          <w:tcPr>
            <w:tcW w:w="0" w:type="auto"/>
            <w:tcBorders>
              <w:top w:val="single" w:sz="6" w:space="0" w:color="E0CFE7"/>
              <w:left w:val="single" w:sz="6" w:space="0" w:color="E0CFE7"/>
              <w:bottom w:val="single" w:sz="6" w:space="0" w:color="E0CFE7"/>
              <w:right w:val="single" w:sz="6" w:space="0" w:color="E0CFE7"/>
            </w:tcBorders>
            <w:shd w:val="clear" w:color="auto" w:fill="auto"/>
            <w:tcMar>
              <w:top w:w="120" w:type="dxa"/>
              <w:left w:w="0" w:type="dxa"/>
              <w:bottom w:w="120" w:type="dxa"/>
              <w:right w:w="150" w:type="dxa"/>
            </w:tcMar>
            <w:vAlign w:val="bottom"/>
            <w:hideMark/>
          </w:tcPr>
          <w:p w:rsidR="00644C57" w:rsidRPr="00E77F05" w:rsidRDefault="00644C57" w:rsidP="00F16307">
            <w:pPr>
              <w:pStyle w:val="a5"/>
              <w:spacing w:before="0" w:beforeAutospacing="0" w:after="0" w:afterAutospacing="0" w:line="253" w:lineRule="atLeast"/>
              <w:jc w:val="both"/>
              <w:textAlignment w:val="baseline"/>
              <w:rPr>
                <w:sz w:val="28"/>
                <w:szCs w:val="28"/>
              </w:rPr>
            </w:pPr>
            <w:r w:rsidRPr="00E77F05">
              <w:rPr>
                <w:sz w:val="28"/>
                <w:szCs w:val="28"/>
              </w:rPr>
              <w:t>100 мг или 200 мг 2 раза в сутки (используют для бустирования других ингибиторов протеаз)</w:t>
            </w:r>
          </w:p>
        </w:tc>
      </w:tr>
      <w:tr w:rsidR="00644C57" w:rsidRPr="00E77F05" w:rsidTr="00F16307">
        <w:tc>
          <w:tcPr>
            <w:tcW w:w="0" w:type="auto"/>
            <w:tcBorders>
              <w:top w:val="single" w:sz="6" w:space="0" w:color="E0CFE7"/>
              <w:left w:val="single" w:sz="6" w:space="0" w:color="E0CFE7"/>
              <w:bottom w:val="single" w:sz="6" w:space="0" w:color="E0CFE7"/>
              <w:right w:val="single" w:sz="6" w:space="0" w:color="E0CFE7"/>
            </w:tcBorders>
            <w:shd w:val="clear" w:color="auto" w:fill="auto"/>
            <w:tcMar>
              <w:top w:w="120" w:type="dxa"/>
              <w:left w:w="0" w:type="dxa"/>
              <w:bottom w:w="120" w:type="dxa"/>
              <w:right w:w="150" w:type="dxa"/>
            </w:tcMar>
            <w:vAlign w:val="bottom"/>
            <w:hideMark/>
          </w:tcPr>
          <w:p w:rsidR="00644C57" w:rsidRPr="00E77F05" w:rsidRDefault="00644C57" w:rsidP="00F16307">
            <w:pPr>
              <w:pStyle w:val="a5"/>
              <w:spacing w:before="0" w:beforeAutospacing="0" w:after="0" w:afterAutospacing="0" w:line="253" w:lineRule="atLeast"/>
              <w:jc w:val="both"/>
              <w:textAlignment w:val="baseline"/>
              <w:rPr>
                <w:b/>
                <w:i/>
                <w:sz w:val="28"/>
                <w:szCs w:val="28"/>
              </w:rPr>
            </w:pPr>
            <w:r w:rsidRPr="00E77F05">
              <w:rPr>
                <w:b/>
                <w:i/>
                <w:sz w:val="28"/>
                <w:szCs w:val="28"/>
              </w:rPr>
              <w:t>Этравирин</w:t>
            </w:r>
          </w:p>
        </w:tc>
        <w:tc>
          <w:tcPr>
            <w:tcW w:w="0" w:type="auto"/>
            <w:tcBorders>
              <w:top w:val="single" w:sz="6" w:space="0" w:color="E0CFE7"/>
              <w:left w:val="single" w:sz="6" w:space="0" w:color="E0CFE7"/>
              <w:bottom w:val="single" w:sz="6" w:space="0" w:color="E0CFE7"/>
              <w:right w:val="single" w:sz="6" w:space="0" w:color="E0CFE7"/>
            </w:tcBorders>
            <w:shd w:val="clear" w:color="auto" w:fill="auto"/>
            <w:tcMar>
              <w:top w:w="120" w:type="dxa"/>
              <w:left w:w="0" w:type="dxa"/>
              <w:bottom w:w="120" w:type="dxa"/>
              <w:right w:w="150" w:type="dxa"/>
            </w:tcMar>
            <w:vAlign w:val="bottom"/>
            <w:hideMark/>
          </w:tcPr>
          <w:p w:rsidR="00644C57" w:rsidRPr="00E77F05" w:rsidRDefault="00644C57" w:rsidP="00F16307">
            <w:pPr>
              <w:pStyle w:val="a5"/>
              <w:spacing w:before="0" w:beforeAutospacing="0" w:after="0" w:afterAutospacing="0" w:line="253" w:lineRule="atLeast"/>
              <w:jc w:val="both"/>
              <w:textAlignment w:val="baseline"/>
              <w:rPr>
                <w:sz w:val="28"/>
                <w:szCs w:val="28"/>
              </w:rPr>
            </w:pPr>
            <w:r w:rsidRPr="00E77F05">
              <w:rPr>
                <w:sz w:val="28"/>
                <w:szCs w:val="28"/>
              </w:rPr>
              <w:t>200 мг 2 раза в сутки</w:t>
            </w:r>
          </w:p>
        </w:tc>
      </w:tr>
    </w:tbl>
    <w:p w:rsidR="00644C57" w:rsidRPr="00E77F05" w:rsidRDefault="00644C57" w:rsidP="00644C57">
      <w:pPr>
        <w:pStyle w:val="a5"/>
        <w:shd w:val="clear" w:color="auto" w:fill="FFFFFF"/>
        <w:spacing w:before="0" w:beforeAutospacing="0" w:after="0" w:afterAutospacing="0" w:line="253" w:lineRule="atLeast"/>
        <w:jc w:val="both"/>
        <w:textAlignment w:val="baseline"/>
        <w:rPr>
          <w:sz w:val="28"/>
          <w:szCs w:val="28"/>
        </w:rPr>
      </w:pPr>
      <w:r w:rsidRPr="00E77F05">
        <w:rPr>
          <w:sz w:val="28"/>
          <w:szCs w:val="28"/>
        </w:rPr>
        <w:t> </w:t>
      </w:r>
    </w:p>
    <w:p w:rsidR="00644C57" w:rsidRPr="00E77F05" w:rsidRDefault="00644C57" w:rsidP="00644C57">
      <w:pPr>
        <w:pStyle w:val="a5"/>
        <w:shd w:val="clear" w:color="auto" w:fill="FFFFFF"/>
        <w:spacing w:before="0" w:beforeAutospacing="0" w:after="0" w:afterAutospacing="0" w:line="253" w:lineRule="atLeast"/>
        <w:jc w:val="both"/>
        <w:textAlignment w:val="baseline"/>
        <w:rPr>
          <w:sz w:val="28"/>
          <w:szCs w:val="28"/>
        </w:rPr>
      </w:pPr>
      <w:r w:rsidRPr="00E77F05">
        <w:rPr>
          <w:sz w:val="28"/>
          <w:szCs w:val="28"/>
        </w:rPr>
        <w:t xml:space="preserve">4) </w:t>
      </w:r>
      <w:r w:rsidRPr="00E77F05">
        <w:rPr>
          <w:rStyle w:val="a3"/>
          <w:rFonts w:eastAsiaTheme="majorEastAsia"/>
          <w:b w:val="0"/>
          <w:sz w:val="28"/>
          <w:szCs w:val="28"/>
          <w:bdr w:val="none" w:sz="0" w:space="0" w:color="auto" w:frame="1"/>
          <w:shd w:val="clear" w:color="auto" w:fill="FFFFFF"/>
        </w:rPr>
        <w:t>Лечение ВИЧ-инфекции</w:t>
      </w:r>
      <w:r w:rsidRPr="00E77F05">
        <w:rPr>
          <w:rStyle w:val="apple-converted-space"/>
          <w:b/>
          <w:bCs/>
          <w:sz w:val="28"/>
          <w:szCs w:val="28"/>
          <w:bdr w:val="none" w:sz="0" w:space="0" w:color="auto" w:frame="1"/>
          <w:shd w:val="clear" w:color="auto" w:fill="FFFFFF"/>
        </w:rPr>
        <w:t> </w:t>
      </w:r>
      <w:r w:rsidRPr="00E77F05">
        <w:rPr>
          <w:sz w:val="28"/>
          <w:szCs w:val="28"/>
          <w:shd w:val="clear" w:color="auto" w:fill="FFFFFF"/>
        </w:rPr>
        <w:t>должно сочетаться с терапией вторичных и сопутствующих заболеваний. В большинстве случаев лечение таких болезней имеет приоритет перед началом ВААРТ (высокоактивной антиретровирусной терапией), поскольку тяжесть состояния пациента определяет наличие той или иной нозологии.</w:t>
      </w:r>
    </w:p>
    <w:p w:rsidR="00644C57" w:rsidRPr="00E77F05" w:rsidRDefault="00644C57" w:rsidP="00644C57">
      <w:pPr>
        <w:pStyle w:val="2"/>
        <w:shd w:val="clear" w:color="auto" w:fill="FFFFFF"/>
        <w:spacing w:before="199"/>
        <w:textAlignment w:val="baseline"/>
        <w:rPr>
          <w:rFonts w:ascii="Times New Roman" w:hAnsi="Times New Roman" w:cs="Times New Roman"/>
          <w:color w:val="auto"/>
          <w:sz w:val="28"/>
          <w:szCs w:val="28"/>
        </w:rPr>
      </w:pPr>
      <w:r w:rsidRPr="00E77F05">
        <w:rPr>
          <w:rFonts w:ascii="Times New Roman" w:hAnsi="Times New Roman" w:cs="Times New Roman"/>
          <w:color w:val="auto"/>
          <w:sz w:val="28"/>
          <w:szCs w:val="28"/>
        </w:rPr>
        <w:t>Диспансеризация</w:t>
      </w:r>
    </w:p>
    <w:p w:rsidR="00644C57" w:rsidRPr="00E77F05" w:rsidRDefault="00644C57" w:rsidP="00644C57">
      <w:pPr>
        <w:pStyle w:val="a5"/>
        <w:shd w:val="clear" w:color="auto" w:fill="FFFFFF"/>
        <w:spacing w:before="0" w:beforeAutospacing="0" w:after="0" w:afterAutospacing="0" w:line="253" w:lineRule="atLeast"/>
        <w:jc w:val="both"/>
        <w:textAlignment w:val="baseline"/>
        <w:rPr>
          <w:sz w:val="28"/>
          <w:szCs w:val="28"/>
        </w:rPr>
      </w:pPr>
      <w:r w:rsidRPr="00E77F05">
        <w:rPr>
          <w:sz w:val="28"/>
          <w:szCs w:val="28"/>
        </w:rPr>
        <w:t>С целью организации медицинской помощи больным ВИЧ-инфекцией и для увеличения продолжительности и улучшения качества их жизни, а также для проведения противоэпидемических мероприятий необходимо обеспечить максимальный охват диспансерным наблюдением ВИЧ-инфицированных пациентов.</w:t>
      </w:r>
    </w:p>
    <w:p w:rsidR="00644C57" w:rsidRPr="00E77F05" w:rsidRDefault="00644C57" w:rsidP="00644C57">
      <w:pPr>
        <w:spacing w:after="0"/>
        <w:ind w:firstLine="708"/>
        <w:rPr>
          <w:rFonts w:ascii="Times New Roman" w:hAnsi="Times New Roman" w:cs="Times New Roman"/>
          <w:sz w:val="28"/>
          <w:szCs w:val="28"/>
        </w:rPr>
      </w:pPr>
      <w:r w:rsidRPr="00E77F05">
        <w:rPr>
          <w:rFonts w:ascii="Times New Roman" w:hAnsi="Times New Roman" w:cs="Times New Roman"/>
          <w:sz w:val="28"/>
          <w:szCs w:val="28"/>
        </w:rPr>
        <w:t xml:space="preserve">Все обследования ВИЧ-инфицированного пациента выполняют только после получения добровольного информированного согласия. Юрист или медработники знакомят инфицированного с действующим указом о профилактике заражения СПИДом, об уголовной ответственности за преднамеренное заражение, что фиксируется в письменной форме.  Рекомендуют активно приглашать ВИЧ-инфицированных пациентов на </w:t>
      </w:r>
      <w:r w:rsidRPr="00E77F05">
        <w:rPr>
          <w:rFonts w:ascii="Times New Roman" w:hAnsi="Times New Roman" w:cs="Times New Roman"/>
          <w:sz w:val="28"/>
          <w:szCs w:val="28"/>
        </w:rPr>
        <w:lastRenderedPageBreak/>
        <w:t>периодические обследования, но при этом нельзя нарушать права людей на отказ от обследования и лечения. Пациент также имеет право на выбор медицинского учреждения.</w:t>
      </w:r>
    </w:p>
    <w:p w:rsidR="00644C57" w:rsidRPr="00E77F05" w:rsidRDefault="00644C57" w:rsidP="00644C57">
      <w:pPr>
        <w:pStyle w:val="a5"/>
        <w:shd w:val="clear" w:color="auto" w:fill="FFFFFF"/>
        <w:spacing w:before="0" w:beforeAutospacing="0" w:after="0" w:afterAutospacing="0" w:line="253" w:lineRule="atLeast"/>
        <w:jc w:val="both"/>
        <w:textAlignment w:val="baseline"/>
        <w:rPr>
          <w:sz w:val="28"/>
          <w:szCs w:val="28"/>
        </w:rPr>
      </w:pPr>
      <w:r w:rsidRPr="00E77F05">
        <w:rPr>
          <w:sz w:val="28"/>
          <w:szCs w:val="28"/>
        </w:rPr>
        <w:t>Диспансеризацию ВИЧ-инфицированных пациентов проводят, руководствуясь нормативными документами.</w:t>
      </w:r>
    </w:p>
    <w:p w:rsidR="00644C57" w:rsidRPr="00E77F05" w:rsidRDefault="00644C57" w:rsidP="00644C57">
      <w:pPr>
        <w:pStyle w:val="a5"/>
        <w:shd w:val="clear" w:color="auto" w:fill="FFFFFF"/>
        <w:spacing w:before="0" w:beforeAutospacing="0" w:after="0" w:afterAutospacing="0" w:line="253" w:lineRule="atLeast"/>
        <w:jc w:val="both"/>
        <w:textAlignment w:val="baseline"/>
        <w:rPr>
          <w:sz w:val="28"/>
          <w:szCs w:val="28"/>
        </w:rPr>
      </w:pPr>
      <w:r w:rsidRPr="00E77F05">
        <w:rPr>
          <w:sz w:val="28"/>
          <w:szCs w:val="28"/>
        </w:rPr>
        <w:t>Диспансерное наблюдение ВИЧ-инфицированных больных осуществляют в амбулаторно-поликлинических условиях по месту проживания либо в ЛПУ (для постоянного оказания медицинской помощи пациента прикрепляют, например, к поликлинике или госпиталю).</w:t>
      </w:r>
    </w:p>
    <w:p w:rsidR="00644C57" w:rsidRPr="00E77F05" w:rsidRDefault="00644C57" w:rsidP="00644C57">
      <w:pPr>
        <w:pStyle w:val="a5"/>
        <w:shd w:val="clear" w:color="auto" w:fill="FFFFFF"/>
        <w:spacing w:before="0" w:beforeAutospacing="0" w:after="0" w:afterAutospacing="0" w:line="253" w:lineRule="atLeast"/>
        <w:jc w:val="both"/>
        <w:textAlignment w:val="baseline"/>
        <w:rPr>
          <w:sz w:val="28"/>
          <w:szCs w:val="28"/>
        </w:rPr>
      </w:pPr>
      <w:r w:rsidRPr="00E77F05">
        <w:rPr>
          <w:sz w:val="28"/>
          <w:szCs w:val="28"/>
        </w:rPr>
        <w:t>При постановке ВИЧ-инфицированного пациента на диспансерный учёт необходимо ознакомить его с алгоритмом и целью диспансерного наблюдения, графиком посещения лечащего врача и узких специалистов, возможностью выполнения лабораторных и инструментальных исследований. При этом необходимо согласие пациента на проведение диспансерного наблюдения (или отказ от медицинской помощи) в письменном виде.</w:t>
      </w:r>
    </w:p>
    <w:p w:rsidR="00644C57" w:rsidRPr="00E77F05" w:rsidRDefault="00644C57" w:rsidP="00644C57">
      <w:pPr>
        <w:pStyle w:val="a5"/>
        <w:shd w:val="clear" w:color="auto" w:fill="FFFFFF"/>
        <w:spacing w:before="0" w:beforeAutospacing="0" w:after="0" w:afterAutospacing="0" w:line="253" w:lineRule="atLeast"/>
        <w:jc w:val="both"/>
        <w:textAlignment w:val="baseline"/>
        <w:rPr>
          <w:sz w:val="28"/>
          <w:szCs w:val="28"/>
        </w:rPr>
      </w:pPr>
      <w:r w:rsidRPr="00E77F05">
        <w:rPr>
          <w:sz w:val="28"/>
          <w:szCs w:val="28"/>
        </w:rPr>
        <w:t>Консультации узких специалистов (стоматолог, офтальмолог, невролог) рекомендуют проводить раз в полгода, осмотр другими специалистами - по показаниям.</w:t>
      </w:r>
    </w:p>
    <w:p w:rsidR="00644C57" w:rsidRPr="00E77F05" w:rsidRDefault="00644C57" w:rsidP="00644C57">
      <w:pPr>
        <w:pStyle w:val="a5"/>
        <w:shd w:val="clear" w:color="auto" w:fill="FFFFFF"/>
        <w:spacing w:before="0" w:beforeAutospacing="0" w:after="0" w:afterAutospacing="0" w:line="253" w:lineRule="atLeast"/>
        <w:jc w:val="both"/>
        <w:textAlignment w:val="baseline"/>
        <w:rPr>
          <w:sz w:val="28"/>
          <w:szCs w:val="28"/>
        </w:rPr>
      </w:pPr>
      <w:r w:rsidRPr="00E77F05">
        <w:rPr>
          <w:sz w:val="28"/>
          <w:szCs w:val="28"/>
        </w:rPr>
        <w:t>Исследование для обнаружения маркёров вирусного гепатита В и вирусного гепатита С и сифилиса выполняют также раз в полгода.</w:t>
      </w:r>
    </w:p>
    <w:p w:rsidR="00644C57" w:rsidRPr="00E77F05" w:rsidRDefault="00644C57" w:rsidP="00644C57">
      <w:pPr>
        <w:pStyle w:val="a5"/>
        <w:shd w:val="clear" w:color="auto" w:fill="FFFFFF"/>
        <w:spacing w:before="0" w:beforeAutospacing="0" w:after="0" w:afterAutospacing="0" w:line="253" w:lineRule="atLeast"/>
        <w:jc w:val="both"/>
        <w:textAlignment w:val="baseline"/>
        <w:rPr>
          <w:sz w:val="28"/>
          <w:szCs w:val="28"/>
        </w:rPr>
      </w:pPr>
      <w:r w:rsidRPr="00E77F05">
        <w:rPr>
          <w:sz w:val="28"/>
          <w:szCs w:val="28"/>
        </w:rPr>
        <w:t>Рентгенографию органов грудной клетки и УЗИ органов брюшной полости проводят раз в год (при увеличении количества СD4+-лимфоцитов больше 500 клеток в 1 мкл) или 2 раза в год (при снижении числа СD4+-лимфоцитов до 500 клеток в 1 мкл и менее).</w:t>
      </w:r>
    </w:p>
    <w:p w:rsidR="00644C57" w:rsidRPr="00E77F05" w:rsidRDefault="00644C57" w:rsidP="00644C57">
      <w:pPr>
        <w:pStyle w:val="a5"/>
        <w:shd w:val="clear" w:color="auto" w:fill="FFFFFF"/>
        <w:spacing w:before="0" w:beforeAutospacing="0" w:after="0" w:afterAutospacing="0" w:line="253" w:lineRule="atLeast"/>
        <w:jc w:val="both"/>
        <w:textAlignment w:val="baseline"/>
        <w:rPr>
          <w:sz w:val="28"/>
          <w:szCs w:val="28"/>
        </w:rPr>
      </w:pPr>
      <w:r w:rsidRPr="00E77F05">
        <w:rPr>
          <w:sz w:val="28"/>
          <w:szCs w:val="28"/>
        </w:rPr>
        <w:t>Исследование головного мозга с помощью метода КТ или МРТ рекомендуют выполнять по показаниям при резком снижении количества CD4+ -лимфоцитов (менее 200 клеток в 1 мкл).</w:t>
      </w:r>
    </w:p>
    <w:p w:rsidR="00644C57" w:rsidRPr="00E77F05" w:rsidRDefault="00644C57" w:rsidP="00644C57">
      <w:pPr>
        <w:pStyle w:val="a5"/>
        <w:shd w:val="clear" w:color="auto" w:fill="FFFFFF"/>
        <w:spacing w:before="0" w:beforeAutospacing="0" w:after="0" w:afterAutospacing="0" w:line="253" w:lineRule="atLeast"/>
        <w:jc w:val="both"/>
        <w:textAlignment w:val="baseline"/>
        <w:rPr>
          <w:sz w:val="28"/>
          <w:szCs w:val="28"/>
        </w:rPr>
      </w:pPr>
      <w:r w:rsidRPr="00E77F05">
        <w:rPr>
          <w:sz w:val="28"/>
          <w:szCs w:val="28"/>
        </w:rPr>
        <w:t>Внеплановые обследования необходимо проводить при обнаружении любых признаков прогрессирования ВИЧ-инфекции или при развитии сопутствующих заболеваний. По решению лечащего врача выполняют дополнительные исследования.</w:t>
      </w:r>
    </w:p>
    <w:p w:rsidR="00644C57" w:rsidRPr="00E77F05" w:rsidRDefault="00644C57" w:rsidP="00644C57">
      <w:pPr>
        <w:spacing w:after="0"/>
        <w:rPr>
          <w:rFonts w:ascii="Times New Roman" w:hAnsi="Times New Roman" w:cs="Times New Roman"/>
          <w:b/>
          <w:sz w:val="28"/>
          <w:szCs w:val="28"/>
        </w:rPr>
      </w:pPr>
    </w:p>
    <w:p w:rsidR="00644C57" w:rsidRPr="00E77F05" w:rsidRDefault="00644C57" w:rsidP="00644C57">
      <w:pPr>
        <w:spacing w:after="0"/>
        <w:rPr>
          <w:rFonts w:ascii="Times New Roman" w:hAnsi="Times New Roman" w:cs="Times New Roman"/>
          <w:sz w:val="28"/>
          <w:szCs w:val="28"/>
        </w:rPr>
      </w:pPr>
      <w:r w:rsidRPr="00E77F05">
        <w:rPr>
          <w:rFonts w:ascii="Times New Roman" w:hAnsi="Times New Roman" w:cs="Times New Roman"/>
          <w:b/>
          <w:sz w:val="28"/>
          <w:szCs w:val="28"/>
        </w:rPr>
        <w:t xml:space="preserve">Профилактика. </w:t>
      </w:r>
      <w:r w:rsidRPr="00E77F05">
        <w:rPr>
          <w:rFonts w:ascii="Times New Roman" w:hAnsi="Times New Roman" w:cs="Times New Roman"/>
          <w:sz w:val="28"/>
          <w:szCs w:val="28"/>
        </w:rPr>
        <w:t xml:space="preserve">Специфическая профилактика – не разработана. Неспецифическая профилактика включает пропаганду здорового образа жизни, безопасного секса. Для предупреждения передачи возбудителя парентеральным путем проводятся исследования донорской крови и ее препаратов, донорских органов, контроль за обработкой медицинского инструментария, применение одноразовых инструментов. Для предупреждения трансплацентарного пути проводятся обследования беременных, в случае выявления инфицированной беременной рекомендуется прерывание беременности, а при рождении ребенка – отказ от грудного вскармливания.роды путем кесарева сечения. </w:t>
      </w:r>
    </w:p>
    <w:p w:rsidR="00644C57" w:rsidRPr="00E77F05" w:rsidRDefault="00644C57" w:rsidP="00644C57">
      <w:pPr>
        <w:spacing w:after="0"/>
        <w:ind w:firstLine="708"/>
        <w:rPr>
          <w:rFonts w:ascii="Times New Roman" w:hAnsi="Times New Roman" w:cs="Times New Roman"/>
          <w:sz w:val="28"/>
          <w:szCs w:val="28"/>
        </w:rPr>
      </w:pPr>
      <w:r w:rsidRPr="00E77F05">
        <w:rPr>
          <w:rFonts w:ascii="Times New Roman" w:hAnsi="Times New Roman" w:cs="Times New Roman"/>
          <w:sz w:val="28"/>
          <w:szCs w:val="28"/>
        </w:rPr>
        <w:lastRenderedPageBreak/>
        <w:t xml:space="preserve">Медработникам – соблюдать меры предосторожности. Медицинским работникам в случае повреждения кожи в процессе работы с ВИЧ/СПИД больными и при попадании инфицированного материала на слизистые оболочки показана экстренная постэкспозиционная профилактика ВИЧ- инфекции. Её режим зависит от глубины травмы и от ВИЧ-статуса (по результатам определения РНК ВИЧ) и иммунного статуса (по уровню CD4+ клеток) пациентки. При невысоком или умеренно выраженном риске заражения (неглубокие повреждения и низкая репликация ВИЧ у пациентки с благополучным иммунным статусом) проводят основной режим химиопрофилактики: зидовудин 0,6 г в 2–3 приёма в день и ламивудин по 0,15 г дважды в день (или комбивир© по 1 таблетке 2 раза в день). При высоком риске заражения (глубокая травма и интенсивная репликация ВИЧ у пациентки с выраженным иммунодефицитом и симптомами СПИДа) основной режим дополняют трёхкратным приёмом в сутки нелфинавира по 0,75 г или криксивана по 0,8 г. Постэкспозиционная профилактика начинается не позднее 24 ч после травмы и продолжается в течение 4 недель. В случае попадания инфицированной ВИЧ-крови на кожу  необходимо обработать это место 70% спиртом, промыть проточной водой с мылом и вновь обработать 70% спиртом. </w:t>
      </w:r>
    </w:p>
    <w:p w:rsidR="00644C57" w:rsidRPr="00E77F05" w:rsidRDefault="00644C57" w:rsidP="00644C57">
      <w:pPr>
        <w:spacing w:after="0"/>
        <w:rPr>
          <w:rFonts w:ascii="Times New Roman" w:hAnsi="Times New Roman" w:cs="Times New Roman"/>
          <w:sz w:val="28"/>
          <w:szCs w:val="28"/>
        </w:rPr>
      </w:pPr>
      <w:r w:rsidRPr="00E77F05">
        <w:rPr>
          <w:rFonts w:ascii="Times New Roman" w:hAnsi="Times New Roman" w:cs="Times New Roman"/>
          <w:sz w:val="28"/>
          <w:szCs w:val="28"/>
        </w:rPr>
        <w:t>Выполнение приказа № 408 от 12 июля 1989 года МЗ СССР «О мерах по снижению заболеваемости вирусными гепатитами в стране» и ОСТа 42-21-2-85 «Стерилизация и дезинфекция изделий медицинского назначения» позволяет полностью исключить заражение и распространение вирусного гепатита и, тем более, ВИЧ-инфекции.Отстраняются от работы хирурги, урологи, стоматологи, операционные и процедурные медсестры, имеющие нарушение целостности кожных покровов рук, если они носители НВ</w:t>
      </w:r>
      <w:r w:rsidRPr="00E77F05">
        <w:rPr>
          <w:rFonts w:ascii="Times New Roman" w:hAnsi="Times New Roman" w:cs="Times New Roman"/>
          <w:sz w:val="28"/>
          <w:szCs w:val="28"/>
          <w:lang w:val="en-US"/>
        </w:rPr>
        <w:t>sAg</w:t>
      </w:r>
      <w:r w:rsidRPr="00E77F05">
        <w:rPr>
          <w:rFonts w:ascii="Times New Roman" w:hAnsi="Times New Roman" w:cs="Times New Roman"/>
          <w:sz w:val="28"/>
          <w:szCs w:val="28"/>
        </w:rPr>
        <w:t xml:space="preserve"> или ВИЧ.</w:t>
      </w:r>
    </w:p>
    <w:p w:rsidR="00B70077" w:rsidRDefault="00B70077">
      <w:bookmarkStart w:id="0" w:name="_GoBack"/>
      <w:bookmarkEnd w:id="0"/>
    </w:p>
    <w:sectPr w:rsidR="00B700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271F1"/>
    <w:multiLevelType w:val="hybridMultilevel"/>
    <w:tmpl w:val="F674427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6473FC"/>
    <w:multiLevelType w:val="multilevel"/>
    <w:tmpl w:val="C4185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483423"/>
    <w:multiLevelType w:val="hybridMultilevel"/>
    <w:tmpl w:val="8690E382"/>
    <w:lvl w:ilvl="0" w:tplc="267A8BD8">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3" w15:restartNumberingAfterBreak="0">
    <w:nsid w:val="7097182E"/>
    <w:multiLevelType w:val="multilevel"/>
    <w:tmpl w:val="9580B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C57"/>
    <w:rsid w:val="00644C57"/>
    <w:rsid w:val="00B70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F620B3A-4978-428A-B471-C69767A7F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C57"/>
    <w:pPr>
      <w:spacing w:after="200" w:line="276" w:lineRule="auto"/>
    </w:pPr>
  </w:style>
  <w:style w:type="paragraph" w:styleId="2">
    <w:name w:val="heading 2"/>
    <w:basedOn w:val="a"/>
    <w:next w:val="a"/>
    <w:link w:val="20"/>
    <w:uiPriority w:val="9"/>
    <w:unhideWhenUsed/>
    <w:qFormat/>
    <w:rsid w:val="00644C5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644C57"/>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644C57"/>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44C57"/>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644C57"/>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644C57"/>
    <w:rPr>
      <w:rFonts w:asciiTheme="majorHAnsi" w:eastAsiaTheme="majorEastAsia" w:hAnsiTheme="majorHAnsi" w:cstheme="majorBidi"/>
      <w:b/>
      <w:bCs/>
      <w:i/>
      <w:iCs/>
      <w:color w:val="5B9BD5" w:themeColor="accent1"/>
    </w:rPr>
  </w:style>
  <w:style w:type="character" w:styleId="a3">
    <w:name w:val="Strong"/>
    <w:basedOn w:val="a0"/>
    <w:uiPriority w:val="22"/>
    <w:qFormat/>
    <w:rsid w:val="00644C57"/>
    <w:rPr>
      <w:b/>
      <w:bCs/>
    </w:rPr>
  </w:style>
  <w:style w:type="paragraph" w:styleId="a4">
    <w:name w:val="List Paragraph"/>
    <w:basedOn w:val="a"/>
    <w:uiPriority w:val="34"/>
    <w:qFormat/>
    <w:rsid w:val="00644C57"/>
    <w:pPr>
      <w:ind w:left="720"/>
      <w:contextualSpacing/>
    </w:pPr>
  </w:style>
  <w:style w:type="paragraph" w:styleId="a5">
    <w:name w:val="Normal (Web)"/>
    <w:basedOn w:val="a"/>
    <w:uiPriority w:val="99"/>
    <w:unhideWhenUsed/>
    <w:rsid w:val="00644C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44C57"/>
  </w:style>
  <w:style w:type="character" w:customStyle="1" w:styleId="FontStyle102">
    <w:name w:val="Font Style102"/>
    <w:uiPriority w:val="99"/>
    <w:rsid w:val="00644C57"/>
    <w:rPr>
      <w:rFonts w:ascii="Times New Roman" w:hAnsi="Times New Roman" w:cs="Times New Roman"/>
      <w:sz w:val="18"/>
      <w:szCs w:val="18"/>
    </w:rPr>
  </w:style>
  <w:style w:type="paragraph" w:customStyle="1" w:styleId="Style19">
    <w:name w:val="Style19"/>
    <w:basedOn w:val="a"/>
    <w:uiPriority w:val="99"/>
    <w:rsid w:val="00644C57"/>
    <w:pPr>
      <w:widowControl w:val="0"/>
      <w:autoSpaceDE w:val="0"/>
      <w:autoSpaceDN w:val="0"/>
      <w:adjustRightInd w:val="0"/>
      <w:spacing w:after="0" w:line="230" w:lineRule="exact"/>
      <w:ind w:firstLine="288"/>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2237</Words>
  <Characters>12752</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cp:revision>
  <dcterms:created xsi:type="dcterms:W3CDTF">2019-09-04T08:20:00Z</dcterms:created>
  <dcterms:modified xsi:type="dcterms:W3CDTF">2019-09-04T08:20:00Z</dcterms:modified>
</cp:coreProperties>
</file>