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66E" w:rsidRPr="003C18DA" w:rsidRDefault="007A666E" w:rsidP="007A666E">
      <w:pPr>
        <w:ind w:left="3540" w:firstLine="708"/>
        <w:rPr>
          <w:sz w:val="28"/>
          <w:szCs w:val="28"/>
        </w:rPr>
      </w:pPr>
      <w:r w:rsidRPr="003C18DA">
        <w:rPr>
          <w:b/>
          <w:sz w:val="28"/>
          <w:szCs w:val="28"/>
        </w:rPr>
        <w:t>Лекция № 2</w:t>
      </w:r>
    </w:p>
    <w:p w:rsidR="007A666E" w:rsidRPr="003C18DA" w:rsidRDefault="007A666E" w:rsidP="007A666E">
      <w:pPr>
        <w:jc w:val="center"/>
        <w:rPr>
          <w:sz w:val="28"/>
          <w:szCs w:val="28"/>
        </w:rPr>
      </w:pPr>
    </w:p>
    <w:p w:rsidR="007A666E" w:rsidRPr="003C18DA" w:rsidRDefault="007A666E" w:rsidP="007A666E">
      <w:pPr>
        <w:jc w:val="center"/>
        <w:rPr>
          <w:b/>
          <w:sz w:val="28"/>
          <w:szCs w:val="28"/>
        </w:rPr>
      </w:pPr>
      <w:r w:rsidRPr="003C18DA">
        <w:rPr>
          <w:rFonts w:eastAsia="Calibri"/>
          <w:bCs/>
          <w:sz w:val="28"/>
          <w:szCs w:val="28"/>
        </w:rPr>
        <w:t>Тема: «</w:t>
      </w:r>
      <w:r w:rsidRPr="003C18DA">
        <w:rPr>
          <w:rFonts w:eastAsia="Calibri"/>
          <w:b/>
          <w:bCs/>
          <w:sz w:val="28"/>
          <w:szCs w:val="28"/>
        </w:rPr>
        <w:t>Общая патология и диагностика инфекционных болезней. Принципы лечения инфекционных больных».</w:t>
      </w:r>
    </w:p>
    <w:p w:rsidR="007A666E" w:rsidRPr="003C18DA" w:rsidRDefault="007A666E" w:rsidP="007A666E">
      <w:pPr>
        <w:jc w:val="center"/>
        <w:rPr>
          <w:sz w:val="28"/>
          <w:szCs w:val="28"/>
          <w:lang w:val="en-US"/>
        </w:rPr>
      </w:pPr>
    </w:p>
    <w:p w:rsidR="007A666E" w:rsidRPr="003C18DA" w:rsidRDefault="007A666E" w:rsidP="007A666E">
      <w:pPr>
        <w:jc w:val="center"/>
        <w:rPr>
          <w:sz w:val="28"/>
          <w:szCs w:val="28"/>
        </w:rPr>
      </w:pPr>
      <w:r w:rsidRPr="003C18DA">
        <w:rPr>
          <w:sz w:val="28"/>
          <w:szCs w:val="28"/>
        </w:rPr>
        <w:t>План</w:t>
      </w:r>
    </w:p>
    <w:p w:rsidR="007A666E" w:rsidRPr="003C18DA" w:rsidRDefault="007A666E" w:rsidP="007A666E">
      <w:pPr>
        <w:pStyle w:val="a3"/>
        <w:numPr>
          <w:ilvl w:val="0"/>
          <w:numId w:val="1"/>
        </w:numPr>
        <w:rPr>
          <w:sz w:val="28"/>
          <w:szCs w:val="28"/>
        </w:rPr>
      </w:pPr>
      <w:r w:rsidRPr="003C18DA">
        <w:rPr>
          <w:sz w:val="28"/>
          <w:szCs w:val="28"/>
        </w:rPr>
        <w:t xml:space="preserve">Инфекционный процесс и инфекционные заболевания. </w:t>
      </w:r>
    </w:p>
    <w:p w:rsidR="007A666E" w:rsidRPr="003C18DA" w:rsidRDefault="007A666E" w:rsidP="007A666E">
      <w:pPr>
        <w:pStyle w:val="a3"/>
        <w:numPr>
          <w:ilvl w:val="0"/>
          <w:numId w:val="1"/>
        </w:numPr>
        <w:rPr>
          <w:sz w:val="28"/>
          <w:szCs w:val="28"/>
        </w:rPr>
      </w:pPr>
      <w:r w:rsidRPr="003C18DA">
        <w:rPr>
          <w:sz w:val="28"/>
          <w:szCs w:val="28"/>
        </w:rPr>
        <w:t>Общие признаки инфекционных заболеваний.</w:t>
      </w:r>
    </w:p>
    <w:p w:rsidR="007A666E" w:rsidRPr="003C18DA" w:rsidRDefault="007A666E" w:rsidP="007A666E">
      <w:pPr>
        <w:pStyle w:val="a3"/>
        <w:numPr>
          <w:ilvl w:val="0"/>
          <w:numId w:val="1"/>
        </w:numPr>
        <w:rPr>
          <w:sz w:val="28"/>
          <w:szCs w:val="28"/>
        </w:rPr>
      </w:pPr>
      <w:r w:rsidRPr="003C18DA">
        <w:rPr>
          <w:sz w:val="28"/>
          <w:szCs w:val="28"/>
        </w:rPr>
        <w:t xml:space="preserve"> Понятие об аллергии, анафилаксии.</w:t>
      </w:r>
    </w:p>
    <w:p w:rsidR="007A666E" w:rsidRPr="003C18DA" w:rsidRDefault="007A666E" w:rsidP="007A666E">
      <w:pPr>
        <w:pStyle w:val="a3"/>
        <w:numPr>
          <w:ilvl w:val="0"/>
          <w:numId w:val="1"/>
        </w:numPr>
        <w:rPr>
          <w:sz w:val="28"/>
          <w:szCs w:val="28"/>
        </w:rPr>
      </w:pPr>
      <w:r w:rsidRPr="003C18DA">
        <w:rPr>
          <w:sz w:val="28"/>
          <w:szCs w:val="28"/>
        </w:rPr>
        <w:t xml:space="preserve"> Субъективное обследование инфекционного больного. Понятие об эпидемиологическом анамнезе.</w:t>
      </w:r>
    </w:p>
    <w:p w:rsidR="007A666E" w:rsidRPr="003C18DA" w:rsidRDefault="007A666E" w:rsidP="007A666E">
      <w:pPr>
        <w:pStyle w:val="a3"/>
        <w:numPr>
          <w:ilvl w:val="0"/>
          <w:numId w:val="1"/>
        </w:numPr>
        <w:rPr>
          <w:sz w:val="28"/>
          <w:szCs w:val="28"/>
        </w:rPr>
      </w:pPr>
      <w:r w:rsidRPr="003C18DA">
        <w:rPr>
          <w:sz w:val="28"/>
          <w:szCs w:val="28"/>
        </w:rPr>
        <w:t>Объективное обследование инфекционного больного.</w:t>
      </w:r>
    </w:p>
    <w:p w:rsidR="007A666E" w:rsidRPr="003C18DA" w:rsidRDefault="007A666E" w:rsidP="007A666E">
      <w:pPr>
        <w:pStyle w:val="a3"/>
        <w:numPr>
          <w:ilvl w:val="0"/>
          <w:numId w:val="1"/>
        </w:numPr>
        <w:rPr>
          <w:sz w:val="28"/>
          <w:szCs w:val="28"/>
        </w:rPr>
      </w:pPr>
      <w:r w:rsidRPr="003C18DA">
        <w:rPr>
          <w:sz w:val="28"/>
          <w:szCs w:val="28"/>
        </w:rPr>
        <w:t>Методы лабораторной диагностики</w:t>
      </w:r>
      <w:r w:rsidRPr="003C18DA">
        <w:rPr>
          <w:rFonts w:eastAsia="Calibri"/>
          <w:bCs/>
          <w:sz w:val="28"/>
          <w:szCs w:val="28"/>
        </w:rPr>
        <w:t xml:space="preserve"> инфекционных болезней</w:t>
      </w:r>
      <w:r w:rsidRPr="003C18DA">
        <w:rPr>
          <w:sz w:val="28"/>
          <w:szCs w:val="28"/>
        </w:rPr>
        <w:t xml:space="preserve">. </w:t>
      </w:r>
    </w:p>
    <w:p w:rsidR="007A666E" w:rsidRPr="003C18DA" w:rsidRDefault="007A666E" w:rsidP="007A666E">
      <w:pPr>
        <w:pStyle w:val="a3"/>
        <w:numPr>
          <w:ilvl w:val="0"/>
          <w:numId w:val="1"/>
        </w:numPr>
        <w:rPr>
          <w:sz w:val="28"/>
          <w:szCs w:val="28"/>
        </w:rPr>
      </w:pPr>
      <w:r w:rsidRPr="003C18DA">
        <w:rPr>
          <w:sz w:val="28"/>
          <w:szCs w:val="28"/>
        </w:rPr>
        <w:t xml:space="preserve">Принципы лечения, неотложная помощь и уход </w:t>
      </w:r>
      <w:proofErr w:type="gramStart"/>
      <w:r w:rsidRPr="003C18DA">
        <w:rPr>
          <w:sz w:val="28"/>
          <w:szCs w:val="28"/>
        </w:rPr>
        <w:t>при  инфекционных</w:t>
      </w:r>
      <w:proofErr w:type="gramEnd"/>
      <w:r w:rsidRPr="003C18DA">
        <w:rPr>
          <w:sz w:val="28"/>
          <w:szCs w:val="28"/>
        </w:rPr>
        <w:t xml:space="preserve"> заболеваниях</w:t>
      </w:r>
    </w:p>
    <w:p w:rsidR="007A666E" w:rsidRPr="003C18DA" w:rsidRDefault="007A666E" w:rsidP="007A666E">
      <w:pPr>
        <w:rPr>
          <w:sz w:val="28"/>
          <w:szCs w:val="28"/>
        </w:rPr>
      </w:pPr>
    </w:p>
    <w:p w:rsidR="007A666E" w:rsidRPr="003C18DA" w:rsidRDefault="007A666E" w:rsidP="007A666E">
      <w:pPr>
        <w:rPr>
          <w:sz w:val="28"/>
          <w:szCs w:val="28"/>
        </w:rPr>
      </w:pPr>
      <w:r w:rsidRPr="003C18DA">
        <w:rPr>
          <w:b/>
          <w:sz w:val="28"/>
          <w:szCs w:val="28"/>
        </w:rPr>
        <w:t xml:space="preserve">        </w:t>
      </w:r>
      <w:r w:rsidRPr="003C18DA">
        <w:rPr>
          <w:sz w:val="28"/>
          <w:szCs w:val="28"/>
        </w:rPr>
        <w:t xml:space="preserve">Обширная группа заболеваний человека, вызываемых патогенными для него микроорганизмами или токсинами и передающиеся от </w:t>
      </w:r>
      <w:proofErr w:type="gramStart"/>
      <w:r w:rsidRPr="003C18DA">
        <w:rPr>
          <w:sz w:val="28"/>
          <w:szCs w:val="28"/>
        </w:rPr>
        <w:t>больных  людей</w:t>
      </w:r>
      <w:proofErr w:type="gramEnd"/>
      <w:r w:rsidRPr="003C18DA">
        <w:rPr>
          <w:sz w:val="28"/>
          <w:szCs w:val="28"/>
        </w:rPr>
        <w:t xml:space="preserve">  или от больных животных, называется </w:t>
      </w:r>
      <w:r w:rsidRPr="003C18DA">
        <w:rPr>
          <w:b/>
          <w:sz w:val="28"/>
          <w:szCs w:val="28"/>
        </w:rPr>
        <w:t>инфекционными заболеваниями</w:t>
      </w:r>
      <w:r w:rsidRPr="003C18DA">
        <w:rPr>
          <w:sz w:val="28"/>
          <w:szCs w:val="28"/>
        </w:rPr>
        <w:t xml:space="preserve"> (от латинского слова </w:t>
      </w:r>
      <w:proofErr w:type="spellStart"/>
      <w:r w:rsidRPr="003C18DA">
        <w:rPr>
          <w:sz w:val="28"/>
          <w:szCs w:val="28"/>
          <w:lang w:val="en-US"/>
        </w:rPr>
        <w:t>inficere</w:t>
      </w:r>
      <w:proofErr w:type="spellEnd"/>
      <w:r w:rsidRPr="003C18DA">
        <w:rPr>
          <w:sz w:val="28"/>
          <w:szCs w:val="28"/>
        </w:rPr>
        <w:t xml:space="preserve"> – заражать). Сущность инфекционных болезней состоит в том, что они развиваются вследствие двух самостоятельных биосистем микроорганизма и </w:t>
      </w:r>
      <w:proofErr w:type="spellStart"/>
      <w:r w:rsidRPr="003C18DA">
        <w:rPr>
          <w:sz w:val="28"/>
          <w:szCs w:val="28"/>
        </w:rPr>
        <w:t>макроорганизма</w:t>
      </w:r>
      <w:proofErr w:type="spellEnd"/>
      <w:r w:rsidRPr="003C18DA">
        <w:rPr>
          <w:sz w:val="28"/>
          <w:szCs w:val="28"/>
        </w:rPr>
        <w:t>, каждая из которых обладает собственной биологической активностью. Взаимодействие этих двух систем происходит в определенных экологических и социальных условиях.</w:t>
      </w:r>
      <w:r w:rsidRPr="003C18DA">
        <w:rPr>
          <w:sz w:val="28"/>
          <w:szCs w:val="28"/>
        </w:rPr>
        <w:br/>
        <w:t xml:space="preserve">        </w:t>
      </w:r>
      <w:r w:rsidRPr="003C18DA">
        <w:rPr>
          <w:b/>
          <w:sz w:val="28"/>
          <w:szCs w:val="28"/>
        </w:rPr>
        <w:t>Инфекционный процесс</w:t>
      </w:r>
      <w:r w:rsidRPr="003C18DA">
        <w:rPr>
          <w:sz w:val="28"/>
          <w:szCs w:val="28"/>
        </w:rPr>
        <w:t xml:space="preserve"> – сложный комплекс взаимодействия возбудителя и микроорганизма в определенных условиях внешней и социальной среды. Он выражается в виде:</w:t>
      </w:r>
    </w:p>
    <w:p w:rsidR="007A666E" w:rsidRPr="003C18DA" w:rsidRDefault="007A666E" w:rsidP="007A666E">
      <w:pPr>
        <w:pStyle w:val="a3"/>
        <w:numPr>
          <w:ilvl w:val="0"/>
          <w:numId w:val="3"/>
        </w:numPr>
        <w:rPr>
          <w:sz w:val="28"/>
          <w:szCs w:val="28"/>
        </w:rPr>
      </w:pPr>
      <w:r w:rsidRPr="003C18DA">
        <w:rPr>
          <w:sz w:val="28"/>
          <w:szCs w:val="28"/>
        </w:rPr>
        <w:t>болезни;</w:t>
      </w:r>
    </w:p>
    <w:p w:rsidR="007A666E" w:rsidRPr="003C18DA" w:rsidRDefault="007A666E" w:rsidP="007A666E">
      <w:pPr>
        <w:pStyle w:val="a3"/>
        <w:numPr>
          <w:ilvl w:val="0"/>
          <w:numId w:val="3"/>
        </w:numPr>
        <w:rPr>
          <w:sz w:val="28"/>
          <w:szCs w:val="28"/>
        </w:rPr>
      </w:pPr>
      <w:r w:rsidRPr="003C18DA">
        <w:rPr>
          <w:sz w:val="28"/>
          <w:szCs w:val="28"/>
        </w:rPr>
        <w:t xml:space="preserve"> бессимптомного носительства возбудителей.</w:t>
      </w:r>
    </w:p>
    <w:p w:rsidR="007A666E" w:rsidRPr="003C18DA" w:rsidRDefault="007A666E" w:rsidP="007A666E">
      <w:pPr>
        <w:pStyle w:val="a3"/>
        <w:ind w:left="0" w:firstLine="360"/>
        <w:rPr>
          <w:sz w:val="28"/>
          <w:szCs w:val="28"/>
        </w:rPr>
      </w:pPr>
      <w:proofErr w:type="gramStart"/>
      <w:r w:rsidRPr="003C18DA">
        <w:rPr>
          <w:sz w:val="28"/>
          <w:szCs w:val="28"/>
        </w:rPr>
        <w:t>Собственно</w:t>
      </w:r>
      <w:proofErr w:type="gramEnd"/>
      <w:r w:rsidRPr="003C18DA">
        <w:rPr>
          <w:sz w:val="28"/>
          <w:szCs w:val="28"/>
        </w:rPr>
        <w:t xml:space="preserve"> инфекционная болезнь – это частное проявление инфекционного процесса, крайняя степень его развития. Взаимодействие возбудителя и </w:t>
      </w:r>
      <w:proofErr w:type="spellStart"/>
      <w:r w:rsidRPr="003C18DA">
        <w:rPr>
          <w:sz w:val="28"/>
          <w:szCs w:val="28"/>
        </w:rPr>
        <w:t>макроорганизма</w:t>
      </w:r>
      <w:proofErr w:type="spellEnd"/>
      <w:r w:rsidRPr="003C18DA">
        <w:rPr>
          <w:sz w:val="28"/>
          <w:szCs w:val="28"/>
        </w:rPr>
        <w:t xml:space="preserve"> необязательно и далеко не всегда приводит к заболеваниям.</w:t>
      </w:r>
    </w:p>
    <w:p w:rsidR="007A666E" w:rsidRPr="003C18DA" w:rsidRDefault="007A666E" w:rsidP="007A666E">
      <w:pPr>
        <w:ind w:firstLine="708"/>
        <w:rPr>
          <w:sz w:val="28"/>
          <w:szCs w:val="28"/>
        </w:rPr>
      </w:pPr>
      <w:r w:rsidRPr="003C18DA">
        <w:rPr>
          <w:sz w:val="28"/>
          <w:szCs w:val="28"/>
        </w:rPr>
        <w:t xml:space="preserve">История человечества сохранила доказательства того, что уже в древнем мире инфекционные болезни приносили огромные </w:t>
      </w:r>
      <w:proofErr w:type="gramStart"/>
      <w:r w:rsidRPr="003C18DA">
        <w:rPr>
          <w:sz w:val="28"/>
          <w:szCs w:val="28"/>
        </w:rPr>
        <w:t>бедствия,  принимая</w:t>
      </w:r>
      <w:proofErr w:type="gramEnd"/>
      <w:r w:rsidRPr="003C18DA">
        <w:rPr>
          <w:sz w:val="28"/>
          <w:szCs w:val="28"/>
        </w:rPr>
        <w:t xml:space="preserve"> широкое (эпидемическое) распространение во время войн, голода и </w:t>
      </w:r>
      <w:proofErr w:type="spellStart"/>
      <w:r w:rsidRPr="003C18DA">
        <w:rPr>
          <w:sz w:val="28"/>
          <w:szCs w:val="28"/>
        </w:rPr>
        <w:t>стихийних</w:t>
      </w:r>
      <w:proofErr w:type="spellEnd"/>
      <w:r w:rsidRPr="003C18DA">
        <w:rPr>
          <w:sz w:val="28"/>
          <w:szCs w:val="28"/>
        </w:rPr>
        <w:t xml:space="preserve"> бедствий.   </w:t>
      </w:r>
    </w:p>
    <w:p w:rsidR="007A666E" w:rsidRPr="003C18DA" w:rsidRDefault="007A666E" w:rsidP="007A666E">
      <w:pPr>
        <w:rPr>
          <w:sz w:val="28"/>
          <w:szCs w:val="28"/>
        </w:rPr>
      </w:pPr>
      <w:r w:rsidRPr="003C18DA">
        <w:rPr>
          <w:sz w:val="28"/>
          <w:szCs w:val="28"/>
        </w:rPr>
        <w:t xml:space="preserve">       С развитием медицинской науки побежден целый ряд инфекций: возвратный тиф, чума, натуральная оспа. Снизилась заболеваемость бруцеллезом. </w:t>
      </w:r>
      <w:r w:rsidRPr="003C18DA">
        <w:rPr>
          <w:sz w:val="28"/>
          <w:szCs w:val="28"/>
        </w:rPr>
        <w:br/>
        <w:t xml:space="preserve">       Однако в настоящее время возросла заболеваемость кишечными инфекциями, вирусным гепатитом В, холерой. Чаще стала встречаться малярия, сибирская язва, бешенство. </w:t>
      </w:r>
      <w:r w:rsidRPr="003C18DA">
        <w:rPr>
          <w:sz w:val="28"/>
          <w:szCs w:val="28"/>
        </w:rPr>
        <w:br/>
        <w:t xml:space="preserve">       Появились новые инфекции: ВИЧ-инфекция, лихорадка </w:t>
      </w:r>
      <w:proofErr w:type="spellStart"/>
      <w:r w:rsidRPr="003C18DA">
        <w:rPr>
          <w:sz w:val="28"/>
          <w:szCs w:val="28"/>
        </w:rPr>
        <w:t>Эбола</w:t>
      </w:r>
      <w:proofErr w:type="spellEnd"/>
      <w:r w:rsidRPr="003C18DA">
        <w:rPr>
          <w:sz w:val="28"/>
          <w:szCs w:val="28"/>
        </w:rPr>
        <w:t>, болезнь Легионеров и др.</w:t>
      </w:r>
    </w:p>
    <w:p w:rsidR="007A666E" w:rsidRPr="003C18DA" w:rsidRDefault="007A666E" w:rsidP="007A666E">
      <w:pPr>
        <w:ind w:firstLine="708"/>
        <w:rPr>
          <w:rStyle w:val="FontStyle102"/>
          <w:b/>
          <w:sz w:val="28"/>
          <w:szCs w:val="28"/>
        </w:rPr>
      </w:pPr>
      <w:r w:rsidRPr="003C18DA">
        <w:rPr>
          <w:sz w:val="28"/>
          <w:szCs w:val="28"/>
        </w:rPr>
        <w:lastRenderedPageBreak/>
        <w:t>С</w:t>
      </w:r>
      <w:r w:rsidRPr="003C18DA">
        <w:rPr>
          <w:rStyle w:val="FontStyle102"/>
          <w:sz w:val="28"/>
          <w:szCs w:val="28"/>
        </w:rPr>
        <w:t>уществует несколько</w:t>
      </w:r>
      <w:r w:rsidRPr="003C18DA">
        <w:rPr>
          <w:rStyle w:val="FontStyle102"/>
          <w:i/>
          <w:sz w:val="28"/>
          <w:szCs w:val="28"/>
        </w:rPr>
        <w:t xml:space="preserve"> классификаций</w:t>
      </w:r>
      <w:r w:rsidRPr="003C18DA">
        <w:rPr>
          <w:rStyle w:val="FontStyle102"/>
          <w:sz w:val="28"/>
          <w:szCs w:val="28"/>
        </w:rPr>
        <w:t>, отличаю</w:t>
      </w:r>
      <w:r w:rsidRPr="003C18DA">
        <w:rPr>
          <w:rStyle w:val="FontStyle102"/>
          <w:sz w:val="28"/>
          <w:szCs w:val="28"/>
        </w:rPr>
        <w:softHyphen/>
        <w:t>щихся по исходному классификационному признаку:</w:t>
      </w:r>
    </w:p>
    <w:p w:rsidR="007A666E" w:rsidRPr="003C18DA" w:rsidRDefault="007A666E" w:rsidP="007A666E">
      <w:pPr>
        <w:rPr>
          <w:rStyle w:val="FontStyle102"/>
          <w:sz w:val="28"/>
          <w:szCs w:val="28"/>
        </w:rPr>
      </w:pPr>
      <w:r w:rsidRPr="003C18DA">
        <w:rPr>
          <w:rStyle w:val="FontStyle102"/>
          <w:sz w:val="28"/>
          <w:szCs w:val="28"/>
        </w:rPr>
        <w:t>-в зависимости от этиологии заболевания выделяют бактери</w:t>
      </w:r>
      <w:r w:rsidRPr="003C18DA">
        <w:rPr>
          <w:rStyle w:val="FontStyle102"/>
          <w:sz w:val="28"/>
          <w:szCs w:val="28"/>
        </w:rPr>
        <w:softHyphen/>
        <w:t>альные, вирусные, грибковые, паразитарные и т.д.;</w:t>
      </w:r>
    </w:p>
    <w:p w:rsidR="007A666E" w:rsidRPr="003C18DA" w:rsidRDefault="007A666E" w:rsidP="007A666E">
      <w:pPr>
        <w:rPr>
          <w:rStyle w:val="FontStyle102"/>
          <w:sz w:val="28"/>
          <w:szCs w:val="28"/>
        </w:rPr>
      </w:pPr>
      <w:r w:rsidRPr="003C18DA">
        <w:rPr>
          <w:rStyle w:val="FontStyle102"/>
          <w:sz w:val="28"/>
          <w:szCs w:val="28"/>
        </w:rPr>
        <w:t xml:space="preserve">-в зависимости от специфики резервуара возбудителя выделяют антропонозы, зоонозы и </w:t>
      </w:r>
      <w:proofErr w:type="spellStart"/>
      <w:r w:rsidRPr="003C18DA">
        <w:rPr>
          <w:rStyle w:val="FontStyle102"/>
          <w:sz w:val="28"/>
          <w:szCs w:val="28"/>
        </w:rPr>
        <w:t>сапронозы</w:t>
      </w:r>
      <w:proofErr w:type="spellEnd"/>
      <w:r w:rsidRPr="003C18DA">
        <w:rPr>
          <w:rStyle w:val="FontStyle102"/>
          <w:sz w:val="28"/>
          <w:szCs w:val="28"/>
        </w:rPr>
        <w:t>;</w:t>
      </w:r>
    </w:p>
    <w:p w:rsidR="007A666E" w:rsidRPr="003C18DA" w:rsidRDefault="007A666E" w:rsidP="007A666E">
      <w:pPr>
        <w:rPr>
          <w:rStyle w:val="FontStyle102"/>
          <w:sz w:val="28"/>
          <w:szCs w:val="28"/>
        </w:rPr>
      </w:pPr>
      <w:r w:rsidRPr="003C18DA">
        <w:rPr>
          <w:rStyle w:val="FontStyle102"/>
          <w:sz w:val="28"/>
          <w:szCs w:val="28"/>
        </w:rPr>
        <w:t>-по клинико-анатомическому принципу инфекционные болез</w:t>
      </w:r>
      <w:r w:rsidRPr="003C18DA">
        <w:rPr>
          <w:rStyle w:val="FontStyle102"/>
          <w:sz w:val="28"/>
          <w:szCs w:val="28"/>
        </w:rPr>
        <w:softHyphen/>
        <w:t>ни подразделяются по выявляемой органопатологии — болезни нервной системы, печени, почек и т.д.</w:t>
      </w:r>
    </w:p>
    <w:p w:rsidR="007A666E" w:rsidRPr="003C18DA" w:rsidRDefault="007A666E" w:rsidP="007A666E">
      <w:pPr>
        <w:rPr>
          <w:rStyle w:val="FontStyle102"/>
          <w:sz w:val="28"/>
          <w:szCs w:val="28"/>
        </w:rPr>
      </w:pPr>
      <w:r w:rsidRPr="003C18DA">
        <w:rPr>
          <w:rStyle w:val="FontStyle102"/>
          <w:sz w:val="28"/>
          <w:szCs w:val="28"/>
        </w:rPr>
        <w:t>в зависимости от характера инфицирования выделяют экзо</w:t>
      </w:r>
      <w:r w:rsidRPr="003C18DA">
        <w:rPr>
          <w:rStyle w:val="FontStyle102"/>
          <w:sz w:val="28"/>
          <w:szCs w:val="28"/>
        </w:rPr>
        <w:softHyphen/>
        <w:t>генные и эндогенные инфекции.</w:t>
      </w:r>
    </w:p>
    <w:p w:rsidR="007A666E" w:rsidRPr="003C18DA" w:rsidRDefault="007A666E" w:rsidP="007A666E">
      <w:pPr>
        <w:rPr>
          <w:rStyle w:val="FontStyle102"/>
          <w:sz w:val="28"/>
          <w:szCs w:val="28"/>
        </w:rPr>
      </w:pPr>
      <w:r w:rsidRPr="003C18DA">
        <w:rPr>
          <w:rStyle w:val="FontStyle102"/>
          <w:sz w:val="28"/>
          <w:szCs w:val="28"/>
        </w:rPr>
        <w:t xml:space="preserve">Наиболее часто в нашей стране используется классификация инфекционных болезней, разработанная Л. В. </w:t>
      </w:r>
      <w:proofErr w:type="spellStart"/>
      <w:r w:rsidRPr="003C18DA">
        <w:rPr>
          <w:rStyle w:val="FontStyle102"/>
          <w:sz w:val="28"/>
          <w:szCs w:val="28"/>
        </w:rPr>
        <w:t>Громашевским</w:t>
      </w:r>
      <w:proofErr w:type="spellEnd"/>
      <w:r w:rsidRPr="003C18DA">
        <w:rPr>
          <w:rStyle w:val="FontStyle102"/>
          <w:sz w:val="28"/>
          <w:szCs w:val="28"/>
        </w:rPr>
        <w:t>, ко</w:t>
      </w:r>
      <w:r w:rsidRPr="003C18DA">
        <w:rPr>
          <w:rStyle w:val="FontStyle102"/>
          <w:sz w:val="28"/>
          <w:szCs w:val="28"/>
        </w:rPr>
        <w:softHyphen/>
        <w:t>торая основана на законе соответствия первичной локализации.</w:t>
      </w:r>
    </w:p>
    <w:p w:rsidR="007A666E" w:rsidRPr="003C18DA" w:rsidRDefault="007A666E" w:rsidP="007A666E">
      <w:pPr>
        <w:pStyle w:val="Style8"/>
        <w:widowControl/>
        <w:ind w:left="1416" w:firstLine="708"/>
        <w:jc w:val="both"/>
        <w:rPr>
          <w:b/>
          <w:bCs/>
          <w:sz w:val="28"/>
          <w:szCs w:val="28"/>
        </w:rPr>
      </w:pPr>
      <w:r w:rsidRPr="003C18DA">
        <w:rPr>
          <w:rStyle w:val="FontStyle95"/>
          <w:sz w:val="28"/>
          <w:szCs w:val="28"/>
        </w:rPr>
        <w:t>Классификация инфекционных болезней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3119"/>
        <w:gridCol w:w="4252"/>
      </w:tblGrid>
      <w:tr w:rsidR="007A666E" w:rsidRPr="003C18DA" w:rsidTr="00EB6639">
        <w:trPr>
          <w:trHeight w:val="57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6E" w:rsidRPr="003C18DA" w:rsidRDefault="007A666E" w:rsidP="00EB6639">
            <w:pPr>
              <w:pStyle w:val="Style16"/>
              <w:widowControl/>
              <w:ind w:left="422"/>
              <w:rPr>
                <w:rStyle w:val="FontStyle111"/>
                <w:sz w:val="28"/>
                <w:szCs w:val="28"/>
              </w:rPr>
            </w:pPr>
            <w:r w:rsidRPr="003C18DA">
              <w:rPr>
                <w:rStyle w:val="FontStyle111"/>
                <w:sz w:val="28"/>
                <w:szCs w:val="28"/>
              </w:rPr>
              <w:t>Группа болезней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6E" w:rsidRPr="003C18DA" w:rsidRDefault="007A666E" w:rsidP="00EB6639">
            <w:pPr>
              <w:pStyle w:val="Style16"/>
              <w:widowControl/>
              <w:rPr>
                <w:rStyle w:val="FontStyle111"/>
                <w:sz w:val="28"/>
                <w:szCs w:val="28"/>
              </w:rPr>
            </w:pPr>
            <w:r w:rsidRPr="003C18DA">
              <w:rPr>
                <w:rStyle w:val="FontStyle111"/>
                <w:sz w:val="28"/>
                <w:szCs w:val="28"/>
              </w:rPr>
              <w:t>Первичная локализация возбудителя (входные ворота инфекции)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6E" w:rsidRPr="003C18DA" w:rsidRDefault="007A666E" w:rsidP="00EB6639">
            <w:pPr>
              <w:pStyle w:val="Style22"/>
              <w:widowControl/>
              <w:spacing w:line="240" w:lineRule="auto"/>
              <w:rPr>
                <w:rStyle w:val="FontStyle111"/>
                <w:sz w:val="28"/>
                <w:szCs w:val="28"/>
              </w:rPr>
            </w:pPr>
            <w:r w:rsidRPr="003C18DA">
              <w:rPr>
                <w:rStyle w:val="FontStyle111"/>
                <w:sz w:val="28"/>
                <w:szCs w:val="28"/>
              </w:rPr>
              <w:t>Механизм (пути) передачи возбудителя</w:t>
            </w:r>
          </w:p>
        </w:tc>
      </w:tr>
      <w:tr w:rsidR="007A666E" w:rsidRPr="003C18DA" w:rsidTr="00EB6639">
        <w:trPr>
          <w:trHeight w:val="112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6E" w:rsidRPr="003C18DA" w:rsidRDefault="007A666E" w:rsidP="00EB6639">
            <w:pPr>
              <w:pStyle w:val="Style16"/>
              <w:widowControl/>
              <w:rPr>
                <w:rStyle w:val="FontStyle111"/>
                <w:sz w:val="28"/>
                <w:szCs w:val="28"/>
              </w:rPr>
            </w:pPr>
            <w:r w:rsidRPr="003C18DA">
              <w:rPr>
                <w:rStyle w:val="FontStyle111"/>
                <w:sz w:val="28"/>
                <w:szCs w:val="28"/>
              </w:rPr>
              <w:t>Кишечные инфекции</w:t>
            </w:r>
          </w:p>
          <w:p w:rsidR="007A666E" w:rsidRPr="003C18DA" w:rsidRDefault="007A666E" w:rsidP="00EB6639">
            <w:pPr>
              <w:pStyle w:val="Style16"/>
              <w:widowControl/>
              <w:ind w:right="67" w:firstLine="19"/>
              <w:rPr>
                <w:rStyle w:val="FontStyle111"/>
                <w:sz w:val="28"/>
                <w:szCs w:val="28"/>
              </w:rPr>
            </w:pPr>
          </w:p>
          <w:p w:rsidR="007A666E" w:rsidRPr="003C18DA" w:rsidRDefault="007A666E" w:rsidP="00EB6639">
            <w:pPr>
              <w:pStyle w:val="Style16"/>
              <w:widowControl/>
              <w:ind w:right="67" w:firstLine="19"/>
              <w:rPr>
                <w:rStyle w:val="FontStyle111"/>
                <w:sz w:val="28"/>
                <w:szCs w:val="28"/>
              </w:rPr>
            </w:pPr>
          </w:p>
          <w:p w:rsidR="007A666E" w:rsidRPr="003C18DA" w:rsidRDefault="007A666E" w:rsidP="00EB6639">
            <w:pPr>
              <w:pStyle w:val="Style16"/>
              <w:widowControl/>
              <w:ind w:right="67" w:firstLine="19"/>
              <w:rPr>
                <w:rStyle w:val="FontStyle111"/>
                <w:sz w:val="28"/>
                <w:szCs w:val="28"/>
              </w:rPr>
            </w:pPr>
            <w:r w:rsidRPr="003C18DA">
              <w:rPr>
                <w:rStyle w:val="FontStyle111"/>
                <w:sz w:val="28"/>
                <w:szCs w:val="28"/>
              </w:rPr>
              <w:t>Инфекции дыхатель</w:t>
            </w:r>
            <w:r w:rsidRPr="003C18DA">
              <w:rPr>
                <w:rStyle w:val="FontStyle111"/>
                <w:sz w:val="28"/>
                <w:szCs w:val="28"/>
              </w:rPr>
              <w:softHyphen/>
              <w:t>ных путей (капельные инфекции)</w:t>
            </w:r>
          </w:p>
          <w:p w:rsidR="007A666E" w:rsidRPr="003C18DA" w:rsidRDefault="007A666E" w:rsidP="00EB6639">
            <w:pPr>
              <w:pStyle w:val="Style16"/>
              <w:widowControl/>
              <w:rPr>
                <w:rStyle w:val="FontStyle111"/>
                <w:sz w:val="28"/>
                <w:szCs w:val="28"/>
              </w:rPr>
            </w:pPr>
            <w:r w:rsidRPr="003C18DA">
              <w:rPr>
                <w:rStyle w:val="FontStyle111"/>
                <w:sz w:val="28"/>
                <w:szCs w:val="28"/>
              </w:rPr>
              <w:t>Кровяные инфекции</w:t>
            </w:r>
          </w:p>
          <w:p w:rsidR="007A666E" w:rsidRPr="003C18DA" w:rsidRDefault="007A666E" w:rsidP="00EB6639">
            <w:pPr>
              <w:pStyle w:val="Style16"/>
              <w:widowControl/>
              <w:ind w:left="24" w:hanging="24"/>
              <w:rPr>
                <w:rStyle w:val="FontStyle111"/>
                <w:sz w:val="28"/>
                <w:szCs w:val="28"/>
              </w:rPr>
            </w:pPr>
          </w:p>
          <w:p w:rsidR="007A666E" w:rsidRPr="003C18DA" w:rsidRDefault="007A666E" w:rsidP="00EB6639">
            <w:pPr>
              <w:pStyle w:val="Style16"/>
              <w:widowControl/>
              <w:ind w:left="24" w:hanging="24"/>
              <w:rPr>
                <w:rStyle w:val="FontStyle111"/>
                <w:sz w:val="28"/>
                <w:szCs w:val="28"/>
              </w:rPr>
            </w:pPr>
            <w:r w:rsidRPr="003C18DA">
              <w:rPr>
                <w:rStyle w:val="FontStyle111"/>
                <w:sz w:val="28"/>
                <w:szCs w:val="28"/>
              </w:rPr>
              <w:t>Инфекции наружных покровов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6E" w:rsidRPr="003C18DA" w:rsidRDefault="007A666E" w:rsidP="00EB6639">
            <w:pPr>
              <w:pStyle w:val="Style16"/>
              <w:widowControl/>
              <w:rPr>
                <w:rStyle w:val="FontStyle111"/>
                <w:sz w:val="28"/>
                <w:szCs w:val="28"/>
              </w:rPr>
            </w:pPr>
            <w:r w:rsidRPr="003C18DA">
              <w:rPr>
                <w:rStyle w:val="FontStyle111"/>
                <w:sz w:val="28"/>
                <w:szCs w:val="28"/>
              </w:rPr>
              <w:t>Слизистые оболочки</w:t>
            </w:r>
          </w:p>
          <w:p w:rsidR="007A666E" w:rsidRPr="003C18DA" w:rsidRDefault="007A666E" w:rsidP="00EB6639">
            <w:pPr>
              <w:pStyle w:val="Style16"/>
              <w:widowControl/>
              <w:rPr>
                <w:rStyle w:val="FontStyle111"/>
                <w:sz w:val="28"/>
                <w:szCs w:val="28"/>
              </w:rPr>
            </w:pPr>
            <w:r w:rsidRPr="003C18DA">
              <w:rPr>
                <w:rStyle w:val="FontStyle111"/>
                <w:sz w:val="28"/>
                <w:szCs w:val="28"/>
              </w:rPr>
              <w:t>желудочно-кишечного</w:t>
            </w:r>
          </w:p>
          <w:p w:rsidR="007A666E" w:rsidRPr="003C18DA" w:rsidRDefault="007A666E" w:rsidP="00EB6639">
            <w:pPr>
              <w:pStyle w:val="Style16"/>
              <w:widowControl/>
              <w:rPr>
                <w:rStyle w:val="FontStyle111"/>
                <w:sz w:val="28"/>
                <w:szCs w:val="28"/>
              </w:rPr>
            </w:pPr>
            <w:r w:rsidRPr="003C18DA">
              <w:rPr>
                <w:rStyle w:val="FontStyle111"/>
                <w:sz w:val="28"/>
                <w:szCs w:val="28"/>
              </w:rPr>
              <w:t>тракта</w:t>
            </w:r>
          </w:p>
          <w:p w:rsidR="007A666E" w:rsidRPr="003C18DA" w:rsidRDefault="007A666E" w:rsidP="00EB6639">
            <w:pPr>
              <w:pStyle w:val="Style16"/>
              <w:widowControl/>
              <w:ind w:firstLine="14"/>
              <w:rPr>
                <w:rStyle w:val="FontStyle111"/>
                <w:sz w:val="28"/>
                <w:szCs w:val="28"/>
              </w:rPr>
            </w:pPr>
            <w:r w:rsidRPr="003C18DA">
              <w:rPr>
                <w:rStyle w:val="FontStyle111"/>
                <w:sz w:val="28"/>
                <w:szCs w:val="28"/>
              </w:rPr>
              <w:t>Слизистые оболочки верхних дыхательных путей</w:t>
            </w:r>
          </w:p>
          <w:p w:rsidR="007A666E" w:rsidRPr="003C18DA" w:rsidRDefault="007A666E" w:rsidP="00EB6639">
            <w:pPr>
              <w:pStyle w:val="Style16"/>
              <w:widowControl/>
              <w:rPr>
                <w:rStyle w:val="FontStyle111"/>
                <w:sz w:val="28"/>
                <w:szCs w:val="28"/>
              </w:rPr>
            </w:pPr>
            <w:r w:rsidRPr="003C18DA">
              <w:rPr>
                <w:rStyle w:val="FontStyle111"/>
                <w:sz w:val="28"/>
                <w:szCs w:val="28"/>
              </w:rPr>
              <w:t>Первичная локализа</w:t>
            </w:r>
            <w:r w:rsidRPr="003C18DA">
              <w:rPr>
                <w:rStyle w:val="FontStyle111"/>
                <w:sz w:val="28"/>
                <w:szCs w:val="28"/>
              </w:rPr>
              <w:softHyphen/>
              <w:t>ция в крови и лимфе</w:t>
            </w:r>
          </w:p>
          <w:p w:rsidR="007A666E" w:rsidRPr="003C18DA" w:rsidRDefault="007A666E" w:rsidP="00EB6639">
            <w:pPr>
              <w:pStyle w:val="Style16"/>
              <w:widowControl/>
              <w:ind w:left="19" w:hanging="19"/>
              <w:rPr>
                <w:rStyle w:val="FontStyle111"/>
                <w:sz w:val="28"/>
                <w:szCs w:val="28"/>
              </w:rPr>
            </w:pPr>
            <w:r w:rsidRPr="003C18DA">
              <w:rPr>
                <w:rStyle w:val="FontStyle111"/>
                <w:sz w:val="28"/>
                <w:szCs w:val="28"/>
              </w:rPr>
              <w:t>Поврежденные кожные покровы или слизи</w:t>
            </w:r>
            <w:r w:rsidRPr="003C18DA">
              <w:rPr>
                <w:rStyle w:val="FontStyle111"/>
                <w:sz w:val="28"/>
                <w:szCs w:val="28"/>
              </w:rPr>
              <w:softHyphen/>
              <w:t>стые оболочки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66E" w:rsidRPr="003C18DA" w:rsidRDefault="007A666E" w:rsidP="00EB6639">
            <w:pPr>
              <w:pStyle w:val="Style16"/>
              <w:widowControl/>
              <w:ind w:right="86" w:firstLine="29"/>
              <w:rPr>
                <w:rStyle w:val="FontStyle111"/>
                <w:sz w:val="28"/>
                <w:szCs w:val="28"/>
              </w:rPr>
            </w:pPr>
            <w:r w:rsidRPr="003C18DA">
              <w:rPr>
                <w:rStyle w:val="FontStyle111"/>
                <w:sz w:val="28"/>
                <w:szCs w:val="28"/>
              </w:rPr>
              <w:t>Фекально-</w:t>
            </w:r>
            <w:proofErr w:type="spellStart"/>
            <w:r w:rsidRPr="003C18DA">
              <w:rPr>
                <w:rStyle w:val="FontStyle111"/>
                <w:sz w:val="28"/>
                <w:szCs w:val="28"/>
              </w:rPr>
              <w:t>оральпый</w:t>
            </w:r>
            <w:proofErr w:type="spellEnd"/>
            <w:r w:rsidRPr="003C18DA">
              <w:rPr>
                <w:rStyle w:val="FontStyle111"/>
                <w:sz w:val="28"/>
                <w:szCs w:val="28"/>
              </w:rPr>
              <w:t xml:space="preserve"> (алиментарный, вод</w:t>
            </w:r>
            <w:r w:rsidRPr="003C18DA">
              <w:rPr>
                <w:rStyle w:val="FontStyle111"/>
                <w:sz w:val="28"/>
                <w:szCs w:val="28"/>
              </w:rPr>
              <w:softHyphen/>
              <w:t>ный, контактно-быто</w:t>
            </w:r>
            <w:r w:rsidRPr="003C18DA">
              <w:rPr>
                <w:rStyle w:val="FontStyle111"/>
                <w:sz w:val="28"/>
                <w:szCs w:val="28"/>
              </w:rPr>
              <w:softHyphen/>
              <w:t>вой)</w:t>
            </w:r>
          </w:p>
          <w:p w:rsidR="007A666E" w:rsidRPr="003C18DA" w:rsidRDefault="007A666E" w:rsidP="00EB6639">
            <w:pPr>
              <w:pStyle w:val="Style16"/>
              <w:widowControl/>
              <w:ind w:right="86" w:firstLine="10"/>
              <w:rPr>
                <w:rStyle w:val="FontStyle111"/>
                <w:sz w:val="28"/>
                <w:szCs w:val="28"/>
              </w:rPr>
            </w:pPr>
            <w:r w:rsidRPr="003C18DA">
              <w:rPr>
                <w:rStyle w:val="FontStyle111"/>
                <w:sz w:val="28"/>
                <w:szCs w:val="28"/>
              </w:rPr>
              <w:t>Аэрогенный (воздуш</w:t>
            </w:r>
            <w:r w:rsidRPr="003C18DA">
              <w:rPr>
                <w:rStyle w:val="FontStyle111"/>
                <w:sz w:val="28"/>
                <w:szCs w:val="28"/>
              </w:rPr>
              <w:softHyphen/>
              <w:t>но-капельный, воз</w:t>
            </w:r>
            <w:r w:rsidRPr="003C18DA">
              <w:rPr>
                <w:rStyle w:val="FontStyle111"/>
                <w:sz w:val="28"/>
                <w:szCs w:val="28"/>
              </w:rPr>
              <w:softHyphen/>
              <w:t>душно-пылевой)</w:t>
            </w:r>
          </w:p>
          <w:p w:rsidR="007A666E" w:rsidRPr="003C18DA" w:rsidRDefault="007A666E" w:rsidP="00EB6639">
            <w:pPr>
              <w:pStyle w:val="Style16"/>
              <w:widowControl/>
              <w:ind w:left="10" w:hanging="10"/>
              <w:rPr>
                <w:rStyle w:val="FontStyle111"/>
                <w:sz w:val="28"/>
                <w:szCs w:val="28"/>
              </w:rPr>
            </w:pPr>
          </w:p>
          <w:p w:rsidR="007A666E" w:rsidRPr="003C18DA" w:rsidRDefault="007A666E" w:rsidP="00EB6639">
            <w:pPr>
              <w:pStyle w:val="Style16"/>
              <w:widowControl/>
              <w:ind w:left="10" w:hanging="10"/>
              <w:rPr>
                <w:rStyle w:val="FontStyle111"/>
                <w:sz w:val="28"/>
                <w:szCs w:val="28"/>
              </w:rPr>
            </w:pPr>
            <w:r w:rsidRPr="003C18DA">
              <w:rPr>
                <w:rStyle w:val="FontStyle111"/>
                <w:sz w:val="28"/>
                <w:szCs w:val="28"/>
              </w:rPr>
              <w:t>Трансмиссивный (па</w:t>
            </w:r>
            <w:r w:rsidRPr="003C18DA">
              <w:rPr>
                <w:rStyle w:val="FontStyle111"/>
                <w:sz w:val="28"/>
                <w:szCs w:val="28"/>
              </w:rPr>
              <w:softHyphen/>
              <w:t>рентеральный, укусы кровососущих)</w:t>
            </w:r>
          </w:p>
          <w:p w:rsidR="007A666E" w:rsidRPr="003C18DA" w:rsidRDefault="007A666E" w:rsidP="00EB6639">
            <w:pPr>
              <w:pStyle w:val="Style16"/>
              <w:widowControl/>
              <w:ind w:left="29" w:hanging="29"/>
              <w:rPr>
                <w:rStyle w:val="FontStyle111"/>
                <w:sz w:val="28"/>
                <w:szCs w:val="28"/>
              </w:rPr>
            </w:pPr>
            <w:r w:rsidRPr="003C18DA">
              <w:rPr>
                <w:rStyle w:val="FontStyle111"/>
                <w:sz w:val="28"/>
                <w:szCs w:val="28"/>
              </w:rPr>
              <w:t>Контактный (прямой, непрямой)</w:t>
            </w:r>
          </w:p>
        </w:tc>
      </w:tr>
    </w:tbl>
    <w:p w:rsidR="007A666E" w:rsidRPr="003C18DA" w:rsidRDefault="007A666E" w:rsidP="007A666E">
      <w:pPr>
        <w:rPr>
          <w:sz w:val="28"/>
          <w:szCs w:val="28"/>
        </w:rPr>
      </w:pPr>
    </w:p>
    <w:p w:rsidR="007A666E" w:rsidRPr="003C18DA" w:rsidRDefault="007A666E" w:rsidP="007A666E">
      <w:pPr>
        <w:ind w:firstLine="708"/>
        <w:rPr>
          <w:sz w:val="28"/>
          <w:szCs w:val="28"/>
        </w:rPr>
      </w:pPr>
      <w:r w:rsidRPr="003C18DA">
        <w:rPr>
          <w:sz w:val="28"/>
          <w:szCs w:val="28"/>
        </w:rPr>
        <w:t xml:space="preserve">  Исходя из выше изложенного, следует вывод, что медработники должны быть грамотными, уметь вовремя заподозрить, распознать любое инфекционное заболевание, оказать неотложную помощь больному и уметь провести весь комплекс необходимых профилактических и противоэпидемических мероприятий.</w:t>
      </w:r>
      <w:r w:rsidRPr="003C18DA">
        <w:rPr>
          <w:sz w:val="28"/>
          <w:szCs w:val="28"/>
        </w:rPr>
        <w:br/>
        <w:t xml:space="preserve">        </w:t>
      </w:r>
      <w:r w:rsidRPr="003C18DA">
        <w:rPr>
          <w:b/>
          <w:sz w:val="28"/>
          <w:szCs w:val="28"/>
        </w:rPr>
        <w:t>Особенности инфекционных заболеваний:</w:t>
      </w:r>
      <w:r w:rsidRPr="003C18DA">
        <w:rPr>
          <w:sz w:val="28"/>
          <w:szCs w:val="28"/>
        </w:rPr>
        <w:t xml:space="preserve"> </w:t>
      </w:r>
    </w:p>
    <w:p w:rsidR="007A666E" w:rsidRPr="003C18DA" w:rsidRDefault="007A666E" w:rsidP="007A666E">
      <w:pPr>
        <w:rPr>
          <w:sz w:val="28"/>
          <w:szCs w:val="28"/>
        </w:rPr>
      </w:pPr>
      <w:r w:rsidRPr="003C18DA">
        <w:rPr>
          <w:sz w:val="28"/>
          <w:szCs w:val="28"/>
        </w:rPr>
        <w:t xml:space="preserve">        </w:t>
      </w:r>
      <w:r w:rsidRPr="003C18DA">
        <w:rPr>
          <w:b/>
          <w:sz w:val="28"/>
          <w:szCs w:val="28"/>
        </w:rPr>
        <w:t>1</w:t>
      </w:r>
      <w:r w:rsidRPr="003C18DA">
        <w:rPr>
          <w:sz w:val="28"/>
          <w:szCs w:val="28"/>
        </w:rPr>
        <w:t xml:space="preserve">. Все инфекционные болезни имеют строго </w:t>
      </w:r>
      <w:r w:rsidRPr="003C18DA">
        <w:rPr>
          <w:b/>
          <w:sz w:val="28"/>
          <w:szCs w:val="28"/>
        </w:rPr>
        <w:t>специфическую этиологию</w:t>
      </w:r>
      <w:r w:rsidRPr="003C18DA">
        <w:rPr>
          <w:sz w:val="28"/>
          <w:szCs w:val="28"/>
        </w:rPr>
        <w:t>, т.е. непосредственной причиной их возникновения является внедрение в организм патогенного микроорганизма или его токсина.</w:t>
      </w:r>
      <w:r w:rsidRPr="003C18DA">
        <w:rPr>
          <w:sz w:val="28"/>
          <w:szCs w:val="28"/>
        </w:rPr>
        <w:br/>
        <w:t xml:space="preserve">             Место внедрения в организм возбудителя называется входными воротами. Выделяется из организма возбудитель различными путями.</w:t>
      </w:r>
      <w:r w:rsidRPr="003C18DA">
        <w:rPr>
          <w:sz w:val="28"/>
          <w:szCs w:val="28"/>
        </w:rPr>
        <w:br/>
        <w:t xml:space="preserve">             При попадании возбудителя в организм происходит воздействие его самого и плюс эндо- (после разрушения) и экзо- (при жизни) токсинов.</w:t>
      </w:r>
      <w:r w:rsidRPr="003C18DA">
        <w:rPr>
          <w:sz w:val="28"/>
          <w:szCs w:val="28"/>
        </w:rPr>
        <w:br/>
        <w:t xml:space="preserve">             В ответ на это в организме начинают реагировать все физиологические системы, управляемые как единое целое центральной </w:t>
      </w:r>
      <w:r w:rsidRPr="003C18DA">
        <w:rPr>
          <w:sz w:val="28"/>
          <w:szCs w:val="28"/>
        </w:rPr>
        <w:lastRenderedPageBreak/>
        <w:t>нервной системой. Одновременно включаются все защитные системы, образуются антитела.</w:t>
      </w:r>
    </w:p>
    <w:p w:rsidR="007A666E" w:rsidRPr="003C18DA" w:rsidRDefault="007A666E" w:rsidP="007A666E">
      <w:pPr>
        <w:numPr>
          <w:ilvl w:val="0"/>
          <w:numId w:val="2"/>
        </w:numPr>
        <w:spacing w:after="200"/>
        <w:rPr>
          <w:sz w:val="28"/>
          <w:szCs w:val="28"/>
        </w:rPr>
      </w:pPr>
      <w:r w:rsidRPr="003C18DA">
        <w:rPr>
          <w:sz w:val="28"/>
          <w:szCs w:val="28"/>
        </w:rPr>
        <w:t>Второй, не менее важной особенностью инфекционных болезней является их</w:t>
      </w:r>
      <w:r w:rsidRPr="003C18DA">
        <w:rPr>
          <w:b/>
          <w:sz w:val="28"/>
          <w:szCs w:val="28"/>
        </w:rPr>
        <w:t xml:space="preserve"> заразительность</w:t>
      </w:r>
      <w:r w:rsidRPr="003C18DA">
        <w:rPr>
          <w:sz w:val="28"/>
          <w:szCs w:val="28"/>
        </w:rPr>
        <w:t xml:space="preserve">, т.е. они всегда передаются или от больного человека (антропонозы) или от больного животного </w:t>
      </w:r>
      <w:proofErr w:type="gramStart"/>
      <w:r w:rsidRPr="003C18DA">
        <w:rPr>
          <w:sz w:val="28"/>
          <w:szCs w:val="28"/>
        </w:rPr>
        <w:t>( зоонозы</w:t>
      </w:r>
      <w:proofErr w:type="gramEnd"/>
      <w:r w:rsidRPr="003C18DA">
        <w:rPr>
          <w:sz w:val="28"/>
          <w:szCs w:val="28"/>
        </w:rPr>
        <w:t xml:space="preserve">). В последние годы выделена также группа </w:t>
      </w:r>
      <w:proofErr w:type="spellStart"/>
      <w:r w:rsidRPr="003C18DA">
        <w:rPr>
          <w:sz w:val="28"/>
          <w:szCs w:val="28"/>
        </w:rPr>
        <w:t>сапронозов</w:t>
      </w:r>
      <w:proofErr w:type="spellEnd"/>
      <w:r w:rsidRPr="003C18DA">
        <w:rPr>
          <w:sz w:val="28"/>
          <w:szCs w:val="28"/>
        </w:rPr>
        <w:t xml:space="preserve"> – возбудители которых являются свободноживущими в окружающей среде.</w:t>
      </w:r>
    </w:p>
    <w:p w:rsidR="007A666E" w:rsidRPr="003C18DA" w:rsidRDefault="007A666E" w:rsidP="007A666E">
      <w:pPr>
        <w:rPr>
          <w:sz w:val="28"/>
          <w:szCs w:val="28"/>
        </w:rPr>
      </w:pPr>
      <w:r w:rsidRPr="003C18DA">
        <w:rPr>
          <w:sz w:val="28"/>
          <w:szCs w:val="28"/>
        </w:rPr>
        <w:t xml:space="preserve">         Исходя из этого, инфекционные болезни склонны к эпидемическому распространению. </w:t>
      </w:r>
      <w:r w:rsidRPr="003C18DA">
        <w:rPr>
          <w:sz w:val="28"/>
          <w:szCs w:val="28"/>
        </w:rPr>
        <w:br/>
        <w:t xml:space="preserve">         </w:t>
      </w:r>
      <w:r w:rsidRPr="003C18DA">
        <w:rPr>
          <w:b/>
          <w:sz w:val="28"/>
          <w:szCs w:val="28"/>
        </w:rPr>
        <w:t>3</w:t>
      </w:r>
      <w:r w:rsidRPr="003C18DA">
        <w:rPr>
          <w:sz w:val="28"/>
          <w:szCs w:val="28"/>
        </w:rPr>
        <w:t>. Большинству инфекционных болезней свойственна</w:t>
      </w:r>
      <w:r w:rsidRPr="003C18DA">
        <w:rPr>
          <w:b/>
          <w:sz w:val="28"/>
          <w:szCs w:val="28"/>
        </w:rPr>
        <w:t xml:space="preserve"> цикличность</w:t>
      </w:r>
      <w:r w:rsidRPr="003C18DA">
        <w:rPr>
          <w:sz w:val="28"/>
          <w:szCs w:val="28"/>
        </w:rPr>
        <w:t xml:space="preserve"> – определенная последовательность развития, нарастания и убывания симптомов.</w:t>
      </w:r>
      <w:r w:rsidRPr="003C18DA">
        <w:rPr>
          <w:sz w:val="28"/>
          <w:szCs w:val="28"/>
        </w:rPr>
        <w:br/>
        <w:t xml:space="preserve">             Выделяют следующие периоды заболевания:</w:t>
      </w:r>
      <w:r w:rsidRPr="003C18DA">
        <w:rPr>
          <w:sz w:val="28"/>
          <w:szCs w:val="28"/>
        </w:rPr>
        <w:br/>
        <w:t xml:space="preserve">                    - инкубационный;</w:t>
      </w:r>
      <w:r w:rsidRPr="003C18DA">
        <w:rPr>
          <w:sz w:val="28"/>
          <w:szCs w:val="28"/>
        </w:rPr>
        <w:br/>
        <w:t xml:space="preserve">                    - продромальный;</w:t>
      </w:r>
      <w:r w:rsidRPr="003C18DA">
        <w:rPr>
          <w:sz w:val="28"/>
          <w:szCs w:val="28"/>
        </w:rPr>
        <w:br/>
        <w:t xml:space="preserve">                    - период развернутой клинической картины;</w:t>
      </w:r>
      <w:r w:rsidRPr="003C18DA">
        <w:rPr>
          <w:sz w:val="28"/>
          <w:szCs w:val="28"/>
        </w:rPr>
        <w:br/>
        <w:t xml:space="preserve">                    - период угасания;</w:t>
      </w:r>
      <w:r w:rsidRPr="003C18DA">
        <w:rPr>
          <w:sz w:val="28"/>
          <w:szCs w:val="28"/>
        </w:rPr>
        <w:br/>
        <w:t xml:space="preserve">                    - полное выздоровление;</w:t>
      </w:r>
      <w:r w:rsidRPr="003C18DA">
        <w:rPr>
          <w:sz w:val="28"/>
          <w:szCs w:val="28"/>
        </w:rPr>
        <w:br/>
        <w:t xml:space="preserve">                    - период реконвалесценции (исход);</w:t>
      </w:r>
      <w:r w:rsidRPr="003C18DA">
        <w:rPr>
          <w:sz w:val="28"/>
          <w:szCs w:val="28"/>
        </w:rPr>
        <w:br/>
        <w:t xml:space="preserve">              Исходы заболевания могут быть различными:</w:t>
      </w:r>
      <w:r w:rsidRPr="003C18DA">
        <w:rPr>
          <w:sz w:val="28"/>
          <w:szCs w:val="28"/>
        </w:rPr>
        <w:br/>
        <w:t xml:space="preserve">                    - полное выздоровление;</w:t>
      </w:r>
      <w:r w:rsidRPr="003C18DA">
        <w:rPr>
          <w:sz w:val="28"/>
          <w:szCs w:val="28"/>
        </w:rPr>
        <w:br/>
        <w:t xml:space="preserve">                    - неполное выздоровление;</w:t>
      </w:r>
      <w:r w:rsidRPr="003C18DA">
        <w:rPr>
          <w:sz w:val="28"/>
          <w:szCs w:val="28"/>
        </w:rPr>
        <w:br/>
        <w:t xml:space="preserve">                    - переход в хроническую форму;</w:t>
      </w:r>
      <w:r w:rsidRPr="003C18DA">
        <w:rPr>
          <w:sz w:val="28"/>
          <w:szCs w:val="28"/>
        </w:rPr>
        <w:br/>
        <w:t xml:space="preserve">                  - летальный исход;</w:t>
      </w:r>
      <w:r w:rsidRPr="003C18DA">
        <w:rPr>
          <w:sz w:val="28"/>
          <w:szCs w:val="28"/>
        </w:rPr>
        <w:br/>
        <w:t xml:space="preserve">                  - </w:t>
      </w:r>
      <w:proofErr w:type="spellStart"/>
      <w:r w:rsidRPr="003C18DA">
        <w:rPr>
          <w:sz w:val="28"/>
          <w:szCs w:val="28"/>
        </w:rPr>
        <w:t>бактерионосительство</w:t>
      </w:r>
      <w:proofErr w:type="spellEnd"/>
      <w:r w:rsidRPr="003C18DA">
        <w:rPr>
          <w:sz w:val="28"/>
          <w:szCs w:val="28"/>
        </w:rPr>
        <w:t>.</w:t>
      </w:r>
      <w:r w:rsidRPr="003C18DA">
        <w:rPr>
          <w:sz w:val="28"/>
          <w:szCs w:val="28"/>
        </w:rPr>
        <w:br/>
        <w:t xml:space="preserve">             По быстроте развития клинической картины, течение болезни может быть:</w:t>
      </w:r>
      <w:r w:rsidRPr="003C18DA">
        <w:rPr>
          <w:sz w:val="28"/>
          <w:szCs w:val="28"/>
        </w:rPr>
        <w:br/>
        <w:t xml:space="preserve">                  - молниеносным;</w:t>
      </w:r>
      <w:r w:rsidRPr="003C18DA">
        <w:rPr>
          <w:sz w:val="28"/>
          <w:szCs w:val="28"/>
        </w:rPr>
        <w:br/>
        <w:t xml:space="preserve">                  - острейшим;</w:t>
      </w:r>
      <w:r w:rsidRPr="003C18DA">
        <w:rPr>
          <w:sz w:val="28"/>
          <w:szCs w:val="28"/>
        </w:rPr>
        <w:br/>
        <w:t xml:space="preserve">                  - острым;</w:t>
      </w:r>
      <w:r w:rsidRPr="003C18DA">
        <w:rPr>
          <w:sz w:val="28"/>
          <w:szCs w:val="28"/>
        </w:rPr>
        <w:br/>
        <w:t xml:space="preserve">                  - подострым или затяжным;</w:t>
      </w:r>
      <w:r w:rsidRPr="003C18DA">
        <w:rPr>
          <w:sz w:val="28"/>
          <w:szCs w:val="28"/>
        </w:rPr>
        <w:br/>
        <w:t xml:space="preserve">                  - хроническим.</w:t>
      </w:r>
      <w:r w:rsidRPr="003C18DA">
        <w:rPr>
          <w:sz w:val="28"/>
          <w:szCs w:val="28"/>
        </w:rPr>
        <w:br/>
        <w:t xml:space="preserve">             Часть инфекционных заболеваний может протекать ациклически (например: туберкулез, менингит, сепсис).</w:t>
      </w:r>
      <w:r w:rsidRPr="003C18DA">
        <w:rPr>
          <w:sz w:val="28"/>
          <w:szCs w:val="28"/>
        </w:rPr>
        <w:br/>
        <w:t xml:space="preserve">             Кроме того, инфекционные болезни могут быть типичными или атипичными. </w:t>
      </w:r>
      <w:r w:rsidRPr="003C18DA">
        <w:rPr>
          <w:sz w:val="28"/>
          <w:szCs w:val="28"/>
        </w:rPr>
        <w:br/>
        <w:t xml:space="preserve">         </w:t>
      </w:r>
      <w:r w:rsidRPr="003C18DA">
        <w:rPr>
          <w:b/>
          <w:sz w:val="28"/>
          <w:szCs w:val="28"/>
        </w:rPr>
        <w:t>4</w:t>
      </w:r>
      <w:r w:rsidRPr="003C18DA">
        <w:rPr>
          <w:sz w:val="28"/>
          <w:szCs w:val="28"/>
        </w:rPr>
        <w:t xml:space="preserve">. Следующей особенностью инфекционных заболеваний является то, что после некоторых из них может остаться </w:t>
      </w:r>
      <w:proofErr w:type="spellStart"/>
      <w:r w:rsidRPr="003C18DA">
        <w:rPr>
          <w:b/>
          <w:sz w:val="28"/>
          <w:szCs w:val="28"/>
        </w:rPr>
        <w:t>бактерионосительство</w:t>
      </w:r>
      <w:proofErr w:type="spellEnd"/>
      <w:r w:rsidRPr="003C18DA">
        <w:rPr>
          <w:sz w:val="28"/>
          <w:szCs w:val="28"/>
        </w:rPr>
        <w:t xml:space="preserve">. Оно может быть кратковременным (транзиторным), острым, хроническим, реже пожизненным. </w:t>
      </w:r>
      <w:r w:rsidRPr="003C18DA">
        <w:rPr>
          <w:sz w:val="28"/>
          <w:szCs w:val="28"/>
        </w:rPr>
        <w:br/>
        <w:t xml:space="preserve">         </w:t>
      </w:r>
      <w:r w:rsidRPr="003C18DA">
        <w:rPr>
          <w:b/>
          <w:sz w:val="28"/>
          <w:szCs w:val="28"/>
        </w:rPr>
        <w:t>5.</w:t>
      </w:r>
      <w:r w:rsidRPr="003C18DA">
        <w:rPr>
          <w:sz w:val="28"/>
          <w:szCs w:val="28"/>
        </w:rPr>
        <w:t xml:space="preserve"> Одной из важных особенностей инфекционных болезней является то, что они после себя оставляют </w:t>
      </w:r>
      <w:r w:rsidRPr="003C18DA">
        <w:rPr>
          <w:b/>
          <w:sz w:val="28"/>
          <w:szCs w:val="28"/>
        </w:rPr>
        <w:t>иммунитет</w:t>
      </w:r>
      <w:r w:rsidRPr="003C18DA">
        <w:rPr>
          <w:sz w:val="28"/>
          <w:szCs w:val="28"/>
        </w:rPr>
        <w:t>, т.е. невосприимчивость к этому заболеванию.</w:t>
      </w:r>
      <w:r w:rsidRPr="003C18DA">
        <w:rPr>
          <w:sz w:val="28"/>
          <w:szCs w:val="28"/>
        </w:rPr>
        <w:br/>
      </w:r>
      <w:r w:rsidRPr="003C18DA">
        <w:rPr>
          <w:sz w:val="28"/>
          <w:szCs w:val="28"/>
        </w:rPr>
        <w:lastRenderedPageBreak/>
        <w:t xml:space="preserve">             В реакциях иммунитета участвует костный мозг, вилочковая железа, селезенка, клетки крови – макрофаги, Т- и В- лимфоциты и др.</w:t>
      </w:r>
      <w:r w:rsidRPr="003C18DA">
        <w:rPr>
          <w:sz w:val="28"/>
          <w:szCs w:val="28"/>
        </w:rPr>
        <w:br/>
        <w:t xml:space="preserve">             Регулируется иммунный ответ нервной и эндокринной системой с помощью сложных биохимических реакций. </w:t>
      </w:r>
      <w:r w:rsidRPr="003C18DA">
        <w:rPr>
          <w:sz w:val="28"/>
          <w:szCs w:val="28"/>
        </w:rPr>
        <w:br/>
        <w:t xml:space="preserve">           </w:t>
      </w:r>
      <w:r w:rsidRPr="003C18DA">
        <w:rPr>
          <w:sz w:val="28"/>
          <w:szCs w:val="28"/>
        </w:rPr>
        <w:tab/>
      </w:r>
      <w:r w:rsidRPr="003C18DA">
        <w:rPr>
          <w:sz w:val="28"/>
          <w:szCs w:val="28"/>
        </w:rPr>
        <w:tab/>
      </w:r>
      <w:r w:rsidRPr="003C18DA">
        <w:rPr>
          <w:sz w:val="28"/>
          <w:szCs w:val="28"/>
        </w:rPr>
        <w:tab/>
      </w:r>
      <w:r w:rsidRPr="003C18DA">
        <w:rPr>
          <w:sz w:val="28"/>
          <w:szCs w:val="28"/>
        </w:rPr>
        <w:tab/>
        <w:t xml:space="preserve">  Виды иммунитета.</w:t>
      </w:r>
      <w:r w:rsidRPr="003C18DA">
        <w:rPr>
          <w:sz w:val="28"/>
          <w:szCs w:val="28"/>
        </w:rPr>
        <w:br/>
        <w:t xml:space="preserve">               1) Врожденный:</w:t>
      </w:r>
      <w:r w:rsidRPr="003C18DA">
        <w:rPr>
          <w:sz w:val="28"/>
          <w:szCs w:val="28"/>
        </w:rPr>
        <w:br/>
        <w:t xml:space="preserve">                      - иммунитет видовой;</w:t>
      </w:r>
      <w:r w:rsidRPr="003C18DA">
        <w:rPr>
          <w:sz w:val="28"/>
          <w:szCs w:val="28"/>
        </w:rPr>
        <w:br/>
        <w:t xml:space="preserve">                      - иммунитет новорожденных и детей первых месяцев жизни;</w:t>
      </w:r>
      <w:r w:rsidRPr="003C18DA">
        <w:rPr>
          <w:sz w:val="28"/>
          <w:szCs w:val="28"/>
        </w:rPr>
        <w:br/>
        <w:t xml:space="preserve">               2) Приобретенный:</w:t>
      </w:r>
      <w:r w:rsidRPr="003C18DA">
        <w:rPr>
          <w:sz w:val="28"/>
          <w:szCs w:val="28"/>
        </w:rPr>
        <w:br/>
        <w:t xml:space="preserve">                      - естественный;</w:t>
      </w:r>
      <w:r w:rsidRPr="003C18DA">
        <w:rPr>
          <w:sz w:val="28"/>
          <w:szCs w:val="28"/>
        </w:rPr>
        <w:br/>
        <w:t xml:space="preserve">                      - искусственный:</w:t>
      </w:r>
      <w:r w:rsidRPr="003C18DA">
        <w:rPr>
          <w:sz w:val="28"/>
          <w:szCs w:val="28"/>
        </w:rPr>
        <w:br/>
        <w:t xml:space="preserve">                         а) активный</w:t>
      </w:r>
      <w:r w:rsidRPr="003C18DA">
        <w:rPr>
          <w:sz w:val="28"/>
          <w:szCs w:val="28"/>
        </w:rPr>
        <w:br/>
        <w:t xml:space="preserve">                         б) пассивный </w:t>
      </w:r>
      <w:r w:rsidRPr="003C18DA">
        <w:rPr>
          <w:sz w:val="28"/>
          <w:szCs w:val="28"/>
        </w:rPr>
        <w:br/>
        <w:t xml:space="preserve">          </w:t>
      </w:r>
      <w:r w:rsidRPr="003C18DA">
        <w:rPr>
          <w:b/>
          <w:sz w:val="28"/>
          <w:szCs w:val="28"/>
        </w:rPr>
        <w:t>Понятие об аллергии, анафилаксии.</w:t>
      </w:r>
      <w:r w:rsidRPr="003C18DA">
        <w:rPr>
          <w:sz w:val="28"/>
          <w:szCs w:val="28"/>
        </w:rPr>
        <w:br/>
        <w:t xml:space="preserve">          При введении в организм того или иного чужеродного белка организм некоторых людей приобретает состояние повышенной чувствительности – </w:t>
      </w:r>
      <w:r w:rsidRPr="003C18DA">
        <w:rPr>
          <w:b/>
          <w:sz w:val="28"/>
          <w:szCs w:val="28"/>
        </w:rPr>
        <w:t>сенсибилизации</w:t>
      </w:r>
      <w:r w:rsidRPr="003C18DA">
        <w:rPr>
          <w:sz w:val="28"/>
          <w:szCs w:val="28"/>
        </w:rPr>
        <w:t xml:space="preserve"> по отношению к этому белку или антигену. </w:t>
      </w:r>
      <w:r w:rsidRPr="003C18DA">
        <w:rPr>
          <w:sz w:val="28"/>
          <w:szCs w:val="28"/>
        </w:rPr>
        <w:br/>
        <w:t xml:space="preserve">          При повторном введении того же белка или антигена организм отвечает на его раздражающее действие уже иначе, более резкой местной и общей реакцией вследствие развития </w:t>
      </w:r>
      <w:r w:rsidRPr="003C18DA">
        <w:rPr>
          <w:b/>
          <w:sz w:val="28"/>
          <w:szCs w:val="28"/>
        </w:rPr>
        <w:t>аллергии</w:t>
      </w:r>
      <w:r w:rsidRPr="003C18DA">
        <w:rPr>
          <w:sz w:val="28"/>
          <w:szCs w:val="28"/>
        </w:rPr>
        <w:t>. Аллергия может проявляться повышенной реактивной способностью организма (</w:t>
      </w:r>
      <w:proofErr w:type="spellStart"/>
      <w:r w:rsidRPr="003C18DA">
        <w:rPr>
          <w:sz w:val="28"/>
          <w:szCs w:val="28"/>
        </w:rPr>
        <w:t>гиперергия</w:t>
      </w:r>
      <w:proofErr w:type="spellEnd"/>
      <w:r w:rsidRPr="003C18DA">
        <w:rPr>
          <w:sz w:val="28"/>
          <w:szCs w:val="28"/>
        </w:rPr>
        <w:t xml:space="preserve">) и отсутствием реактивной способности (анергия). </w:t>
      </w:r>
      <w:r w:rsidRPr="003C18DA">
        <w:rPr>
          <w:sz w:val="28"/>
          <w:szCs w:val="28"/>
        </w:rPr>
        <w:br/>
        <w:t xml:space="preserve">          Одной из разновидностей аллергии является </w:t>
      </w:r>
      <w:r w:rsidRPr="003C18DA">
        <w:rPr>
          <w:b/>
          <w:sz w:val="28"/>
          <w:szCs w:val="28"/>
        </w:rPr>
        <w:t xml:space="preserve">идиосинкразия </w:t>
      </w:r>
      <w:r w:rsidRPr="003C18DA">
        <w:rPr>
          <w:sz w:val="28"/>
          <w:szCs w:val="28"/>
        </w:rPr>
        <w:t xml:space="preserve">– непереносимость каких-либо продуктов или медикаментов. </w:t>
      </w:r>
      <w:r w:rsidRPr="003C18DA">
        <w:rPr>
          <w:sz w:val="28"/>
          <w:szCs w:val="28"/>
        </w:rPr>
        <w:br/>
        <w:t xml:space="preserve">          Наивысшей степенью аллергией является</w:t>
      </w:r>
      <w:r w:rsidRPr="003C18DA">
        <w:rPr>
          <w:b/>
          <w:sz w:val="28"/>
          <w:szCs w:val="28"/>
        </w:rPr>
        <w:t xml:space="preserve"> анафилаксия</w:t>
      </w:r>
      <w:r w:rsidRPr="003C18DA">
        <w:rPr>
          <w:sz w:val="28"/>
          <w:szCs w:val="28"/>
        </w:rPr>
        <w:t xml:space="preserve"> – особо бурная реакция организма с нарушением жизненно важных функций организма (падение АД, нарушение сердечно сосудистой деятельности, одышка, судороги, потеря сознания). В некоторых случаях наступает смертельный исход в результате анафилактического шока. </w:t>
      </w:r>
      <w:r w:rsidRPr="003C18DA">
        <w:rPr>
          <w:sz w:val="28"/>
          <w:szCs w:val="28"/>
        </w:rPr>
        <w:br/>
        <w:t xml:space="preserve">          Иногда аллергенами могут стать белки патологически измененных тканей организма – </w:t>
      </w:r>
      <w:proofErr w:type="spellStart"/>
      <w:r w:rsidRPr="003C18DA">
        <w:rPr>
          <w:sz w:val="28"/>
          <w:szCs w:val="28"/>
        </w:rPr>
        <w:t>аутоаллергены</w:t>
      </w:r>
      <w:proofErr w:type="spellEnd"/>
      <w:r w:rsidRPr="003C18DA">
        <w:rPr>
          <w:sz w:val="28"/>
          <w:szCs w:val="28"/>
        </w:rPr>
        <w:t>.</w:t>
      </w:r>
    </w:p>
    <w:p w:rsidR="007A666E" w:rsidRPr="003C18DA" w:rsidRDefault="007A666E" w:rsidP="007A666E">
      <w:pPr>
        <w:rPr>
          <w:sz w:val="28"/>
          <w:szCs w:val="28"/>
        </w:rPr>
      </w:pPr>
    </w:p>
    <w:p w:rsidR="007A666E" w:rsidRPr="003C18DA" w:rsidRDefault="007A666E" w:rsidP="007A666E">
      <w:pPr>
        <w:rPr>
          <w:sz w:val="28"/>
          <w:szCs w:val="28"/>
        </w:rPr>
      </w:pPr>
      <w:r w:rsidRPr="003C18DA">
        <w:rPr>
          <w:rFonts w:eastAsia="Calibri"/>
          <w:b/>
          <w:bCs/>
          <w:sz w:val="28"/>
          <w:szCs w:val="28"/>
        </w:rPr>
        <w:t>Диагностика инфекционных болезней.</w:t>
      </w:r>
      <w:r w:rsidRPr="003C18DA">
        <w:rPr>
          <w:sz w:val="28"/>
          <w:szCs w:val="28"/>
        </w:rPr>
        <w:t xml:space="preserve"> </w:t>
      </w:r>
    </w:p>
    <w:p w:rsidR="007A666E" w:rsidRPr="003C18DA" w:rsidRDefault="007A666E" w:rsidP="007A666E">
      <w:pPr>
        <w:rPr>
          <w:sz w:val="28"/>
          <w:szCs w:val="28"/>
        </w:rPr>
      </w:pPr>
      <w:r w:rsidRPr="003C18DA">
        <w:rPr>
          <w:sz w:val="28"/>
          <w:szCs w:val="28"/>
        </w:rPr>
        <w:t xml:space="preserve">Распознавание инфекционных болезней основывается на личных характерных признаках. Чтобы раньше начать лечение и профилактические мероприятия, необходимо как можно раньше поставить диагноз. </w:t>
      </w:r>
      <w:r w:rsidRPr="003C18DA">
        <w:rPr>
          <w:sz w:val="28"/>
          <w:szCs w:val="28"/>
        </w:rPr>
        <w:br/>
        <w:t xml:space="preserve">     Постановку диагноза начинают </w:t>
      </w:r>
      <w:proofErr w:type="gramStart"/>
      <w:r w:rsidRPr="003C18DA">
        <w:rPr>
          <w:sz w:val="28"/>
          <w:szCs w:val="28"/>
        </w:rPr>
        <w:t xml:space="preserve">с  </w:t>
      </w:r>
      <w:r w:rsidRPr="003C18DA">
        <w:rPr>
          <w:b/>
          <w:sz w:val="28"/>
          <w:szCs w:val="28"/>
        </w:rPr>
        <w:t>субъективного</w:t>
      </w:r>
      <w:proofErr w:type="gramEnd"/>
      <w:r w:rsidRPr="003C18DA">
        <w:rPr>
          <w:b/>
          <w:sz w:val="28"/>
          <w:szCs w:val="28"/>
        </w:rPr>
        <w:t xml:space="preserve"> обследования</w:t>
      </w:r>
      <w:r w:rsidRPr="003C18DA">
        <w:rPr>
          <w:sz w:val="28"/>
          <w:szCs w:val="28"/>
        </w:rPr>
        <w:t xml:space="preserve">: жалоб, анамнеза болезни, анамнеза   жизни, </w:t>
      </w:r>
      <w:proofErr w:type="spellStart"/>
      <w:r w:rsidRPr="003C18DA">
        <w:rPr>
          <w:sz w:val="28"/>
          <w:szCs w:val="28"/>
        </w:rPr>
        <w:t>аллергологического</w:t>
      </w:r>
      <w:proofErr w:type="spellEnd"/>
      <w:r w:rsidRPr="003C18DA">
        <w:rPr>
          <w:sz w:val="28"/>
          <w:szCs w:val="28"/>
        </w:rPr>
        <w:t xml:space="preserve">  и  эпидемиологического анамнеза. </w:t>
      </w:r>
    </w:p>
    <w:p w:rsidR="007A666E" w:rsidRPr="003C18DA" w:rsidRDefault="007A666E" w:rsidP="007A666E">
      <w:pPr>
        <w:rPr>
          <w:rStyle w:val="FontStyle102"/>
          <w:sz w:val="28"/>
          <w:szCs w:val="28"/>
        </w:rPr>
      </w:pPr>
      <w:r w:rsidRPr="003C18DA">
        <w:rPr>
          <w:rStyle w:val="FontStyle101"/>
          <w:sz w:val="28"/>
          <w:szCs w:val="28"/>
        </w:rPr>
        <w:t xml:space="preserve">Эпидемиологический анамнез. </w:t>
      </w:r>
      <w:r w:rsidRPr="003C18DA">
        <w:rPr>
          <w:rStyle w:val="FontStyle102"/>
          <w:sz w:val="28"/>
          <w:szCs w:val="28"/>
        </w:rPr>
        <w:t>Сбор эпидемиологического анам</w:t>
      </w:r>
      <w:r w:rsidRPr="003C18DA">
        <w:rPr>
          <w:rStyle w:val="FontStyle102"/>
          <w:sz w:val="28"/>
          <w:szCs w:val="28"/>
        </w:rPr>
        <w:softHyphen/>
        <w:t>неза представляет собой специфическую часть расспроса инфек</w:t>
      </w:r>
      <w:r w:rsidRPr="003C18DA">
        <w:rPr>
          <w:rStyle w:val="FontStyle102"/>
          <w:sz w:val="28"/>
          <w:szCs w:val="28"/>
        </w:rPr>
        <w:softHyphen/>
        <w:t>ционного больного. Его целями являются:</w:t>
      </w:r>
    </w:p>
    <w:p w:rsidR="007A666E" w:rsidRPr="003C18DA" w:rsidRDefault="007A666E" w:rsidP="007A666E">
      <w:pPr>
        <w:pStyle w:val="a3"/>
        <w:numPr>
          <w:ilvl w:val="0"/>
          <w:numId w:val="4"/>
        </w:numPr>
        <w:rPr>
          <w:rStyle w:val="FontStyle102"/>
          <w:sz w:val="28"/>
          <w:szCs w:val="28"/>
        </w:rPr>
      </w:pPr>
      <w:r w:rsidRPr="003C18DA">
        <w:rPr>
          <w:rStyle w:val="FontStyle102"/>
          <w:sz w:val="28"/>
          <w:szCs w:val="28"/>
        </w:rPr>
        <w:t>установление вероятных источников, механизмов, путей и факторов передачи инфекции;</w:t>
      </w:r>
    </w:p>
    <w:p w:rsidR="007A666E" w:rsidRPr="003C18DA" w:rsidRDefault="007A666E" w:rsidP="007A666E">
      <w:pPr>
        <w:pStyle w:val="a3"/>
        <w:numPr>
          <w:ilvl w:val="0"/>
          <w:numId w:val="4"/>
        </w:numPr>
        <w:rPr>
          <w:rStyle w:val="FontStyle102"/>
          <w:sz w:val="28"/>
          <w:szCs w:val="28"/>
        </w:rPr>
      </w:pPr>
      <w:r w:rsidRPr="003C18DA">
        <w:rPr>
          <w:rStyle w:val="FontStyle102"/>
          <w:sz w:val="28"/>
          <w:szCs w:val="28"/>
        </w:rPr>
        <w:t xml:space="preserve">предотвращение распространения инфекции в очаге. </w:t>
      </w:r>
    </w:p>
    <w:p w:rsidR="007A666E" w:rsidRPr="003C18DA" w:rsidRDefault="007A666E" w:rsidP="007A666E">
      <w:pPr>
        <w:pStyle w:val="Style3"/>
        <w:widowControl/>
        <w:spacing w:line="240" w:lineRule="auto"/>
        <w:ind w:firstLine="298"/>
        <w:jc w:val="left"/>
        <w:rPr>
          <w:rStyle w:val="FontStyle102"/>
          <w:sz w:val="28"/>
          <w:szCs w:val="28"/>
        </w:rPr>
      </w:pPr>
      <w:proofErr w:type="spellStart"/>
      <w:r w:rsidRPr="003C18DA">
        <w:rPr>
          <w:rStyle w:val="FontStyle102"/>
          <w:sz w:val="28"/>
          <w:szCs w:val="28"/>
        </w:rPr>
        <w:lastRenderedPageBreak/>
        <w:t>Эпидданные</w:t>
      </w:r>
      <w:proofErr w:type="spellEnd"/>
      <w:r w:rsidRPr="003C18DA">
        <w:rPr>
          <w:rStyle w:val="FontStyle102"/>
          <w:sz w:val="28"/>
          <w:szCs w:val="28"/>
        </w:rPr>
        <w:t xml:space="preserve"> необходимо собирать за пред</w:t>
      </w:r>
      <w:r w:rsidRPr="003C18DA">
        <w:rPr>
          <w:rStyle w:val="FontStyle102"/>
          <w:sz w:val="28"/>
          <w:szCs w:val="28"/>
        </w:rPr>
        <w:softHyphen/>
        <w:t>полагаемый инкубационный период. Особое внимание следует обращать на поездки и пребывание пациента в зонах, где могло произойти инфицирование (полевые условия, эндемичные регионы и т.д.), контакты с больными людь</w:t>
      </w:r>
      <w:r w:rsidRPr="003C18DA">
        <w:rPr>
          <w:rStyle w:val="FontStyle102"/>
          <w:sz w:val="28"/>
          <w:szCs w:val="28"/>
        </w:rPr>
        <w:softHyphen/>
        <w:t>ми и животными, его профессиональную деятельность и т.д. Нельзя всех больных с подозрением на инфекционное заболевание рас</w:t>
      </w:r>
      <w:r w:rsidRPr="003C18DA">
        <w:rPr>
          <w:rStyle w:val="FontStyle102"/>
          <w:sz w:val="28"/>
          <w:szCs w:val="28"/>
        </w:rPr>
        <w:softHyphen/>
        <w:t>спрашивать по единой универсальной схеме. Для каждой нозоло</w:t>
      </w:r>
      <w:r w:rsidRPr="003C18DA">
        <w:rPr>
          <w:rStyle w:val="FontStyle102"/>
          <w:sz w:val="28"/>
          <w:szCs w:val="28"/>
        </w:rPr>
        <w:softHyphen/>
        <w:t xml:space="preserve">гической формы характерны свои особенности </w:t>
      </w:r>
      <w:proofErr w:type="spellStart"/>
      <w:r w:rsidRPr="003C18DA">
        <w:rPr>
          <w:rStyle w:val="FontStyle102"/>
          <w:sz w:val="28"/>
          <w:szCs w:val="28"/>
        </w:rPr>
        <w:t>эпидпроцесса</w:t>
      </w:r>
      <w:proofErr w:type="spellEnd"/>
      <w:r w:rsidRPr="003C18DA">
        <w:rPr>
          <w:rStyle w:val="FontStyle102"/>
          <w:sz w:val="28"/>
          <w:szCs w:val="28"/>
        </w:rPr>
        <w:t>. Пра</w:t>
      </w:r>
      <w:r w:rsidRPr="003C18DA">
        <w:rPr>
          <w:rStyle w:val="FontStyle102"/>
          <w:sz w:val="28"/>
          <w:szCs w:val="28"/>
        </w:rPr>
        <w:softHyphen/>
        <w:t xml:space="preserve">вильно собранный </w:t>
      </w:r>
      <w:proofErr w:type="spellStart"/>
      <w:r w:rsidRPr="003C18DA">
        <w:rPr>
          <w:rStyle w:val="FontStyle102"/>
          <w:sz w:val="28"/>
          <w:szCs w:val="28"/>
        </w:rPr>
        <w:t>эпиданамнез</w:t>
      </w:r>
      <w:proofErr w:type="spellEnd"/>
      <w:r w:rsidRPr="003C18DA">
        <w:rPr>
          <w:rStyle w:val="FontStyle102"/>
          <w:sz w:val="28"/>
          <w:szCs w:val="28"/>
        </w:rPr>
        <w:t xml:space="preserve"> позволяет достаточно точно пред</w:t>
      </w:r>
      <w:r w:rsidRPr="003C18DA">
        <w:rPr>
          <w:rStyle w:val="FontStyle102"/>
          <w:sz w:val="28"/>
          <w:szCs w:val="28"/>
        </w:rPr>
        <w:softHyphen/>
        <w:t>положить диагноз, подтверждение которого осуществляется с помощью лабораторных методов.</w:t>
      </w:r>
      <w:r w:rsidRPr="003C18DA">
        <w:rPr>
          <w:sz w:val="28"/>
          <w:szCs w:val="28"/>
        </w:rPr>
        <w:br/>
        <w:t xml:space="preserve">     Затем проводят</w:t>
      </w:r>
      <w:r w:rsidRPr="003C18DA">
        <w:rPr>
          <w:i/>
          <w:sz w:val="28"/>
          <w:szCs w:val="28"/>
        </w:rPr>
        <w:t xml:space="preserve"> </w:t>
      </w:r>
      <w:r w:rsidRPr="003C18DA">
        <w:rPr>
          <w:b/>
          <w:sz w:val="28"/>
          <w:szCs w:val="28"/>
        </w:rPr>
        <w:t>объективное обследование</w:t>
      </w:r>
      <w:r w:rsidRPr="003C18DA">
        <w:rPr>
          <w:sz w:val="28"/>
          <w:szCs w:val="28"/>
        </w:rPr>
        <w:t xml:space="preserve"> </w:t>
      </w:r>
      <w:r w:rsidRPr="003C18DA">
        <w:rPr>
          <w:rStyle w:val="FontStyle102"/>
          <w:sz w:val="28"/>
          <w:szCs w:val="28"/>
        </w:rPr>
        <w:t>больных.</w:t>
      </w:r>
      <w:r w:rsidRPr="003C18DA">
        <w:rPr>
          <w:sz w:val="28"/>
          <w:szCs w:val="28"/>
        </w:rPr>
        <w:t xml:space="preserve"> </w:t>
      </w:r>
      <w:r w:rsidRPr="003C18DA">
        <w:rPr>
          <w:rStyle w:val="FontStyle102"/>
          <w:sz w:val="28"/>
          <w:szCs w:val="28"/>
        </w:rPr>
        <w:t>Осмотр больного необходимо проводить в определенной пос</w:t>
      </w:r>
      <w:r w:rsidRPr="003C18DA">
        <w:rPr>
          <w:rStyle w:val="FontStyle102"/>
          <w:sz w:val="28"/>
          <w:szCs w:val="28"/>
        </w:rPr>
        <w:softHyphen/>
        <w:t xml:space="preserve">ледовательности </w:t>
      </w:r>
      <w:r w:rsidRPr="003C18DA">
        <w:rPr>
          <w:sz w:val="28"/>
          <w:szCs w:val="28"/>
        </w:rPr>
        <w:t>по органам и системам с применением пальпации, перкуссии и аускультации</w:t>
      </w:r>
      <w:r w:rsidRPr="003C18DA">
        <w:rPr>
          <w:rStyle w:val="FontStyle102"/>
          <w:sz w:val="28"/>
          <w:szCs w:val="28"/>
        </w:rPr>
        <w:t>: общее состояние больного, состояние сознания, внешний вид и положение больного, кожные покровы и видимые слизистые оболочки, лимфатические узлы, костно-суставная система, орга</w:t>
      </w:r>
      <w:r w:rsidRPr="003C18DA">
        <w:rPr>
          <w:rStyle w:val="FontStyle102"/>
          <w:sz w:val="28"/>
          <w:szCs w:val="28"/>
        </w:rPr>
        <w:softHyphen/>
        <w:t>ны кровообращения, органы дыхания, органы пищеварения, мо</w:t>
      </w:r>
      <w:r w:rsidRPr="003C18DA">
        <w:rPr>
          <w:rStyle w:val="FontStyle102"/>
          <w:sz w:val="28"/>
          <w:szCs w:val="28"/>
        </w:rPr>
        <w:softHyphen/>
        <w:t>чеполовая система, нервно-психическая сфера и т.д. Результа</w:t>
      </w:r>
      <w:r w:rsidRPr="003C18DA">
        <w:rPr>
          <w:rStyle w:val="FontStyle102"/>
          <w:sz w:val="28"/>
          <w:szCs w:val="28"/>
        </w:rPr>
        <w:softHyphen/>
        <w:t>том объективного исследования больного должно стать выявле</w:t>
      </w:r>
      <w:r w:rsidRPr="003C18DA">
        <w:rPr>
          <w:rStyle w:val="FontStyle102"/>
          <w:sz w:val="28"/>
          <w:szCs w:val="28"/>
        </w:rPr>
        <w:softHyphen/>
        <w:t>ние симптомов и синдромов, которые могут иметь важное диагностическое значение.</w:t>
      </w:r>
      <w:r w:rsidRPr="003C18DA">
        <w:rPr>
          <w:sz w:val="28"/>
          <w:szCs w:val="28"/>
        </w:rPr>
        <w:br/>
      </w:r>
      <w:r w:rsidRPr="003C18DA">
        <w:rPr>
          <w:rStyle w:val="FontStyle102"/>
          <w:b/>
          <w:i/>
          <w:sz w:val="28"/>
          <w:szCs w:val="28"/>
        </w:rPr>
        <w:t>Основные клинические синдромы:</w:t>
      </w:r>
    </w:p>
    <w:p w:rsidR="007A666E" w:rsidRPr="003C18DA" w:rsidRDefault="007A666E" w:rsidP="007A666E">
      <w:pPr>
        <w:pStyle w:val="Style3"/>
        <w:widowControl/>
        <w:spacing w:line="240" w:lineRule="auto"/>
        <w:ind w:firstLine="298"/>
        <w:jc w:val="left"/>
        <w:rPr>
          <w:rStyle w:val="FontStyle102"/>
          <w:sz w:val="28"/>
          <w:szCs w:val="28"/>
        </w:rPr>
      </w:pPr>
      <w:r w:rsidRPr="003C18DA">
        <w:rPr>
          <w:rStyle w:val="FontStyle101"/>
          <w:sz w:val="28"/>
          <w:szCs w:val="28"/>
        </w:rPr>
        <w:t>1.Лихорадка</w:t>
      </w:r>
      <w:r w:rsidRPr="003C18DA">
        <w:rPr>
          <w:rStyle w:val="FontStyle102"/>
          <w:sz w:val="28"/>
          <w:szCs w:val="28"/>
        </w:rPr>
        <w:t xml:space="preserve"> (лат. </w:t>
      </w:r>
      <w:proofErr w:type="spellStart"/>
      <w:r w:rsidRPr="003C18DA">
        <w:rPr>
          <w:rStyle w:val="FontStyle97"/>
          <w:sz w:val="28"/>
          <w:szCs w:val="28"/>
          <w:lang w:val="en-US"/>
        </w:rPr>
        <w:t>febris</w:t>
      </w:r>
      <w:proofErr w:type="spellEnd"/>
      <w:r w:rsidRPr="003C18DA">
        <w:rPr>
          <w:rStyle w:val="FontStyle97"/>
          <w:sz w:val="28"/>
          <w:szCs w:val="28"/>
        </w:rPr>
        <w:t xml:space="preserve">; </w:t>
      </w:r>
      <w:r w:rsidRPr="003C18DA">
        <w:rPr>
          <w:rStyle w:val="FontStyle102"/>
          <w:sz w:val="28"/>
          <w:szCs w:val="28"/>
        </w:rPr>
        <w:t xml:space="preserve">греч. </w:t>
      </w:r>
      <w:r w:rsidRPr="003C18DA">
        <w:rPr>
          <w:rStyle w:val="FontStyle97"/>
          <w:sz w:val="28"/>
          <w:szCs w:val="28"/>
          <w:lang w:val="en-US"/>
        </w:rPr>
        <w:t>pyrexia</w:t>
      </w:r>
      <w:r w:rsidRPr="003C18DA">
        <w:rPr>
          <w:rStyle w:val="FontStyle97"/>
          <w:sz w:val="28"/>
          <w:szCs w:val="28"/>
        </w:rPr>
        <w:t xml:space="preserve"> — </w:t>
      </w:r>
      <w:r w:rsidRPr="003C18DA">
        <w:rPr>
          <w:rStyle w:val="FontStyle102"/>
          <w:sz w:val="28"/>
          <w:szCs w:val="28"/>
        </w:rPr>
        <w:t>жар, горячка) представляет собой состояние временного повышения температу</w:t>
      </w:r>
      <w:r w:rsidRPr="003C18DA">
        <w:rPr>
          <w:rStyle w:val="FontStyle102"/>
          <w:sz w:val="28"/>
          <w:szCs w:val="28"/>
        </w:rPr>
        <w:softHyphen/>
        <w:t xml:space="preserve">ры тела вне зависимости от температуры окружающей среды. </w:t>
      </w:r>
    </w:p>
    <w:p w:rsidR="007A666E" w:rsidRPr="003C18DA" w:rsidRDefault="007A666E" w:rsidP="007A666E">
      <w:pPr>
        <w:pStyle w:val="Style3"/>
        <w:widowControl/>
        <w:spacing w:before="5" w:line="240" w:lineRule="auto"/>
        <w:rPr>
          <w:rStyle w:val="FontStyle102"/>
          <w:sz w:val="28"/>
          <w:szCs w:val="28"/>
        </w:rPr>
      </w:pPr>
      <w:r w:rsidRPr="003C18DA">
        <w:rPr>
          <w:rStyle w:val="FontStyle102"/>
          <w:sz w:val="28"/>
          <w:szCs w:val="28"/>
        </w:rPr>
        <w:t xml:space="preserve">По </w:t>
      </w:r>
      <w:r w:rsidRPr="003C18DA">
        <w:rPr>
          <w:rStyle w:val="FontStyle102"/>
          <w:sz w:val="28"/>
          <w:szCs w:val="28"/>
          <w:u w:val="single"/>
        </w:rPr>
        <w:t>длительности</w:t>
      </w:r>
      <w:r w:rsidRPr="003C18DA">
        <w:rPr>
          <w:rStyle w:val="FontStyle102"/>
          <w:sz w:val="28"/>
          <w:szCs w:val="28"/>
        </w:rPr>
        <w:t xml:space="preserve"> лихорадки выделяют острую (до 2 </w:t>
      </w:r>
      <w:proofErr w:type="spellStart"/>
      <w:r w:rsidRPr="003C18DA">
        <w:rPr>
          <w:rStyle w:val="FontStyle102"/>
          <w:sz w:val="28"/>
          <w:szCs w:val="28"/>
        </w:rPr>
        <w:t>нед</w:t>
      </w:r>
      <w:proofErr w:type="spellEnd"/>
      <w:r w:rsidRPr="003C18DA">
        <w:rPr>
          <w:rStyle w:val="FontStyle102"/>
          <w:sz w:val="28"/>
          <w:szCs w:val="28"/>
        </w:rPr>
        <w:t xml:space="preserve">), подострую (до 6 </w:t>
      </w:r>
      <w:proofErr w:type="spellStart"/>
      <w:r w:rsidRPr="003C18DA">
        <w:rPr>
          <w:rStyle w:val="FontStyle102"/>
          <w:sz w:val="28"/>
          <w:szCs w:val="28"/>
        </w:rPr>
        <w:t>нед</w:t>
      </w:r>
      <w:proofErr w:type="spellEnd"/>
      <w:r w:rsidRPr="003C18DA">
        <w:rPr>
          <w:rStyle w:val="FontStyle102"/>
          <w:sz w:val="28"/>
          <w:szCs w:val="28"/>
        </w:rPr>
        <w:t xml:space="preserve">) и хроническую (свыше 6 </w:t>
      </w:r>
      <w:proofErr w:type="spellStart"/>
      <w:r w:rsidRPr="003C18DA">
        <w:rPr>
          <w:rStyle w:val="FontStyle102"/>
          <w:sz w:val="28"/>
          <w:szCs w:val="28"/>
        </w:rPr>
        <w:t>нед</w:t>
      </w:r>
      <w:proofErr w:type="spellEnd"/>
      <w:r w:rsidRPr="003C18DA">
        <w:rPr>
          <w:rStyle w:val="FontStyle102"/>
          <w:sz w:val="28"/>
          <w:szCs w:val="28"/>
        </w:rPr>
        <w:t>).</w:t>
      </w:r>
    </w:p>
    <w:p w:rsidR="007A666E" w:rsidRPr="003C18DA" w:rsidRDefault="007A666E" w:rsidP="007A666E">
      <w:pPr>
        <w:pStyle w:val="Style3"/>
        <w:widowControl/>
        <w:spacing w:before="5" w:line="240" w:lineRule="auto"/>
        <w:rPr>
          <w:rStyle w:val="FontStyle102"/>
          <w:sz w:val="28"/>
          <w:szCs w:val="28"/>
        </w:rPr>
      </w:pPr>
      <w:r w:rsidRPr="003C18DA">
        <w:rPr>
          <w:rStyle w:val="FontStyle102"/>
          <w:sz w:val="28"/>
          <w:szCs w:val="28"/>
        </w:rPr>
        <w:t xml:space="preserve">В зависимости от </w:t>
      </w:r>
      <w:r w:rsidRPr="003C18DA">
        <w:rPr>
          <w:rStyle w:val="FontStyle102"/>
          <w:sz w:val="28"/>
          <w:szCs w:val="28"/>
          <w:u w:val="single"/>
        </w:rPr>
        <w:t xml:space="preserve">уровня определяемой температуры тела </w:t>
      </w:r>
      <w:r w:rsidRPr="003C18DA">
        <w:rPr>
          <w:rStyle w:val="FontStyle102"/>
          <w:sz w:val="28"/>
          <w:szCs w:val="28"/>
        </w:rPr>
        <w:t>выде</w:t>
      </w:r>
      <w:r w:rsidRPr="003C18DA">
        <w:rPr>
          <w:rStyle w:val="FontStyle102"/>
          <w:sz w:val="28"/>
          <w:szCs w:val="28"/>
        </w:rPr>
        <w:softHyphen/>
        <w:t>ляют: субнормальную (ниже 36,0 °С); субфебрильную температу</w:t>
      </w:r>
      <w:r w:rsidRPr="003C18DA">
        <w:rPr>
          <w:rStyle w:val="FontStyle102"/>
          <w:sz w:val="28"/>
          <w:szCs w:val="28"/>
        </w:rPr>
        <w:softHyphen/>
        <w:t xml:space="preserve">ру (от 37,0 до 37,9 °С); фебрильную или умеренную (от 38,0 до 38,9 °С); высокую (от 39,0 до 40,9 °С) и чрезмерную, или </w:t>
      </w:r>
      <w:proofErr w:type="spellStart"/>
      <w:proofErr w:type="gramStart"/>
      <w:r w:rsidRPr="003C18DA">
        <w:rPr>
          <w:rStyle w:val="FontStyle102"/>
          <w:sz w:val="28"/>
          <w:szCs w:val="28"/>
        </w:rPr>
        <w:t>гипер-пиретическую</w:t>
      </w:r>
      <w:proofErr w:type="spellEnd"/>
      <w:proofErr w:type="gramEnd"/>
      <w:r w:rsidRPr="003C18DA">
        <w:rPr>
          <w:rStyle w:val="FontStyle102"/>
          <w:sz w:val="28"/>
          <w:szCs w:val="28"/>
        </w:rPr>
        <w:t xml:space="preserve"> (свыше 41,0 °С).</w:t>
      </w:r>
    </w:p>
    <w:p w:rsidR="007A666E" w:rsidRPr="003C18DA" w:rsidRDefault="007A666E" w:rsidP="007A666E">
      <w:pPr>
        <w:pStyle w:val="Style3"/>
        <w:widowControl/>
        <w:spacing w:before="5" w:line="240" w:lineRule="auto"/>
        <w:ind w:right="19" w:firstLine="293"/>
        <w:rPr>
          <w:rStyle w:val="FontStyle102"/>
          <w:sz w:val="28"/>
          <w:szCs w:val="28"/>
        </w:rPr>
      </w:pPr>
      <w:r w:rsidRPr="003C18DA">
        <w:rPr>
          <w:rStyle w:val="FontStyle102"/>
          <w:sz w:val="28"/>
          <w:szCs w:val="28"/>
        </w:rPr>
        <w:t xml:space="preserve">При многих инфекционных болезнях температурная кривая имеет характерный вид, что важно для диагностики. </w:t>
      </w:r>
    </w:p>
    <w:p w:rsidR="007A666E" w:rsidRPr="003C18DA" w:rsidRDefault="007A666E" w:rsidP="007A666E">
      <w:pPr>
        <w:pStyle w:val="Style3"/>
        <w:widowControl/>
        <w:spacing w:before="5" w:line="240" w:lineRule="auto"/>
        <w:ind w:right="19" w:firstLine="293"/>
        <w:rPr>
          <w:rStyle w:val="FontStyle102"/>
          <w:i/>
          <w:sz w:val="28"/>
          <w:szCs w:val="28"/>
        </w:rPr>
      </w:pPr>
      <w:r w:rsidRPr="003C18DA">
        <w:rPr>
          <w:rStyle w:val="FontStyle102"/>
          <w:i/>
          <w:sz w:val="28"/>
          <w:szCs w:val="28"/>
          <w:u w:val="single"/>
        </w:rPr>
        <w:t>Типы лихорадок</w:t>
      </w:r>
      <w:r w:rsidRPr="003C18DA">
        <w:rPr>
          <w:rStyle w:val="FontStyle102"/>
          <w:i/>
          <w:sz w:val="28"/>
          <w:szCs w:val="28"/>
        </w:rPr>
        <w:t>:</w:t>
      </w:r>
    </w:p>
    <w:p w:rsidR="007A666E" w:rsidRPr="003C18DA" w:rsidRDefault="007A666E" w:rsidP="007A666E">
      <w:pPr>
        <w:pStyle w:val="Style3"/>
        <w:widowControl/>
        <w:spacing w:before="10" w:line="240" w:lineRule="auto"/>
        <w:ind w:firstLine="312"/>
        <w:rPr>
          <w:rStyle w:val="FontStyle102"/>
          <w:sz w:val="28"/>
          <w:szCs w:val="28"/>
        </w:rPr>
      </w:pPr>
      <w:r w:rsidRPr="003C18DA">
        <w:rPr>
          <w:rStyle w:val="FontStyle102"/>
          <w:sz w:val="28"/>
          <w:szCs w:val="28"/>
        </w:rPr>
        <w:t>1) постоянная лихорадка;</w:t>
      </w:r>
    </w:p>
    <w:p w:rsidR="007A666E" w:rsidRPr="003C18DA" w:rsidRDefault="007A666E" w:rsidP="007A666E">
      <w:pPr>
        <w:pStyle w:val="Style19"/>
        <w:widowControl/>
        <w:numPr>
          <w:ilvl w:val="0"/>
          <w:numId w:val="5"/>
        </w:numPr>
        <w:tabs>
          <w:tab w:val="left" w:pos="533"/>
        </w:tabs>
        <w:spacing w:line="240" w:lineRule="auto"/>
        <w:ind w:left="1022" w:hanging="360"/>
        <w:rPr>
          <w:rStyle w:val="FontStyle102"/>
          <w:sz w:val="28"/>
          <w:szCs w:val="28"/>
        </w:rPr>
      </w:pPr>
      <w:proofErr w:type="spellStart"/>
      <w:r w:rsidRPr="003C18DA">
        <w:rPr>
          <w:rStyle w:val="FontStyle102"/>
          <w:sz w:val="28"/>
          <w:szCs w:val="28"/>
        </w:rPr>
        <w:t>ремиттирующая</w:t>
      </w:r>
      <w:proofErr w:type="spellEnd"/>
      <w:r w:rsidRPr="003C18DA">
        <w:rPr>
          <w:rStyle w:val="FontStyle102"/>
          <w:sz w:val="28"/>
          <w:szCs w:val="28"/>
        </w:rPr>
        <w:t xml:space="preserve"> или послабляющая лихорадка;</w:t>
      </w:r>
    </w:p>
    <w:p w:rsidR="007A666E" w:rsidRPr="003C18DA" w:rsidRDefault="007A666E" w:rsidP="007A666E">
      <w:pPr>
        <w:pStyle w:val="Style19"/>
        <w:widowControl/>
        <w:numPr>
          <w:ilvl w:val="0"/>
          <w:numId w:val="5"/>
        </w:numPr>
        <w:tabs>
          <w:tab w:val="left" w:pos="533"/>
        </w:tabs>
        <w:spacing w:line="240" w:lineRule="auto"/>
        <w:ind w:left="1022" w:hanging="360"/>
        <w:rPr>
          <w:rStyle w:val="FontStyle102"/>
          <w:sz w:val="28"/>
          <w:szCs w:val="28"/>
        </w:rPr>
      </w:pPr>
      <w:proofErr w:type="spellStart"/>
      <w:r w:rsidRPr="003C18DA">
        <w:rPr>
          <w:rStyle w:val="FontStyle102"/>
          <w:sz w:val="28"/>
          <w:szCs w:val="28"/>
        </w:rPr>
        <w:t>интермиттирующая</w:t>
      </w:r>
      <w:proofErr w:type="spellEnd"/>
      <w:r w:rsidRPr="003C18DA">
        <w:rPr>
          <w:rStyle w:val="FontStyle102"/>
          <w:sz w:val="28"/>
          <w:szCs w:val="28"/>
        </w:rPr>
        <w:t xml:space="preserve"> или перемежающая лихорадка;</w:t>
      </w:r>
    </w:p>
    <w:p w:rsidR="007A666E" w:rsidRPr="003C18DA" w:rsidRDefault="007A666E" w:rsidP="007A666E">
      <w:pPr>
        <w:pStyle w:val="Style19"/>
        <w:widowControl/>
        <w:numPr>
          <w:ilvl w:val="0"/>
          <w:numId w:val="5"/>
        </w:numPr>
        <w:tabs>
          <w:tab w:val="left" w:pos="533"/>
        </w:tabs>
        <w:spacing w:line="240" w:lineRule="auto"/>
        <w:ind w:left="1022" w:firstLine="293"/>
        <w:rPr>
          <w:rStyle w:val="FontStyle102"/>
          <w:sz w:val="28"/>
          <w:szCs w:val="28"/>
        </w:rPr>
      </w:pPr>
      <w:proofErr w:type="spellStart"/>
      <w:r w:rsidRPr="003C18DA">
        <w:rPr>
          <w:rStyle w:val="FontStyle102"/>
          <w:sz w:val="28"/>
          <w:szCs w:val="28"/>
        </w:rPr>
        <w:t>гектическая</w:t>
      </w:r>
      <w:proofErr w:type="spellEnd"/>
      <w:r w:rsidRPr="003C18DA">
        <w:rPr>
          <w:rStyle w:val="FontStyle102"/>
          <w:sz w:val="28"/>
          <w:szCs w:val="28"/>
        </w:rPr>
        <w:t>, или истощающая (изнуряющая) лихорадка;</w:t>
      </w:r>
    </w:p>
    <w:p w:rsidR="007A666E" w:rsidRPr="003C18DA" w:rsidRDefault="007A666E" w:rsidP="007A666E">
      <w:pPr>
        <w:pStyle w:val="Style19"/>
        <w:widowControl/>
        <w:numPr>
          <w:ilvl w:val="0"/>
          <w:numId w:val="5"/>
        </w:numPr>
        <w:tabs>
          <w:tab w:val="left" w:pos="533"/>
        </w:tabs>
        <w:spacing w:line="240" w:lineRule="auto"/>
        <w:ind w:left="1022" w:hanging="360"/>
        <w:rPr>
          <w:rStyle w:val="FontStyle102"/>
          <w:sz w:val="28"/>
          <w:szCs w:val="28"/>
        </w:rPr>
      </w:pPr>
      <w:r w:rsidRPr="003C18DA">
        <w:rPr>
          <w:rStyle w:val="FontStyle102"/>
          <w:sz w:val="28"/>
          <w:szCs w:val="28"/>
        </w:rPr>
        <w:t>возвратная лихорадка;</w:t>
      </w:r>
    </w:p>
    <w:p w:rsidR="007A666E" w:rsidRPr="003C18DA" w:rsidRDefault="007A666E" w:rsidP="007A666E">
      <w:pPr>
        <w:pStyle w:val="Style19"/>
        <w:widowControl/>
        <w:numPr>
          <w:ilvl w:val="0"/>
          <w:numId w:val="5"/>
        </w:numPr>
        <w:tabs>
          <w:tab w:val="left" w:pos="533"/>
        </w:tabs>
        <w:spacing w:line="240" w:lineRule="auto"/>
        <w:ind w:left="1022" w:hanging="360"/>
        <w:rPr>
          <w:rStyle w:val="FontStyle102"/>
          <w:sz w:val="28"/>
          <w:szCs w:val="28"/>
        </w:rPr>
      </w:pPr>
      <w:r w:rsidRPr="003C18DA">
        <w:rPr>
          <w:rStyle w:val="FontStyle102"/>
          <w:sz w:val="28"/>
          <w:szCs w:val="28"/>
        </w:rPr>
        <w:t xml:space="preserve">волнообразная, или </w:t>
      </w:r>
      <w:proofErr w:type="spellStart"/>
      <w:r w:rsidRPr="003C18DA">
        <w:rPr>
          <w:rStyle w:val="FontStyle102"/>
          <w:sz w:val="28"/>
          <w:szCs w:val="28"/>
        </w:rPr>
        <w:t>ундулирующая</w:t>
      </w:r>
      <w:proofErr w:type="spellEnd"/>
      <w:r w:rsidRPr="003C18DA">
        <w:rPr>
          <w:rStyle w:val="FontStyle102"/>
          <w:sz w:val="28"/>
          <w:szCs w:val="28"/>
        </w:rPr>
        <w:t xml:space="preserve"> лихорадка;</w:t>
      </w:r>
    </w:p>
    <w:p w:rsidR="007A666E" w:rsidRPr="003C18DA" w:rsidRDefault="007A666E" w:rsidP="007A666E">
      <w:pPr>
        <w:pStyle w:val="Style19"/>
        <w:widowControl/>
        <w:numPr>
          <w:ilvl w:val="0"/>
          <w:numId w:val="5"/>
        </w:numPr>
        <w:tabs>
          <w:tab w:val="left" w:pos="533"/>
        </w:tabs>
        <w:spacing w:line="240" w:lineRule="auto"/>
        <w:ind w:firstLine="293"/>
        <w:rPr>
          <w:rStyle w:val="FontStyle102"/>
          <w:sz w:val="28"/>
          <w:szCs w:val="28"/>
        </w:rPr>
      </w:pPr>
      <w:r w:rsidRPr="003C18DA">
        <w:rPr>
          <w:rStyle w:val="FontStyle102"/>
          <w:sz w:val="28"/>
          <w:szCs w:val="28"/>
        </w:rPr>
        <w:t>неправильная или атипичная лихорадка.</w:t>
      </w:r>
    </w:p>
    <w:p w:rsidR="007A666E" w:rsidRPr="003C18DA" w:rsidRDefault="007A666E" w:rsidP="007A666E">
      <w:pPr>
        <w:pStyle w:val="Style3"/>
        <w:widowControl/>
        <w:spacing w:line="240" w:lineRule="auto"/>
        <w:ind w:firstLine="293"/>
        <w:jc w:val="left"/>
        <w:rPr>
          <w:rStyle w:val="FontStyle102"/>
          <w:sz w:val="28"/>
          <w:szCs w:val="28"/>
        </w:rPr>
      </w:pPr>
      <w:r w:rsidRPr="003C18DA">
        <w:rPr>
          <w:b/>
          <w:sz w:val="28"/>
          <w:szCs w:val="28"/>
        </w:rPr>
        <w:t>2.Сыпь.</w:t>
      </w:r>
      <w:r w:rsidRPr="003C18DA">
        <w:rPr>
          <w:sz w:val="28"/>
          <w:szCs w:val="28"/>
        </w:rPr>
        <w:t xml:space="preserve"> Сыпь на коже называется экзантемой, а на слизистых энантемой.</w:t>
      </w:r>
      <w:r w:rsidRPr="003C18DA">
        <w:rPr>
          <w:sz w:val="28"/>
          <w:szCs w:val="28"/>
        </w:rPr>
        <w:br/>
        <w:t xml:space="preserve">     </w:t>
      </w:r>
      <w:r w:rsidRPr="003C18DA">
        <w:rPr>
          <w:i/>
          <w:sz w:val="28"/>
          <w:szCs w:val="28"/>
          <w:u w:val="single"/>
        </w:rPr>
        <w:t>Виды сыпей:</w:t>
      </w:r>
      <w:r w:rsidRPr="003C18DA">
        <w:rPr>
          <w:sz w:val="28"/>
          <w:szCs w:val="28"/>
        </w:rPr>
        <w:br/>
        <w:t xml:space="preserve">        - розеола                       - папула</w:t>
      </w:r>
      <w:r w:rsidRPr="003C18DA">
        <w:rPr>
          <w:sz w:val="28"/>
          <w:szCs w:val="28"/>
        </w:rPr>
        <w:br/>
        <w:t xml:space="preserve">        - петехия                        - везикула</w:t>
      </w:r>
      <w:r w:rsidRPr="003C18DA">
        <w:rPr>
          <w:sz w:val="28"/>
          <w:szCs w:val="28"/>
        </w:rPr>
        <w:br/>
        <w:t xml:space="preserve">        - </w:t>
      </w:r>
      <w:proofErr w:type="spellStart"/>
      <w:r w:rsidRPr="003C18DA">
        <w:rPr>
          <w:sz w:val="28"/>
          <w:szCs w:val="28"/>
        </w:rPr>
        <w:t>уртикарная</w:t>
      </w:r>
      <w:proofErr w:type="spellEnd"/>
      <w:r w:rsidRPr="003C18DA">
        <w:rPr>
          <w:sz w:val="28"/>
          <w:szCs w:val="28"/>
        </w:rPr>
        <w:t xml:space="preserve"> сыпь       - пустула</w:t>
      </w:r>
      <w:r w:rsidRPr="003C18DA">
        <w:rPr>
          <w:sz w:val="28"/>
          <w:szCs w:val="28"/>
        </w:rPr>
        <w:br/>
      </w:r>
      <w:r w:rsidRPr="003C18DA">
        <w:rPr>
          <w:sz w:val="28"/>
          <w:szCs w:val="28"/>
        </w:rPr>
        <w:lastRenderedPageBreak/>
        <w:t xml:space="preserve">        - эритема                       - корочка.</w:t>
      </w:r>
      <w:r w:rsidRPr="003C18DA">
        <w:rPr>
          <w:sz w:val="28"/>
          <w:szCs w:val="28"/>
        </w:rPr>
        <w:br/>
        <w:t xml:space="preserve"> </w:t>
      </w:r>
      <w:r w:rsidRPr="003C18DA">
        <w:rPr>
          <w:b/>
          <w:sz w:val="28"/>
          <w:szCs w:val="28"/>
        </w:rPr>
        <w:t>3.</w:t>
      </w:r>
      <w:r w:rsidRPr="003C18DA">
        <w:rPr>
          <w:sz w:val="28"/>
          <w:szCs w:val="28"/>
        </w:rPr>
        <w:t xml:space="preserve"> </w:t>
      </w:r>
      <w:proofErr w:type="spellStart"/>
      <w:r w:rsidRPr="003C18DA">
        <w:rPr>
          <w:rStyle w:val="FontStyle101"/>
          <w:sz w:val="28"/>
          <w:szCs w:val="28"/>
        </w:rPr>
        <w:t>Лимфаденопатия</w:t>
      </w:r>
      <w:proofErr w:type="spellEnd"/>
      <w:r w:rsidRPr="003C18DA">
        <w:rPr>
          <w:rStyle w:val="FontStyle101"/>
          <w:sz w:val="28"/>
          <w:szCs w:val="28"/>
        </w:rPr>
        <w:t xml:space="preserve"> -</w:t>
      </w:r>
      <w:r w:rsidRPr="003C18DA">
        <w:rPr>
          <w:rStyle w:val="FontStyle102"/>
          <w:sz w:val="28"/>
          <w:szCs w:val="28"/>
        </w:rPr>
        <w:t xml:space="preserve"> увеличение периферических лимфатических узлов. Вариантами </w:t>
      </w:r>
      <w:proofErr w:type="spellStart"/>
      <w:r w:rsidRPr="003C18DA">
        <w:rPr>
          <w:rStyle w:val="FontStyle102"/>
          <w:sz w:val="28"/>
          <w:szCs w:val="28"/>
        </w:rPr>
        <w:t>лимфаденопатий</w:t>
      </w:r>
      <w:proofErr w:type="spellEnd"/>
      <w:r w:rsidRPr="003C18DA">
        <w:rPr>
          <w:rStyle w:val="FontStyle102"/>
          <w:sz w:val="28"/>
          <w:szCs w:val="28"/>
        </w:rPr>
        <w:t xml:space="preserve"> является либо регионарное (место входа инфекции) их увеличение, либо </w:t>
      </w:r>
      <w:proofErr w:type="spellStart"/>
      <w:r w:rsidRPr="003C18DA">
        <w:rPr>
          <w:rStyle w:val="FontStyle102"/>
          <w:sz w:val="28"/>
          <w:szCs w:val="28"/>
        </w:rPr>
        <w:t>генерализованное</w:t>
      </w:r>
      <w:proofErr w:type="spellEnd"/>
      <w:r w:rsidRPr="003C18DA">
        <w:rPr>
          <w:rStyle w:val="FontStyle102"/>
          <w:sz w:val="28"/>
          <w:szCs w:val="28"/>
        </w:rPr>
        <w:t>.</w:t>
      </w:r>
      <w:r w:rsidRPr="003C18DA">
        <w:rPr>
          <w:sz w:val="28"/>
          <w:szCs w:val="28"/>
        </w:rPr>
        <w:br/>
        <w:t xml:space="preserve"> </w:t>
      </w:r>
      <w:r w:rsidRPr="003C18DA">
        <w:rPr>
          <w:b/>
          <w:sz w:val="28"/>
          <w:szCs w:val="28"/>
        </w:rPr>
        <w:t>4.</w:t>
      </w:r>
      <w:r w:rsidRPr="003C18DA">
        <w:rPr>
          <w:sz w:val="28"/>
          <w:szCs w:val="28"/>
        </w:rPr>
        <w:t xml:space="preserve"> </w:t>
      </w:r>
      <w:r w:rsidRPr="003C18DA">
        <w:rPr>
          <w:rStyle w:val="FontStyle101"/>
          <w:sz w:val="28"/>
          <w:szCs w:val="28"/>
        </w:rPr>
        <w:t xml:space="preserve">Респираторный синдром , </w:t>
      </w:r>
      <w:proofErr w:type="spellStart"/>
      <w:r w:rsidRPr="003C18DA">
        <w:rPr>
          <w:rStyle w:val="FontStyle101"/>
          <w:sz w:val="28"/>
          <w:szCs w:val="28"/>
        </w:rPr>
        <w:t>оъединяющий</w:t>
      </w:r>
      <w:proofErr w:type="spellEnd"/>
      <w:r w:rsidRPr="003C18DA">
        <w:rPr>
          <w:rStyle w:val="FontStyle101"/>
          <w:sz w:val="28"/>
          <w:szCs w:val="28"/>
        </w:rPr>
        <w:t xml:space="preserve"> симптомы </w:t>
      </w:r>
      <w:r w:rsidRPr="003C18DA">
        <w:rPr>
          <w:rStyle w:val="FontStyle102"/>
          <w:sz w:val="28"/>
          <w:szCs w:val="28"/>
        </w:rPr>
        <w:t>острого воспаления слизистых оболочек верхних дыхательных путей: гиперемия зева, боль в горле, насморк, кашель и др.</w:t>
      </w:r>
    </w:p>
    <w:p w:rsidR="007A666E" w:rsidRPr="003C18DA" w:rsidRDefault="007A666E" w:rsidP="007A666E">
      <w:pPr>
        <w:pStyle w:val="Style3"/>
        <w:widowControl/>
        <w:spacing w:line="240" w:lineRule="auto"/>
        <w:ind w:firstLine="293"/>
        <w:jc w:val="left"/>
        <w:rPr>
          <w:rStyle w:val="FontStyle102"/>
          <w:sz w:val="28"/>
          <w:szCs w:val="28"/>
        </w:rPr>
      </w:pPr>
      <w:r w:rsidRPr="003C18DA">
        <w:rPr>
          <w:rStyle w:val="FontStyle101"/>
          <w:sz w:val="28"/>
          <w:szCs w:val="28"/>
        </w:rPr>
        <w:t xml:space="preserve">5.Гепатолиенальный синдром. </w:t>
      </w:r>
      <w:r w:rsidRPr="003C18DA">
        <w:rPr>
          <w:rStyle w:val="FontStyle102"/>
          <w:sz w:val="28"/>
          <w:szCs w:val="28"/>
        </w:rPr>
        <w:t>Характеризуется увеличением раз</w:t>
      </w:r>
      <w:r w:rsidRPr="003C18DA">
        <w:rPr>
          <w:rStyle w:val="FontStyle102"/>
          <w:sz w:val="28"/>
          <w:szCs w:val="28"/>
        </w:rPr>
        <w:softHyphen/>
        <w:t>меров печени и селезенки и выявляется при многих инфекцион</w:t>
      </w:r>
      <w:r w:rsidRPr="003C18DA">
        <w:rPr>
          <w:rStyle w:val="FontStyle102"/>
          <w:sz w:val="28"/>
          <w:szCs w:val="28"/>
        </w:rPr>
        <w:softHyphen/>
        <w:t xml:space="preserve">ных заболеваниях </w:t>
      </w:r>
    </w:p>
    <w:p w:rsidR="007A666E" w:rsidRPr="003C18DA" w:rsidRDefault="007A666E" w:rsidP="007A666E">
      <w:pPr>
        <w:pStyle w:val="Style19"/>
        <w:widowControl/>
        <w:tabs>
          <w:tab w:val="left" w:pos="533"/>
        </w:tabs>
        <w:spacing w:line="240" w:lineRule="auto"/>
        <w:ind w:left="293" w:firstLine="0"/>
        <w:jc w:val="left"/>
        <w:rPr>
          <w:sz w:val="28"/>
          <w:szCs w:val="28"/>
        </w:rPr>
      </w:pPr>
      <w:r w:rsidRPr="003C18DA">
        <w:rPr>
          <w:rStyle w:val="FontStyle101"/>
          <w:sz w:val="28"/>
          <w:szCs w:val="28"/>
        </w:rPr>
        <w:t xml:space="preserve">6.Синдром желтухи. </w:t>
      </w:r>
      <w:r w:rsidRPr="003C18DA">
        <w:rPr>
          <w:rStyle w:val="FontStyle102"/>
          <w:sz w:val="28"/>
          <w:szCs w:val="28"/>
        </w:rPr>
        <w:t xml:space="preserve">Характеризуется желтушным окрашиванием кожных покровов и слизистых оболочек, потемнением мочи и осветлением кала вследствие нарушения пигментного обмена (обмена билирубина). </w:t>
      </w:r>
      <w:r w:rsidRPr="003C18DA">
        <w:rPr>
          <w:sz w:val="28"/>
          <w:szCs w:val="28"/>
        </w:rPr>
        <w:br/>
        <w:t xml:space="preserve">     </w:t>
      </w:r>
      <w:r w:rsidRPr="003C18DA">
        <w:rPr>
          <w:b/>
          <w:sz w:val="28"/>
          <w:szCs w:val="28"/>
        </w:rPr>
        <w:t>Методы лабораторной диагностики</w:t>
      </w:r>
      <w:r w:rsidRPr="003C18DA">
        <w:rPr>
          <w:sz w:val="28"/>
          <w:szCs w:val="28"/>
        </w:rPr>
        <w:t xml:space="preserve"> бывают:</w:t>
      </w:r>
    </w:p>
    <w:p w:rsidR="007A666E" w:rsidRPr="003C18DA" w:rsidRDefault="007A666E" w:rsidP="007A666E">
      <w:pPr>
        <w:rPr>
          <w:sz w:val="28"/>
          <w:szCs w:val="28"/>
        </w:rPr>
      </w:pPr>
      <w:r w:rsidRPr="003C18DA">
        <w:rPr>
          <w:sz w:val="28"/>
          <w:szCs w:val="28"/>
        </w:rPr>
        <w:t xml:space="preserve"> 1)</w:t>
      </w:r>
      <w:proofErr w:type="gramStart"/>
      <w:r w:rsidRPr="003C18DA">
        <w:rPr>
          <w:sz w:val="28"/>
          <w:szCs w:val="28"/>
        </w:rPr>
        <w:t>общеклинические  –</w:t>
      </w:r>
      <w:proofErr w:type="gramEnd"/>
      <w:r w:rsidRPr="003C18DA">
        <w:rPr>
          <w:sz w:val="28"/>
          <w:szCs w:val="28"/>
        </w:rPr>
        <w:t xml:space="preserve"> общие анализы крови,  мочи, кала;</w:t>
      </w:r>
    </w:p>
    <w:p w:rsidR="007A666E" w:rsidRPr="003C18DA" w:rsidRDefault="007A666E" w:rsidP="007A666E">
      <w:pPr>
        <w:rPr>
          <w:sz w:val="28"/>
          <w:szCs w:val="28"/>
        </w:rPr>
      </w:pPr>
      <w:r w:rsidRPr="003C18DA">
        <w:rPr>
          <w:sz w:val="28"/>
          <w:szCs w:val="28"/>
        </w:rPr>
        <w:t xml:space="preserve"> 2)специальные.</w:t>
      </w:r>
      <w:r w:rsidRPr="003C18DA">
        <w:rPr>
          <w:sz w:val="28"/>
          <w:szCs w:val="28"/>
        </w:rPr>
        <w:br/>
        <w:t xml:space="preserve">     Поскольку инфекционные заболевания вызываются различными специфическими возбудителями, очень важно выделить этого возбудителя, доказав тем самым этиологию заболевания.</w:t>
      </w:r>
      <w:r w:rsidRPr="003C18DA">
        <w:rPr>
          <w:sz w:val="28"/>
          <w:szCs w:val="28"/>
        </w:rPr>
        <w:br/>
        <w:t xml:space="preserve">     Различают прямые и косвенные способы обнаружения возбудителя.</w:t>
      </w:r>
      <w:r w:rsidRPr="003C18DA">
        <w:rPr>
          <w:sz w:val="28"/>
          <w:szCs w:val="28"/>
        </w:rPr>
        <w:br/>
        <w:t xml:space="preserve">     Прямые способы:</w:t>
      </w:r>
      <w:r w:rsidRPr="003C18DA">
        <w:rPr>
          <w:sz w:val="28"/>
          <w:szCs w:val="28"/>
        </w:rPr>
        <w:br/>
        <w:t xml:space="preserve">        а) </w:t>
      </w:r>
      <w:proofErr w:type="spellStart"/>
      <w:r w:rsidRPr="003C18DA">
        <w:rPr>
          <w:sz w:val="28"/>
          <w:szCs w:val="28"/>
        </w:rPr>
        <w:t>бактериоскопический</w:t>
      </w:r>
      <w:proofErr w:type="spellEnd"/>
      <w:r w:rsidRPr="003C18DA">
        <w:rPr>
          <w:sz w:val="28"/>
          <w:szCs w:val="28"/>
        </w:rPr>
        <w:t>;</w:t>
      </w:r>
      <w:r w:rsidRPr="003C18DA">
        <w:rPr>
          <w:sz w:val="28"/>
          <w:szCs w:val="28"/>
        </w:rPr>
        <w:br/>
        <w:t xml:space="preserve">        б) бактериологический;</w:t>
      </w:r>
      <w:r w:rsidRPr="003C18DA">
        <w:rPr>
          <w:sz w:val="28"/>
          <w:szCs w:val="28"/>
        </w:rPr>
        <w:br/>
        <w:t xml:space="preserve">        в) биологический;</w:t>
      </w:r>
      <w:r w:rsidRPr="003C18DA">
        <w:rPr>
          <w:sz w:val="28"/>
          <w:szCs w:val="28"/>
        </w:rPr>
        <w:br/>
        <w:t xml:space="preserve">     Косвенные способы:</w:t>
      </w:r>
      <w:r w:rsidRPr="003C18DA">
        <w:rPr>
          <w:sz w:val="28"/>
          <w:szCs w:val="28"/>
        </w:rPr>
        <w:br/>
        <w:t xml:space="preserve">        а) Серологические реакции – направлены на выявление специфических антител в сыворотке крови больного. Эти реакции становятся положительными к концу 1 – началу 2 недели заболевания. В дальнейшем ТИТР антител нарастает, что является показателем в диагностическом отношении. Поэтому серологические реакции рекомендуют повторять в динамике через 5-7 дней.</w:t>
      </w:r>
      <w:r w:rsidRPr="003C18DA">
        <w:rPr>
          <w:sz w:val="28"/>
          <w:szCs w:val="28"/>
        </w:rPr>
        <w:br/>
        <w:t xml:space="preserve">            Из серологических реакций используются РА, РНГА, РСК, лизис, преципитации.</w:t>
      </w:r>
      <w:r w:rsidRPr="003C18DA">
        <w:rPr>
          <w:sz w:val="28"/>
          <w:szCs w:val="28"/>
        </w:rPr>
        <w:br/>
        <w:t xml:space="preserve">            В последние годы успешно используют иммуноферментный метод, </w:t>
      </w:r>
      <w:proofErr w:type="spellStart"/>
      <w:r w:rsidRPr="003C18DA">
        <w:rPr>
          <w:sz w:val="28"/>
          <w:szCs w:val="28"/>
        </w:rPr>
        <w:t>радиоиммунный</w:t>
      </w:r>
      <w:proofErr w:type="spellEnd"/>
      <w:r w:rsidRPr="003C18DA">
        <w:rPr>
          <w:sz w:val="28"/>
          <w:szCs w:val="28"/>
        </w:rPr>
        <w:t>, позволяющие обнаружить малое содержание антител.</w:t>
      </w:r>
      <w:r w:rsidRPr="003C18DA">
        <w:rPr>
          <w:sz w:val="28"/>
          <w:szCs w:val="28"/>
        </w:rPr>
        <w:br/>
        <w:t xml:space="preserve">        б) Метод внутрикожных аллергических диагностических проб – их сущность также состоит в обнаружение антител в организме.</w:t>
      </w:r>
      <w:r w:rsidRPr="003C18DA">
        <w:rPr>
          <w:sz w:val="28"/>
          <w:szCs w:val="28"/>
        </w:rPr>
        <w:br/>
        <w:t xml:space="preserve">             При некоторых инфекциях значительно нарушается обмен веществ, в таких случаях проводят биохимические исследования крови.</w:t>
      </w:r>
      <w:r w:rsidRPr="003C18DA">
        <w:rPr>
          <w:sz w:val="28"/>
          <w:szCs w:val="28"/>
        </w:rPr>
        <w:br/>
        <w:t xml:space="preserve">             В качестве </w:t>
      </w:r>
      <w:r w:rsidRPr="003C18DA">
        <w:rPr>
          <w:i/>
          <w:sz w:val="28"/>
          <w:szCs w:val="28"/>
        </w:rPr>
        <w:t>дополнительных методов диагностики</w:t>
      </w:r>
      <w:r w:rsidRPr="003C18DA">
        <w:rPr>
          <w:sz w:val="28"/>
          <w:szCs w:val="28"/>
        </w:rPr>
        <w:t xml:space="preserve"> используют специальные инструментальные методы, как в чистом виде, так и в сочетании с </w:t>
      </w:r>
      <w:proofErr w:type="spellStart"/>
      <w:r w:rsidRPr="003C18DA">
        <w:rPr>
          <w:sz w:val="28"/>
          <w:szCs w:val="28"/>
        </w:rPr>
        <w:t>бактериоскопическим</w:t>
      </w:r>
      <w:proofErr w:type="spellEnd"/>
      <w:r w:rsidRPr="003C18DA">
        <w:rPr>
          <w:sz w:val="28"/>
          <w:szCs w:val="28"/>
        </w:rPr>
        <w:t xml:space="preserve"> или бактериологическим методом. К ним относятся: </w:t>
      </w:r>
      <w:proofErr w:type="spellStart"/>
      <w:r w:rsidRPr="003C18DA">
        <w:rPr>
          <w:sz w:val="28"/>
          <w:szCs w:val="28"/>
        </w:rPr>
        <w:t>ректоромоноскопия</w:t>
      </w:r>
      <w:proofErr w:type="spellEnd"/>
      <w:r w:rsidRPr="003C18DA">
        <w:rPr>
          <w:sz w:val="28"/>
          <w:szCs w:val="28"/>
        </w:rPr>
        <w:t>, ФГС, УЗИ, дуоденальное зондирование, ЭКГ, рентгенологическое исследование и др.</w:t>
      </w:r>
      <w:r w:rsidRPr="003C18DA">
        <w:rPr>
          <w:sz w:val="28"/>
          <w:szCs w:val="28"/>
        </w:rPr>
        <w:br/>
        <w:t xml:space="preserve">             Таким образом, только тщательное сопоставление всех клинических, эпидемиологических и лабораторных данных, а также результаты </w:t>
      </w:r>
      <w:r w:rsidRPr="003C18DA">
        <w:rPr>
          <w:sz w:val="28"/>
          <w:szCs w:val="28"/>
        </w:rPr>
        <w:lastRenderedPageBreak/>
        <w:t>специальных исследований, позволяют установить правильный диагноз инфекционного заболевания.</w:t>
      </w:r>
      <w:r w:rsidRPr="003C18DA">
        <w:rPr>
          <w:sz w:val="28"/>
          <w:szCs w:val="28"/>
        </w:rPr>
        <w:br/>
        <w:t xml:space="preserve">   </w:t>
      </w:r>
      <w:r w:rsidRPr="003C18DA">
        <w:rPr>
          <w:b/>
          <w:sz w:val="28"/>
          <w:szCs w:val="28"/>
        </w:rPr>
        <w:br/>
        <w:t xml:space="preserve">Принципы лечения, уход и питание при инфекционных болезнях. </w:t>
      </w:r>
    </w:p>
    <w:p w:rsidR="007A666E" w:rsidRPr="003C18DA" w:rsidRDefault="007A666E" w:rsidP="007A666E">
      <w:pPr>
        <w:rPr>
          <w:sz w:val="28"/>
          <w:szCs w:val="28"/>
        </w:rPr>
      </w:pPr>
      <w:r w:rsidRPr="003C18DA">
        <w:rPr>
          <w:sz w:val="28"/>
          <w:szCs w:val="28"/>
        </w:rPr>
        <w:t xml:space="preserve">     </w:t>
      </w:r>
      <w:r w:rsidRPr="003C18DA">
        <w:rPr>
          <w:sz w:val="28"/>
          <w:szCs w:val="28"/>
          <w:u w:val="single"/>
        </w:rPr>
        <w:t xml:space="preserve">Лечение </w:t>
      </w:r>
      <w:r w:rsidRPr="003C18DA">
        <w:rPr>
          <w:sz w:val="28"/>
          <w:szCs w:val="28"/>
        </w:rPr>
        <w:t>инфекционных больных должно быть комплексным, индивидуальным и ранним.</w:t>
      </w:r>
    </w:p>
    <w:p w:rsidR="007A666E" w:rsidRPr="003C18DA" w:rsidRDefault="007A666E" w:rsidP="007A666E">
      <w:pPr>
        <w:rPr>
          <w:b/>
          <w:sz w:val="28"/>
          <w:szCs w:val="28"/>
        </w:rPr>
      </w:pPr>
      <w:r w:rsidRPr="003C18DA">
        <w:rPr>
          <w:b/>
          <w:i/>
          <w:sz w:val="28"/>
          <w:szCs w:val="28"/>
        </w:rPr>
        <w:t>Виды терапии</w:t>
      </w:r>
      <w:r w:rsidRPr="003C18DA">
        <w:rPr>
          <w:b/>
          <w:sz w:val="28"/>
          <w:szCs w:val="28"/>
        </w:rPr>
        <w:t>:</w:t>
      </w:r>
    </w:p>
    <w:p w:rsidR="007A666E" w:rsidRPr="003C18DA" w:rsidRDefault="007A666E" w:rsidP="007A666E">
      <w:pPr>
        <w:rPr>
          <w:sz w:val="28"/>
          <w:szCs w:val="28"/>
        </w:rPr>
      </w:pPr>
      <w:r w:rsidRPr="003C18DA">
        <w:rPr>
          <w:b/>
          <w:sz w:val="28"/>
          <w:szCs w:val="28"/>
          <w:lang w:val="en-US"/>
        </w:rPr>
        <w:t>I</w:t>
      </w:r>
      <w:r w:rsidRPr="003C18DA">
        <w:rPr>
          <w:b/>
          <w:sz w:val="28"/>
          <w:szCs w:val="28"/>
        </w:rPr>
        <w:t xml:space="preserve">. </w:t>
      </w:r>
      <w:r w:rsidRPr="003C18DA">
        <w:rPr>
          <w:sz w:val="28"/>
          <w:szCs w:val="28"/>
        </w:rPr>
        <w:t>Неспецифическая терапия применяется для лечения многих инфекций.</w:t>
      </w:r>
      <w:r w:rsidRPr="003C18DA">
        <w:rPr>
          <w:sz w:val="28"/>
          <w:szCs w:val="28"/>
        </w:rPr>
        <w:br/>
        <w:t xml:space="preserve">     </w:t>
      </w:r>
      <w:r w:rsidRPr="003C18DA">
        <w:rPr>
          <w:b/>
          <w:sz w:val="28"/>
          <w:szCs w:val="28"/>
        </w:rPr>
        <w:t>1.</w:t>
      </w:r>
      <w:r w:rsidRPr="003C18DA">
        <w:rPr>
          <w:sz w:val="28"/>
          <w:szCs w:val="28"/>
        </w:rPr>
        <w:t xml:space="preserve">Этиотропная терапия -  применение </w:t>
      </w:r>
      <w:proofErr w:type="gramStart"/>
      <w:r w:rsidRPr="003C18DA">
        <w:rPr>
          <w:sz w:val="28"/>
          <w:szCs w:val="28"/>
        </w:rPr>
        <w:t>препаратов</w:t>
      </w:r>
      <w:proofErr w:type="gramEnd"/>
      <w:r w:rsidRPr="003C18DA">
        <w:rPr>
          <w:sz w:val="28"/>
          <w:szCs w:val="28"/>
        </w:rPr>
        <w:t xml:space="preserve"> воздействующих на возбудителей, вызвавших данное заболевание:</w:t>
      </w:r>
    </w:p>
    <w:p w:rsidR="007A666E" w:rsidRPr="003C18DA" w:rsidRDefault="007A666E" w:rsidP="007A666E">
      <w:pPr>
        <w:pStyle w:val="a3"/>
        <w:numPr>
          <w:ilvl w:val="0"/>
          <w:numId w:val="6"/>
        </w:numPr>
        <w:rPr>
          <w:sz w:val="28"/>
          <w:szCs w:val="28"/>
        </w:rPr>
      </w:pPr>
      <w:r w:rsidRPr="003C18DA">
        <w:rPr>
          <w:sz w:val="28"/>
          <w:szCs w:val="28"/>
        </w:rPr>
        <w:t xml:space="preserve">антибактериальная терапия (антибиотики (АБ), сульфаниламиды (СА), </w:t>
      </w:r>
      <w:proofErr w:type="spellStart"/>
      <w:r w:rsidRPr="003C18DA">
        <w:rPr>
          <w:sz w:val="28"/>
          <w:szCs w:val="28"/>
        </w:rPr>
        <w:t>нитрофурановые</w:t>
      </w:r>
      <w:proofErr w:type="spellEnd"/>
      <w:r w:rsidRPr="003C18DA">
        <w:rPr>
          <w:sz w:val="28"/>
          <w:szCs w:val="28"/>
        </w:rPr>
        <w:t xml:space="preserve"> препараты);</w:t>
      </w:r>
    </w:p>
    <w:p w:rsidR="007A666E" w:rsidRPr="003C18DA" w:rsidRDefault="007A666E" w:rsidP="007A666E">
      <w:pPr>
        <w:pStyle w:val="a3"/>
        <w:numPr>
          <w:ilvl w:val="0"/>
          <w:numId w:val="6"/>
        </w:numPr>
        <w:rPr>
          <w:sz w:val="28"/>
          <w:szCs w:val="28"/>
        </w:rPr>
      </w:pPr>
      <w:r w:rsidRPr="003C18DA">
        <w:rPr>
          <w:sz w:val="28"/>
          <w:szCs w:val="28"/>
        </w:rPr>
        <w:t xml:space="preserve">антивирусная терапия (ремантадин, ацикловир, </w:t>
      </w:r>
      <w:proofErr w:type="spellStart"/>
      <w:r w:rsidRPr="003C18DA">
        <w:rPr>
          <w:sz w:val="28"/>
          <w:szCs w:val="28"/>
        </w:rPr>
        <w:t>азидотимидин</w:t>
      </w:r>
      <w:proofErr w:type="spellEnd"/>
      <w:r w:rsidRPr="003C18DA">
        <w:rPr>
          <w:sz w:val="28"/>
          <w:szCs w:val="28"/>
        </w:rPr>
        <w:t xml:space="preserve">, </w:t>
      </w:r>
      <w:proofErr w:type="spellStart"/>
      <w:r w:rsidRPr="003C18DA">
        <w:rPr>
          <w:sz w:val="28"/>
          <w:szCs w:val="28"/>
        </w:rPr>
        <w:t>зовиракс</w:t>
      </w:r>
      <w:proofErr w:type="spellEnd"/>
      <w:r w:rsidRPr="003C18DA">
        <w:rPr>
          <w:sz w:val="28"/>
          <w:szCs w:val="28"/>
        </w:rPr>
        <w:t>);</w:t>
      </w:r>
    </w:p>
    <w:p w:rsidR="007A666E" w:rsidRPr="003C18DA" w:rsidRDefault="007A666E" w:rsidP="007A666E">
      <w:pPr>
        <w:pStyle w:val="a3"/>
        <w:numPr>
          <w:ilvl w:val="0"/>
          <w:numId w:val="6"/>
        </w:numPr>
        <w:rPr>
          <w:sz w:val="28"/>
          <w:szCs w:val="28"/>
        </w:rPr>
      </w:pPr>
      <w:r w:rsidRPr="003C18DA">
        <w:rPr>
          <w:sz w:val="28"/>
          <w:szCs w:val="28"/>
        </w:rPr>
        <w:t>противогрибковая терапия (</w:t>
      </w:r>
      <w:proofErr w:type="spellStart"/>
      <w:r w:rsidRPr="003C18DA">
        <w:rPr>
          <w:sz w:val="28"/>
          <w:szCs w:val="28"/>
        </w:rPr>
        <w:t>нистатин</w:t>
      </w:r>
      <w:proofErr w:type="spellEnd"/>
      <w:r w:rsidRPr="003C18DA">
        <w:rPr>
          <w:sz w:val="28"/>
          <w:szCs w:val="28"/>
        </w:rPr>
        <w:t xml:space="preserve">, </w:t>
      </w:r>
      <w:proofErr w:type="spellStart"/>
      <w:r w:rsidRPr="003C18DA">
        <w:rPr>
          <w:sz w:val="28"/>
          <w:szCs w:val="28"/>
        </w:rPr>
        <w:t>леворин</w:t>
      </w:r>
      <w:proofErr w:type="spellEnd"/>
      <w:r w:rsidRPr="003C18DA">
        <w:rPr>
          <w:sz w:val="28"/>
          <w:szCs w:val="28"/>
        </w:rPr>
        <w:t xml:space="preserve">, </w:t>
      </w:r>
      <w:proofErr w:type="spellStart"/>
      <w:r w:rsidRPr="003C18DA">
        <w:rPr>
          <w:sz w:val="28"/>
          <w:szCs w:val="28"/>
        </w:rPr>
        <w:t>дифлюкан</w:t>
      </w:r>
      <w:proofErr w:type="spellEnd"/>
      <w:r w:rsidRPr="003C18DA">
        <w:rPr>
          <w:sz w:val="28"/>
          <w:szCs w:val="28"/>
        </w:rPr>
        <w:t xml:space="preserve">); </w:t>
      </w:r>
    </w:p>
    <w:p w:rsidR="007A666E" w:rsidRPr="003C18DA" w:rsidRDefault="007A666E" w:rsidP="007A666E">
      <w:pPr>
        <w:pStyle w:val="Style19"/>
        <w:widowControl/>
        <w:numPr>
          <w:ilvl w:val="0"/>
          <w:numId w:val="6"/>
        </w:numPr>
        <w:spacing w:line="240" w:lineRule="auto"/>
        <w:ind w:right="10"/>
        <w:jc w:val="left"/>
        <w:rPr>
          <w:rStyle w:val="FontStyle102"/>
          <w:spacing w:val="10"/>
          <w:sz w:val="28"/>
          <w:szCs w:val="28"/>
        </w:rPr>
      </w:pPr>
      <w:proofErr w:type="spellStart"/>
      <w:r w:rsidRPr="003C18DA">
        <w:rPr>
          <w:sz w:val="28"/>
          <w:szCs w:val="28"/>
        </w:rPr>
        <w:t>антипаразитарная</w:t>
      </w:r>
      <w:proofErr w:type="spellEnd"/>
      <w:r w:rsidRPr="003C18DA">
        <w:rPr>
          <w:sz w:val="28"/>
          <w:szCs w:val="28"/>
        </w:rPr>
        <w:t xml:space="preserve"> терапия(</w:t>
      </w:r>
      <w:proofErr w:type="spellStart"/>
      <w:r w:rsidRPr="003C18DA">
        <w:rPr>
          <w:sz w:val="28"/>
          <w:szCs w:val="28"/>
        </w:rPr>
        <w:t>делагил</w:t>
      </w:r>
      <w:proofErr w:type="spellEnd"/>
      <w:r w:rsidRPr="003C18DA">
        <w:rPr>
          <w:sz w:val="28"/>
          <w:szCs w:val="28"/>
        </w:rPr>
        <w:t xml:space="preserve">, </w:t>
      </w:r>
      <w:proofErr w:type="spellStart"/>
      <w:r w:rsidRPr="003C18DA">
        <w:rPr>
          <w:sz w:val="28"/>
          <w:szCs w:val="28"/>
        </w:rPr>
        <w:t>примахин</w:t>
      </w:r>
      <w:proofErr w:type="spellEnd"/>
      <w:r w:rsidRPr="003C18DA">
        <w:rPr>
          <w:sz w:val="28"/>
          <w:szCs w:val="28"/>
        </w:rPr>
        <w:t xml:space="preserve">, </w:t>
      </w:r>
      <w:proofErr w:type="spellStart"/>
      <w:r w:rsidRPr="003C18DA">
        <w:rPr>
          <w:sz w:val="28"/>
          <w:szCs w:val="28"/>
        </w:rPr>
        <w:t>хингамин</w:t>
      </w:r>
      <w:proofErr w:type="spellEnd"/>
      <w:r w:rsidRPr="003C18DA">
        <w:rPr>
          <w:sz w:val="28"/>
          <w:szCs w:val="28"/>
        </w:rPr>
        <w:t>).</w:t>
      </w:r>
      <w:r w:rsidRPr="003C18DA">
        <w:rPr>
          <w:sz w:val="28"/>
          <w:szCs w:val="28"/>
        </w:rPr>
        <w:br/>
      </w:r>
      <w:r w:rsidRPr="003C18DA">
        <w:rPr>
          <w:b/>
          <w:sz w:val="28"/>
          <w:szCs w:val="28"/>
        </w:rPr>
        <w:t>2.</w:t>
      </w:r>
      <w:r w:rsidRPr="003C18DA">
        <w:rPr>
          <w:sz w:val="28"/>
          <w:szCs w:val="28"/>
        </w:rPr>
        <w:t xml:space="preserve">Патогенетическая терапия -  </w:t>
      </w:r>
      <w:r w:rsidRPr="003C18DA">
        <w:rPr>
          <w:rStyle w:val="FontStyle102"/>
          <w:spacing w:val="10"/>
          <w:sz w:val="28"/>
          <w:szCs w:val="28"/>
        </w:rPr>
        <w:t>лечебные</w:t>
      </w:r>
      <w:r w:rsidRPr="003C18DA">
        <w:rPr>
          <w:rStyle w:val="FontStyle102"/>
          <w:sz w:val="28"/>
          <w:szCs w:val="28"/>
        </w:rPr>
        <w:t xml:space="preserve"> </w:t>
      </w:r>
      <w:r w:rsidRPr="003C18DA">
        <w:rPr>
          <w:rStyle w:val="FontStyle102"/>
          <w:spacing w:val="10"/>
          <w:sz w:val="28"/>
          <w:szCs w:val="28"/>
        </w:rPr>
        <w:t>меро</w:t>
      </w:r>
      <w:r w:rsidRPr="003C18DA">
        <w:rPr>
          <w:rStyle w:val="FontStyle102"/>
          <w:spacing w:val="10"/>
          <w:sz w:val="28"/>
          <w:szCs w:val="28"/>
        </w:rPr>
        <w:softHyphen/>
        <w:t>приятия,</w:t>
      </w:r>
      <w:r w:rsidRPr="003C18DA">
        <w:rPr>
          <w:rStyle w:val="FontStyle102"/>
          <w:sz w:val="28"/>
          <w:szCs w:val="28"/>
        </w:rPr>
        <w:t xml:space="preserve"> </w:t>
      </w:r>
      <w:r w:rsidRPr="003C18DA">
        <w:rPr>
          <w:rStyle w:val="FontStyle102"/>
          <w:spacing w:val="10"/>
          <w:sz w:val="28"/>
          <w:szCs w:val="28"/>
        </w:rPr>
        <w:t>направленные</w:t>
      </w:r>
      <w:r w:rsidRPr="003C18DA">
        <w:rPr>
          <w:rStyle w:val="FontStyle102"/>
          <w:sz w:val="28"/>
          <w:szCs w:val="28"/>
        </w:rPr>
        <w:t xml:space="preserve"> </w:t>
      </w:r>
      <w:r w:rsidRPr="003C18DA">
        <w:rPr>
          <w:rStyle w:val="FontStyle102"/>
          <w:spacing w:val="10"/>
          <w:sz w:val="28"/>
          <w:szCs w:val="28"/>
        </w:rPr>
        <w:t>на</w:t>
      </w:r>
      <w:r w:rsidRPr="003C18DA">
        <w:rPr>
          <w:rStyle w:val="FontStyle102"/>
          <w:sz w:val="28"/>
          <w:szCs w:val="28"/>
        </w:rPr>
        <w:t xml:space="preserve"> </w:t>
      </w:r>
      <w:r w:rsidRPr="003C18DA">
        <w:rPr>
          <w:rStyle w:val="FontStyle102"/>
          <w:spacing w:val="10"/>
          <w:sz w:val="28"/>
          <w:szCs w:val="28"/>
        </w:rPr>
        <w:t>основные</w:t>
      </w:r>
      <w:r w:rsidRPr="003C18DA">
        <w:rPr>
          <w:rStyle w:val="FontStyle102"/>
          <w:sz w:val="28"/>
          <w:szCs w:val="28"/>
        </w:rPr>
        <w:t xml:space="preserve"> </w:t>
      </w:r>
      <w:r w:rsidRPr="003C18DA">
        <w:rPr>
          <w:rStyle w:val="FontStyle102"/>
          <w:spacing w:val="10"/>
          <w:sz w:val="28"/>
          <w:szCs w:val="28"/>
        </w:rPr>
        <w:t>звенья</w:t>
      </w:r>
      <w:r w:rsidRPr="003C18DA">
        <w:rPr>
          <w:rStyle w:val="FontStyle102"/>
          <w:sz w:val="28"/>
          <w:szCs w:val="28"/>
        </w:rPr>
        <w:t xml:space="preserve"> </w:t>
      </w:r>
      <w:r w:rsidRPr="003C18DA">
        <w:rPr>
          <w:rStyle w:val="FontStyle102"/>
          <w:spacing w:val="10"/>
          <w:sz w:val="28"/>
          <w:szCs w:val="28"/>
        </w:rPr>
        <w:t>патогенеза</w:t>
      </w:r>
      <w:r w:rsidRPr="003C18DA">
        <w:rPr>
          <w:rStyle w:val="FontStyle102"/>
          <w:sz w:val="28"/>
          <w:szCs w:val="28"/>
        </w:rPr>
        <w:t xml:space="preserve"> </w:t>
      </w:r>
      <w:r w:rsidRPr="003C18DA">
        <w:rPr>
          <w:rStyle w:val="FontStyle102"/>
          <w:spacing w:val="10"/>
          <w:sz w:val="28"/>
          <w:szCs w:val="28"/>
        </w:rPr>
        <w:t>заболева</w:t>
      </w:r>
      <w:r w:rsidRPr="003C18DA">
        <w:rPr>
          <w:rStyle w:val="FontStyle102"/>
          <w:spacing w:val="10"/>
          <w:sz w:val="28"/>
          <w:szCs w:val="28"/>
        </w:rPr>
        <w:softHyphen/>
        <w:t>ния.</w:t>
      </w:r>
    </w:p>
    <w:p w:rsidR="007A666E" w:rsidRPr="003C18DA" w:rsidRDefault="007A666E" w:rsidP="007A666E">
      <w:pPr>
        <w:pStyle w:val="Style19"/>
        <w:widowControl/>
        <w:numPr>
          <w:ilvl w:val="1"/>
          <w:numId w:val="7"/>
        </w:numPr>
        <w:spacing w:line="240" w:lineRule="auto"/>
        <w:ind w:right="10"/>
        <w:jc w:val="left"/>
        <w:rPr>
          <w:rStyle w:val="FontStyle102"/>
          <w:spacing w:val="10"/>
          <w:sz w:val="28"/>
          <w:szCs w:val="28"/>
        </w:rPr>
      </w:pPr>
      <w:proofErr w:type="spellStart"/>
      <w:r w:rsidRPr="003C18DA">
        <w:rPr>
          <w:rStyle w:val="FontStyle102"/>
          <w:spacing w:val="10"/>
          <w:sz w:val="28"/>
          <w:szCs w:val="28"/>
        </w:rPr>
        <w:t>дезинтоксикационная</w:t>
      </w:r>
      <w:proofErr w:type="spellEnd"/>
      <w:r w:rsidRPr="003C18DA">
        <w:rPr>
          <w:rStyle w:val="FontStyle102"/>
          <w:spacing w:val="10"/>
          <w:sz w:val="28"/>
          <w:szCs w:val="28"/>
        </w:rPr>
        <w:t xml:space="preserve"> терапия:</w:t>
      </w:r>
    </w:p>
    <w:p w:rsidR="007A666E" w:rsidRPr="003C18DA" w:rsidRDefault="007A666E" w:rsidP="007A666E">
      <w:pPr>
        <w:pStyle w:val="Style19"/>
        <w:widowControl/>
        <w:spacing w:line="240" w:lineRule="auto"/>
        <w:ind w:left="1440" w:right="10" w:firstLine="0"/>
        <w:jc w:val="left"/>
        <w:rPr>
          <w:rStyle w:val="FontStyle102"/>
          <w:spacing w:val="10"/>
          <w:sz w:val="28"/>
          <w:szCs w:val="28"/>
        </w:rPr>
      </w:pPr>
      <w:r w:rsidRPr="003C18DA">
        <w:rPr>
          <w:rStyle w:val="FontStyle102"/>
          <w:spacing w:val="10"/>
          <w:sz w:val="28"/>
          <w:szCs w:val="28"/>
        </w:rPr>
        <w:t xml:space="preserve">-адсорбенты (уголь </w:t>
      </w:r>
      <w:proofErr w:type="spellStart"/>
      <w:proofErr w:type="gramStart"/>
      <w:r w:rsidRPr="003C18DA">
        <w:rPr>
          <w:rStyle w:val="FontStyle102"/>
          <w:spacing w:val="10"/>
          <w:sz w:val="28"/>
          <w:szCs w:val="28"/>
        </w:rPr>
        <w:t>активированный,полисорб</w:t>
      </w:r>
      <w:proofErr w:type="spellEnd"/>
      <w:proofErr w:type="gramEnd"/>
      <w:r w:rsidRPr="003C18DA">
        <w:rPr>
          <w:rStyle w:val="FontStyle102"/>
          <w:spacing w:val="10"/>
          <w:sz w:val="28"/>
          <w:szCs w:val="28"/>
        </w:rPr>
        <w:t xml:space="preserve">, </w:t>
      </w:r>
      <w:proofErr w:type="spellStart"/>
      <w:r w:rsidRPr="003C18DA">
        <w:rPr>
          <w:rStyle w:val="FontStyle102"/>
          <w:spacing w:val="10"/>
          <w:sz w:val="28"/>
          <w:szCs w:val="28"/>
        </w:rPr>
        <w:t>полифепан</w:t>
      </w:r>
      <w:proofErr w:type="spellEnd"/>
      <w:r w:rsidRPr="003C18DA">
        <w:rPr>
          <w:rStyle w:val="FontStyle102"/>
          <w:spacing w:val="10"/>
          <w:sz w:val="28"/>
          <w:szCs w:val="28"/>
        </w:rPr>
        <w:t>);</w:t>
      </w:r>
    </w:p>
    <w:p w:rsidR="007A666E" w:rsidRPr="003C18DA" w:rsidRDefault="007A666E" w:rsidP="007A666E">
      <w:pPr>
        <w:pStyle w:val="Style19"/>
        <w:widowControl/>
        <w:spacing w:line="240" w:lineRule="auto"/>
        <w:ind w:left="1440" w:right="10" w:firstLine="0"/>
        <w:jc w:val="left"/>
        <w:rPr>
          <w:rStyle w:val="FontStyle102"/>
          <w:i/>
          <w:spacing w:val="10"/>
          <w:sz w:val="28"/>
          <w:szCs w:val="28"/>
        </w:rPr>
      </w:pPr>
      <w:r w:rsidRPr="003C18DA">
        <w:rPr>
          <w:rStyle w:val="FontStyle102"/>
          <w:spacing w:val="10"/>
          <w:sz w:val="28"/>
          <w:szCs w:val="28"/>
        </w:rPr>
        <w:t xml:space="preserve">- </w:t>
      </w:r>
      <w:proofErr w:type="spellStart"/>
      <w:r w:rsidRPr="003C18DA">
        <w:rPr>
          <w:rStyle w:val="FontStyle100"/>
          <w:sz w:val="28"/>
          <w:szCs w:val="28"/>
        </w:rPr>
        <w:t>инфузионная</w:t>
      </w:r>
      <w:proofErr w:type="spellEnd"/>
      <w:r w:rsidRPr="003C18DA">
        <w:rPr>
          <w:rStyle w:val="FontStyle100"/>
          <w:sz w:val="28"/>
          <w:szCs w:val="28"/>
        </w:rPr>
        <w:t xml:space="preserve"> терапия </w:t>
      </w:r>
      <w:proofErr w:type="gramStart"/>
      <w:r w:rsidRPr="003C18DA">
        <w:rPr>
          <w:rStyle w:val="FontStyle100"/>
          <w:sz w:val="28"/>
          <w:szCs w:val="28"/>
        </w:rPr>
        <w:t>( коллоидные</w:t>
      </w:r>
      <w:proofErr w:type="gramEnd"/>
      <w:r w:rsidRPr="003C18DA">
        <w:rPr>
          <w:rStyle w:val="FontStyle100"/>
          <w:sz w:val="28"/>
          <w:szCs w:val="28"/>
        </w:rPr>
        <w:t xml:space="preserve"> растворы-«</w:t>
      </w:r>
      <w:proofErr w:type="spellStart"/>
      <w:r w:rsidRPr="003C18DA">
        <w:rPr>
          <w:rStyle w:val="FontStyle100"/>
          <w:sz w:val="28"/>
          <w:szCs w:val="28"/>
        </w:rPr>
        <w:t>Полиглюкин</w:t>
      </w:r>
      <w:proofErr w:type="spellEnd"/>
      <w:r w:rsidRPr="003C18DA">
        <w:rPr>
          <w:rStyle w:val="FontStyle100"/>
          <w:sz w:val="28"/>
          <w:szCs w:val="28"/>
        </w:rPr>
        <w:t>», «</w:t>
      </w:r>
      <w:proofErr w:type="spellStart"/>
      <w:r w:rsidRPr="003C18DA">
        <w:rPr>
          <w:rStyle w:val="FontStyle100"/>
          <w:sz w:val="28"/>
          <w:szCs w:val="28"/>
        </w:rPr>
        <w:t>Реополиглюкин</w:t>
      </w:r>
      <w:proofErr w:type="spellEnd"/>
      <w:r w:rsidRPr="003C18DA">
        <w:rPr>
          <w:rStyle w:val="FontStyle100"/>
          <w:sz w:val="28"/>
          <w:szCs w:val="28"/>
        </w:rPr>
        <w:t>», «</w:t>
      </w:r>
      <w:proofErr w:type="spellStart"/>
      <w:r w:rsidRPr="003C18DA">
        <w:rPr>
          <w:rStyle w:val="FontStyle100"/>
          <w:sz w:val="28"/>
          <w:szCs w:val="28"/>
        </w:rPr>
        <w:t>Реамберин</w:t>
      </w:r>
      <w:proofErr w:type="spellEnd"/>
      <w:r w:rsidRPr="003C18DA">
        <w:rPr>
          <w:rStyle w:val="FontStyle100"/>
          <w:sz w:val="28"/>
          <w:szCs w:val="28"/>
        </w:rPr>
        <w:t>»);</w:t>
      </w:r>
    </w:p>
    <w:p w:rsidR="007A666E" w:rsidRPr="003C18DA" w:rsidRDefault="007A666E" w:rsidP="007A666E">
      <w:pPr>
        <w:pStyle w:val="Style19"/>
        <w:widowControl/>
        <w:numPr>
          <w:ilvl w:val="1"/>
          <w:numId w:val="7"/>
        </w:numPr>
        <w:spacing w:line="240" w:lineRule="auto"/>
        <w:ind w:right="10"/>
        <w:jc w:val="left"/>
        <w:rPr>
          <w:rStyle w:val="FontStyle102"/>
          <w:i/>
          <w:spacing w:val="10"/>
          <w:sz w:val="28"/>
          <w:szCs w:val="28"/>
        </w:rPr>
      </w:pPr>
      <w:proofErr w:type="spellStart"/>
      <w:r w:rsidRPr="003C18DA">
        <w:rPr>
          <w:rStyle w:val="FontStyle102"/>
          <w:spacing w:val="10"/>
          <w:sz w:val="28"/>
          <w:szCs w:val="28"/>
        </w:rPr>
        <w:t>регидратационная</w:t>
      </w:r>
      <w:proofErr w:type="spellEnd"/>
      <w:r w:rsidRPr="003C18DA">
        <w:rPr>
          <w:rStyle w:val="FontStyle102"/>
          <w:sz w:val="28"/>
          <w:szCs w:val="28"/>
        </w:rPr>
        <w:t xml:space="preserve"> </w:t>
      </w:r>
      <w:r w:rsidRPr="003C18DA">
        <w:rPr>
          <w:rStyle w:val="FontStyle102"/>
          <w:spacing w:val="10"/>
          <w:sz w:val="28"/>
          <w:szCs w:val="28"/>
        </w:rPr>
        <w:t>терапия:</w:t>
      </w:r>
    </w:p>
    <w:p w:rsidR="007A666E" w:rsidRPr="003C18DA" w:rsidRDefault="007A666E" w:rsidP="007A666E">
      <w:pPr>
        <w:pStyle w:val="Style19"/>
        <w:widowControl/>
        <w:spacing w:line="240" w:lineRule="auto"/>
        <w:ind w:left="1440" w:right="10" w:firstLine="0"/>
        <w:jc w:val="left"/>
        <w:rPr>
          <w:rStyle w:val="FontStyle102"/>
          <w:spacing w:val="10"/>
          <w:sz w:val="28"/>
          <w:szCs w:val="28"/>
        </w:rPr>
      </w:pPr>
      <w:r w:rsidRPr="003C18DA">
        <w:rPr>
          <w:rStyle w:val="FontStyle102"/>
          <w:spacing w:val="10"/>
          <w:sz w:val="28"/>
          <w:szCs w:val="28"/>
        </w:rPr>
        <w:t xml:space="preserve"> -пероральная </w:t>
      </w:r>
      <w:proofErr w:type="spellStart"/>
      <w:r w:rsidRPr="003C18DA">
        <w:rPr>
          <w:rStyle w:val="FontStyle102"/>
          <w:spacing w:val="10"/>
          <w:sz w:val="28"/>
          <w:szCs w:val="28"/>
        </w:rPr>
        <w:t>регидратация</w:t>
      </w:r>
      <w:proofErr w:type="spellEnd"/>
      <w:r w:rsidRPr="003C18DA">
        <w:rPr>
          <w:rStyle w:val="FontStyle102"/>
          <w:spacing w:val="10"/>
          <w:sz w:val="28"/>
          <w:szCs w:val="28"/>
        </w:rPr>
        <w:t xml:space="preserve"> (</w:t>
      </w:r>
      <w:proofErr w:type="spellStart"/>
      <w:r w:rsidRPr="003C18DA">
        <w:rPr>
          <w:rStyle w:val="FontStyle102"/>
          <w:spacing w:val="10"/>
          <w:sz w:val="28"/>
          <w:szCs w:val="28"/>
        </w:rPr>
        <w:t>регидрон</w:t>
      </w:r>
      <w:proofErr w:type="spellEnd"/>
      <w:r w:rsidRPr="003C18DA">
        <w:rPr>
          <w:rStyle w:val="FontStyle102"/>
          <w:spacing w:val="10"/>
          <w:sz w:val="28"/>
          <w:szCs w:val="28"/>
        </w:rPr>
        <w:t xml:space="preserve">, </w:t>
      </w:r>
      <w:proofErr w:type="spellStart"/>
      <w:r w:rsidRPr="003C18DA">
        <w:rPr>
          <w:rStyle w:val="FontStyle102"/>
          <w:spacing w:val="10"/>
          <w:sz w:val="28"/>
          <w:szCs w:val="28"/>
        </w:rPr>
        <w:t>цитроглюкосолан</w:t>
      </w:r>
      <w:proofErr w:type="spellEnd"/>
      <w:r w:rsidRPr="003C18DA">
        <w:rPr>
          <w:rStyle w:val="FontStyle102"/>
          <w:spacing w:val="10"/>
          <w:sz w:val="28"/>
          <w:szCs w:val="28"/>
        </w:rPr>
        <w:t>);</w:t>
      </w:r>
    </w:p>
    <w:p w:rsidR="007A666E" w:rsidRPr="003C18DA" w:rsidRDefault="007A666E" w:rsidP="007A666E">
      <w:pPr>
        <w:pStyle w:val="Style19"/>
        <w:widowControl/>
        <w:spacing w:line="240" w:lineRule="auto"/>
        <w:ind w:left="1440" w:right="10" w:firstLine="0"/>
        <w:jc w:val="left"/>
        <w:rPr>
          <w:rStyle w:val="FontStyle100"/>
          <w:i w:val="0"/>
          <w:sz w:val="28"/>
          <w:szCs w:val="28"/>
        </w:rPr>
      </w:pPr>
      <w:r w:rsidRPr="003C18DA">
        <w:rPr>
          <w:rStyle w:val="FontStyle102"/>
          <w:spacing w:val="10"/>
          <w:sz w:val="28"/>
          <w:szCs w:val="28"/>
        </w:rPr>
        <w:t xml:space="preserve">- </w:t>
      </w:r>
      <w:proofErr w:type="spellStart"/>
      <w:r w:rsidRPr="003C18DA">
        <w:rPr>
          <w:rStyle w:val="FontStyle100"/>
          <w:sz w:val="28"/>
          <w:szCs w:val="28"/>
        </w:rPr>
        <w:t>инфузионная</w:t>
      </w:r>
      <w:proofErr w:type="spellEnd"/>
      <w:r w:rsidRPr="003C18DA">
        <w:rPr>
          <w:rStyle w:val="FontStyle100"/>
          <w:sz w:val="28"/>
          <w:szCs w:val="28"/>
        </w:rPr>
        <w:t xml:space="preserve"> терапия (</w:t>
      </w:r>
      <w:proofErr w:type="spellStart"/>
      <w:proofErr w:type="gramStart"/>
      <w:r w:rsidRPr="003C18DA">
        <w:rPr>
          <w:rStyle w:val="FontStyle102"/>
          <w:spacing w:val="10"/>
          <w:sz w:val="28"/>
          <w:szCs w:val="28"/>
        </w:rPr>
        <w:t>кристаллоидные</w:t>
      </w:r>
      <w:proofErr w:type="spellEnd"/>
      <w:r w:rsidRPr="003C18DA">
        <w:rPr>
          <w:rStyle w:val="FontStyle102"/>
          <w:sz w:val="28"/>
          <w:szCs w:val="28"/>
        </w:rPr>
        <w:t xml:space="preserve"> </w:t>
      </w:r>
      <w:r w:rsidRPr="003C18DA">
        <w:rPr>
          <w:rStyle w:val="FontStyle102"/>
          <w:spacing w:val="10"/>
          <w:sz w:val="28"/>
          <w:szCs w:val="28"/>
        </w:rPr>
        <w:t xml:space="preserve"> растворы</w:t>
      </w:r>
      <w:proofErr w:type="gramEnd"/>
      <w:r w:rsidRPr="003C18DA">
        <w:rPr>
          <w:rStyle w:val="FontStyle102"/>
          <w:spacing w:val="10"/>
          <w:sz w:val="28"/>
          <w:szCs w:val="28"/>
        </w:rPr>
        <w:t>-5</w:t>
      </w:r>
      <w:r w:rsidRPr="003C18DA">
        <w:rPr>
          <w:rStyle w:val="FontStyle102"/>
          <w:sz w:val="28"/>
          <w:szCs w:val="28"/>
        </w:rPr>
        <w:t xml:space="preserve"> </w:t>
      </w:r>
      <w:r w:rsidRPr="003C18DA">
        <w:rPr>
          <w:rStyle w:val="FontStyle102"/>
          <w:spacing w:val="10"/>
          <w:sz w:val="28"/>
          <w:szCs w:val="28"/>
        </w:rPr>
        <w:t>%</w:t>
      </w:r>
      <w:r w:rsidRPr="003C18DA">
        <w:rPr>
          <w:rStyle w:val="FontStyle102"/>
          <w:sz w:val="28"/>
          <w:szCs w:val="28"/>
        </w:rPr>
        <w:t xml:space="preserve"> </w:t>
      </w:r>
      <w:r w:rsidRPr="003C18DA">
        <w:rPr>
          <w:rStyle w:val="FontStyle102"/>
          <w:spacing w:val="10"/>
          <w:sz w:val="28"/>
          <w:szCs w:val="28"/>
        </w:rPr>
        <w:t>раствор</w:t>
      </w:r>
      <w:r w:rsidRPr="003C18DA">
        <w:rPr>
          <w:rStyle w:val="FontStyle102"/>
          <w:sz w:val="28"/>
          <w:szCs w:val="28"/>
        </w:rPr>
        <w:t xml:space="preserve"> </w:t>
      </w:r>
      <w:r w:rsidRPr="003C18DA">
        <w:rPr>
          <w:rStyle w:val="FontStyle102"/>
          <w:spacing w:val="10"/>
          <w:sz w:val="28"/>
          <w:szCs w:val="28"/>
        </w:rPr>
        <w:t>глюкозы,</w:t>
      </w:r>
      <w:r w:rsidRPr="003C18DA">
        <w:rPr>
          <w:rStyle w:val="FontStyle102"/>
          <w:sz w:val="28"/>
          <w:szCs w:val="28"/>
        </w:rPr>
        <w:t xml:space="preserve"> </w:t>
      </w:r>
      <w:proofErr w:type="spellStart"/>
      <w:r w:rsidRPr="003C18DA">
        <w:rPr>
          <w:rStyle w:val="FontStyle102"/>
          <w:spacing w:val="10"/>
          <w:sz w:val="28"/>
          <w:szCs w:val="28"/>
        </w:rPr>
        <w:t>полиионные</w:t>
      </w:r>
      <w:proofErr w:type="spellEnd"/>
      <w:r w:rsidRPr="003C18DA">
        <w:rPr>
          <w:rStyle w:val="FontStyle102"/>
          <w:sz w:val="28"/>
          <w:szCs w:val="28"/>
        </w:rPr>
        <w:t xml:space="preserve"> </w:t>
      </w:r>
      <w:r w:rsidRPr="003C18DA">
        <w:rPr>
          <w:rStyle w:val="FontStyle102"/>
          <w:spacing w:val="10"/>
          <w:sz w:val="28"/>
          <w:szCs w:val="28"/>
        </w:rPr>
        <w:t>растворы</w:t>
      </w:r>
      <w:r w:rsidRPr="003C18DA">
        <w:rPr>
          <w:rStyle w:val="FontStyle102"/>
          <w:sz w:val="28"/>
          <w:szCs w:val="28"/>
        </w:rPr>
        <w:t xml:space="preserve"> </w:t>
      </w:r>
      <w:r w:rsidRPr="003C18DA">
        <w:rPr>
          <w:rStyle w:val="FontStyle102"/>
          <w:spacing w:val="10"/>
          <w:sz w:val="28"/>
          <w:szCs w:val="28"/>
        </w:rPr>
        <w:t>«</w:t>
      </w:r>
      <w:proofErr w:type="spellStart"/>
      <w:r w:rsidRPr="003C18DA">
        <w:rPr>
          <w:rStyle w:val="FontStyle102"/>
          <w:spacing w:val="10"/>
          <w:sz w:val="28"/>
          <w:szCs w:val="28"/>
        </w:rPr>
        <w:t>Квар-тасоль</w:t>
      </w:r>
      <w:proofErr w:type="spellEnd"/>
      <w:r w:rsidRPr="003C18DA">
        <w:rPr>
          <w:rStyle w:val="FontStyle102"/>
          <w:spacing w:val="10"/>
          <w:sz w:val="28"/>
          <w:szCs w:val="28"/>
        </w:rPr>
        <w:t>»,</w:t>
      </w:r>
      <w:r w:rsidRPr="003C18DA">
        <w:rPr>
          <w:rStyle w:val="FontStyle102"/>
          <w:sz w:val="28"/>
          <w:szCs w:val="28"/>
        </w:rPr>
        <w:t xml:space="preserve"> </w:t>
      </w:r>
      <w:r w:rsidRPr="003C18DA">
        <w:rPr>
          <w:rStyle w:val="FontStyle102"/>
          <w:spacing w:val="10"/>
          <w:sz w:val="28"/>
          <w:szCs w:val="28"/>
        </w:rPr>
        <w:t>«</w:t>
      </w:r>
      <w:proofErr w:type="spellStart"/>
      <w:r w:rsidRPr="003C18DA">
        <w:rPr>
          <w:rStyle w:val="FontStyle102"/>
          <w:spacing w:val="10"/>
          <w:sz w:val="28"/>
          <w:szCs w:val="28"/>
        </w:rPr>
        <w:t>Трисоль</w:t>
      </w:r>
      <w:proofErr w:type="spellEnd"/>
      <w:r w:rsidRPr="003C18DA">
        <w:rPr>
          <w:rStyle w:val="FontStyle102"/>
          <w:spacing w:val="10"/>
          <w:sz w:val="28"/>
          <w:szCs w:val="28"/>
        </w:rPr>
        <w:t>»,</w:t>
      </w:r>
      <w:r w:rsidRPr="003C18DA">
        <w:rPr>
          <w:rStyle w:val="FontStyle102"/>
          <w:sz w:val="28"/>
          <w:szCs w:val="28"/>
        </w:rPr>
        <w:t xml:space="preserve"> </w:t>
      </w:r>
      <w:r w:rsidRPr="003C18DA">
        <w:rPr>
          <w:rStyle w:val="FontStyle102"/>
          <w:spacing w:val="10"/>
          <w:sz w:val="28"/>
          <w:szCs w:val="28"/>
        </w:rPr>
        <w:t>«</w:t>
      </w:r>
      <w:proofErr w:type="spellStart"/>
      <w:r w:rsidRPr="003C18DA">
        <w:rPr>
          <w:rStyle w:val="FontStyle102"/>
          <w:spacing w:val="10"/>
          <w:sz w:val="28"/>
          <w:szCs w:val="28"/>
        </w:rPr>
        <w:t>Хлосоль</w:t>
      </w:r>
      <w:proofErr w:type="spellEnd"/>
      <w:r w:rsidRPr="003C18DA">
        <w:rPr>
          <w:rStyle w:val="FontStyle102"/>
          <w:spacing w:val="10"/>
          <w:sz w:val="28"/>
          <w:szCs w:val="28"/>
        </w:rPr>
        <w:t>»)</w:t>
      </w:r>
      <w:r w:rsidRPr="003C18DA">
        <w:rPr>
          <w:rStyle w:val="FontStyle100"/>
          <w:sz w:val="28"/>
          <w:szCs w:val="28"/>
        </w:rPr>
        <w:t>;</w:t>
      </w:r>
    </w:p>
    <w:p w:rsidR="007A666E" w:rsidRPr="003C18DA" w:rsidRDefault="007A666E" w:rsidP="007A666E">
      <w:pPr>
        <w:pStyle w:val="Style19"/>
        <w:widowControl/>
        <w:numPr>
          <w:ilvl w:val="1"/>
          <w:numId w:val="7"/>
        </w:numPr>
        <w:spacing w:line="240" w:lineRule="auto"/>
        <w:ind w:right="10"/>
        <w:jc w:val="left"/>
        <w:rPr>
          <w:rStyle w:val="FontStyle102"/>
          <w:spacing w:val="10"/>
          <w:sz w:val="28"/>
          <w:szCs w:val="28"/>
        </w:rPr>
      </w:pPr>
      <w:r w:rsidRPr="003C18DA">
        <w:rPr>
          <w:rStyle w:val="FontStyle102"/>
          <w:spacing w:val="10"/>
          <w:sz w:val="28"/>
          <w:szCs w:val="28"/>
        </w:rPr>
        <w:t>витамино</w:t>
      </w:r>
      <w:r w:rsidRPr="003C18DA">
        <w:rPr>
          <w:rStyle w:val="FontStyle102"/>
          <w:spacing w:val="10"/>
          <w:sz w:val="28"/>
          <w:szCs w:val="28"/>
        </w:rPr>
        <w:softHyphen/>
        <w:t>терапия;</w:t>
      </w:r>
    </w:p>
    <w:p w:rsidR="007A666E" w:rsidRPr="003C18DA" w:rsidRDefault="007A666E" w:rsidP="007A666E">
      <w:pPr>
        <w:pStyle w:val="Style19"/>
        <w:widowControl/>
        <w:numPr>
          <w:ilvl w:val="1"/>
          <w:numId w:val="7"/>
        </w:numPr>
        <w:spacing w:line="240" w:lineRule="auto"/>
        <w:ind w:right="10"/>
        <w:jc w:val="left"/>
        <w:rPr>
          <w:rStyle w:val="FontStyle102"/>
          <w:i/>
          <w:spacing w:val="10"/>
          <w:sz w:val="28"/>
          <w:szCs w:val="28"/>
        </w:rPr>
      </w:pPr>
      <w:proofErr w:type="spellStart"/>
      <w:r w:rsidRPr="003C18DA">
        <w:rPr>
          <w:rStyle w:val="FontStyle100"/>
          <w:sz w:val="28"/>
          <w:szCs w:val="28"/>
        </w:rPr>
        <w:t>иммунокорригирующая</w:t>
      </w:r>
      <w:proofErr w:type="spellEnd"/>
      <w:r w:rsidRPr="003C18DA">
        <w:rPr>
          <w:rStyle w:val="FontStyle100"/>
          <w:sz w:val="28"/>
          <w:szCs w:val="28"/>
        </w:rPr>
        <w:t xml:space="preserve"> </w:t>
      </w:r>
      <w:r w:rsidRPr="003C18DA">
        <w:rPr>
          <w:rStyle w:val="FontStyle102"/>
          <w:spacing w:val="10"/>
          <w:sz w:val="28"/>
          <w:szCs w:val="28"/>
        </w:rPr>
        <w:t>(иммуномодулирующая)</w:t>
      </w:r>
      <w:r w:rsidRPr="003C18DA">
        <w:rPr>
          <w:rStyle w:val="FontStyle102"/>
          <w:sz w:val="28"/>
          <w:szCs w:val="28"/>
        </w:rPr>
        <w:t xml:space="preserve"> </w:t>
      </w:r>
      <w:r w:rsidRPr="003C18DA">
        <w:rPr>
          <w:rStyle w:val="FontStyle100"/>
          <w:sz w:val="28"/>
          <w:szCs w:val="28"/>
        </w:rPr>
        <w:t xml:space="preserve">терапия, </w:t>
      </w:r>
      <w:r w:rsidRPr="003C18DA">
        <w:rPr>
          <w:rStyle w:val="FontStyle102"/>
          <w:spacing w:val="10"/>
          <w:sz w:val="28"/>
          <w:szCs w:val="28"/>
        </w:rPr>
        <w:t>направленная</w:t>
      </w:r>
      <w:r w:rsidRPr="003C18DA">
        <w:rPr>
          <w:rStyle w:val="FontStyle102"/>
          <w:sz w:val="28"/>
          <w:szCs w:val="28"/>
        </w:rPr>
        <w:t xml:space="preserve"> </w:t>
      </w:r>
      <w:r w:rsidRPr="003C18DA">
        <w:rPr>
          <w:rStyle w:val="FontStyle102"/>
          <w:spacing w:val="10"/>
          <w:sz w:val="28"/>
          <w:szCs w:val="28"/>
        </w:rPr>
        <w:t>на</w:t>
      </w:r>
      <w:r w:rsidRPr="003C18DA">
        <w:rPr>
          <w:rStyle w:val="FontStyle102"/>
          <w:sz w:val="28"/>
          <w:szCs w:val="28"/>
        </w:rPr>
        <w:t xml:space="preserve"> </w:t>
      </w:r>
      <w:r w:rsidRPr="003C18DA">
        <w:rPr>
          <w:rStyle w:val="FontStyle102"/>
          <w:spacing w:val="10"/>
          <w:sz w:val="28"/>
          <w:szCs w:val="28"/>
        </w:rPr>
        <w:t>стимуляцию</w:t>
      </w:r>
      <w:r w:rsidRPr="003C18DA">
        <w:rPr>
          <w:rStyle w:val="FontStyle102"/>
          <w:sz w:val="28"/>
          <w:szCs w:val="28"/>
        </w:rPr>
        <w:t xml:space="preserve"> </w:t>
      </w:r>
      <w:r w:rsidRPr="003C18DA">
        <w:rPr>
          <w:rStyle w:val="FontStyle102"/>
          <w:spacing w:val="10"/>
          <w:sz w:val="28"/>
          <w:szCs w:val="28"/>
        </w:rPr>
        <w:t>фаго</w:t>
      </w:r>
      <w:r w:rsidRPr="003C18DA">
        <w:rPr>
          <w:rStyle w:val="FontStyle102"/>
          <w:spacing w:val="10"/>
          <w:sz w:val="28"/>
          <w:szCs w:val="28"/>
        </w:rPr>
        <w:softHyphen/>
        <w:t>цитоза,</w:t>
      </w:r>
      <w:r w:rsidRPr="003C18DA">
        <w:rPr>
          <w:rStyle w:val="FontStyle102"/>
          <w:sz w:val="28"/>
          <w:szCs w:val="28"/>
        </w:rPr>
        <w:t xml:space="preserve"> </w:t>
      </w:r>
      <w:r w:rsidRPr="003C18DA">
        <w:rPr>
          <w:rStyle w:val="FontStyle102"/>
          <w:spacing w:val="10"/>
          <w:sz w:val="28"/>
          <w:szCs w:val="28"/>
        </w:rPr>
        <w:t>усиление</w:t>
      </w:r>
      <w:r w:rsidRPr="003C18DA">
        <w:rPr>
          <w:rStyle w:val="FontStyle102"/>
          <w:sz w:val="28"/>
          <w:szCs w:val="28"/>
        </w:rPr>
        <w:t xml:space="preserve"> </w:t>
      </w:r>
      <w:r w:rsidRPr="003C18DA">
        <w:rPr>
          <w:rStyle w:val="FontStyle102"/>
          <w:spacing w:val="10"/>
          <w:sz w:val="28"/>
          <w:szCs w:val="28"/>
        </w:rPr>
        <w:t>Т-клеточного</w:t>
      </w:r>
      <w:r w:rsidRPr="003C18DA">
        <w:rPr>
          <w:rStyle w:val="FontStyle102"/>
          <w:sz w:val="28"/>
          <w:szCs w:val="28"/>
        </w:rPr>
        <w:t xml:space="preserve"> </w:t>
      </w:r>
      <w:r w:rsidRPr="003C18DA">
        <w:rPr>
          <w:rStyle w:val="FontStyle102"/>
          <w:spacing w:val="10"/>
          <w:sz w:val="28"/>
          <w:szCs w:val="28"/>
        </w:rPr>
        <w:t>иммунитета</w:t>
      </w:r>
    </w:p>
    <w:p w:rsidR="007A666E" w:rsidRPr="003C18DA" w:rsidRDefault="007A666E" w:rsidP="007A666E">
      <w:pPr>
        <w:pStyle w:val="Style19"/>
        <w:widowControl/>
        <w:numPr>
          <w:ilvl w:val="1"/>
          <w:numId w:val="7"/>
        </w:numPr>
        <w:spacing w:line="240" w:lineRule="auto"/>
        <w:ind w:right="10"/>
        <w:jc w:val="left"/>
        <w:rPr>
          <w:rStyle w:val="FontStyle102"/>
          <w:i/>
          <w:spacing w:val="10"/>
          <w:sz w:val="28"/>
          <w:szCs w:val="28"/>
        </w:rPr>
      </w:pPr>
      <w:proofErr w:type="spellStart"/>
      <w:r w:rsidRPr="003C18DA">
        <w:rPr>
          <w:rStyle w:val="FontStyle102"/>
          <w:spacing w:val="10"/>
          <w:sz w:val="28"/>
          <w:szCs w:val="28"/>
        </w:rPr>
        <w:t>глюкокортикостероидные</w:t>
      </w:r>
      <w:proofErr w:type="spellEnd"/>
      <w:r w:rsidRPr="003C18DA">
        <w:rPr>
          <w:rStyle w:val="FontStyle102"/>
          <w:sz w:val="28"/>
          <w:szCs w:val="28"/>
        </w:rPr>
        <w:t xml:space="preserve"> </w:t>
      </w:r>
      <w:r w:rsidRPr="003C18DA">
        <w:rPr>
          <w:rStyle w:val="FontStyle102"/>
          <w:spacing w:val="10"/>
          <w:sz w:val="28"/>
          <w:szCs w:val="28"/>
        </w:rPr>
        <w:t>препараты</w:t>
      </w:r>
      <w:r w:rsidRPr="003C18DA">
        <w:rPr>
          <w:rStyle w:val="FontStyle102"/>
          <w:sz w:val="28"/>
          <w:szCs w:val="28"/>
        </w:rPr>
        <w:t xml:space="preserve"> </w:t>
      </w:r>
      <w:r w:rsidRPr="003C18DA">
        <w:rPr>
          <w:rStyle w:val="FontStyle102"/>
          <w:spacing w:val="10"/>
          <w:sz w:val="28"/>
          <w:szCs w:val="28"/>
        </w:rPr>
        <w:t>(преднизолон,</w:t>
      </w:r>
      <w:r w:rsidRPr="003C18DA">
        <w:rPr>
          <w:rStyle w:val="FontStyle102"/>
          <w:sz w:val="28"/>
          <w:szCs w:val="28"/>
        </w:rPr>
        <w:t xml:space="preserve"> </w:t>
      </w:r>
      <w:r w:rsidRPr="003C18DA">
        <w:rPr>
          <w:rStyle w:val="FontStyle102"/>
          <w:spacing w:val="10"/>
          <w:sz w:val="28"/>
          <w:szCs w:val="28"/>
        </w:rPr>
        <w:t>гид</w:t>
      </w:r>
      <w:r w:rsidRPr="003C18DA">
        <w:rPr>
          <w:rStyle w:val="FontStyle102"/>
          <w:spacing w:val="10"/>
          <w:sz w:val="28"/>
          <w:szCs w:val="28"/>
        </w:rPr>
        <w:softHyphen/>
        <w:t>рокортизон</w:t>
      </w:r>
      <w:r w:rsidRPr="003C18DA">
        <w:rPr>
          <w:rStyle w:val="FontStyle102"/>
          <w:sz w:val="28"/>
          <w:szCs w:val="28"/>
        </w:rPr>
        <w:t xml:space="preserve"> </w:t>
      </w:r>
      <w:r w:rsidRPr="003C18DA">
        <w:rPr>
          <w:rStyle w:val="FontStyle102"/>
          <w:spacing w:val="10"/>
          <w:sz w:val="28"/>
          <w:szCs w:val="28"/>
        </w:rPr>
        <w:t>и</w:t>
      </w:r>
      <w:r w:rsidRPr="003C18DA">
        <w:rPr>
          <w:rStyle w:val="FontStyle102"/>
          <w:sz w:val="28"/>
          <w:szCs w:val="28"/>
        </w:rPr>
        <w:t xml:space="preserve"> </w:t>
      </w:r>
      <w:r w:rsidRPr="003C18DA">
        <w:rPr>
          <w:rStyle w:val="FontStyle102"/>
          <w:spacing w:val="10"/>
          <w:sz w:val="28"/>
          <w:szCs w:val="28"/>
        </w:rPr>
        <w:t>др.),</w:t>
      </w:r>
    </w:p>
    <w:p w:rsidR="007A666E" w:rsidRPr="003C18DA" w:rsidRDefault="007A666E" w:rsidP="007A666E">
      <w:pPr>
        <w:pStyle w:val="Style19"/>
        <w:widowControl/>
        <w:numPr>
          <w:ilvl w:val="1"/>
          <w:numId w:val="7"/>
        </w:numPr>
        <w:spacing w:line="240" w:lineRule="auto"/>
        <w:ind w:right="10"/>
        <w:jc w:val="left"/>
        <w:rPr>
          <w:rStyle w:val="FontStyle102"/>
          <w:i/>
          <w:spacing w:val="10"/>
          <w:sz w:val="28"/>
          <w:szCs w:val="28"/>
        </w:rPr>
      </w:pPr>
      <w:proofErr w:type="spellStart"/>
      <w:r w:rsidRPr="003C18DA">
        <w:rPr>
          <w:rStyle w:val="FontStyle102"/>
          <w:spacing w:val="10"/>
          <w:sz w:val="28"/>
          <w:szCs w:val="28"/>
        </w:rPr>
        <w:t>синдромальная</w:t>
      </w:r>
      <w:proofErr w:type="spellEnd"/>
      <w:r w:rsidRPr="003C18DA">
        <w:rPr>
          <w:rStyle w:val="FontStyle102"/>
          <w:sz w:val="28"/>
          <w:szCs w:val="28"/>
        </w:rPr>
        <w:t xml:space="preserve"> </w:t>
      </w:r>
      <w:r w:rsidRPr="003C18DA">
        <w:rPr>
          <w:rStyle w:val="FontStyle102"/>
          <w:spacing w:val="10"/>
          <w:sz w:val="28"/>
          <w:szCs w:val="28"/>
        </w:rPr>
        <w:t>терапия,</w:t>
      </w:r>
      <w:r w:rsidRPr="003C18DA">
        <w:rPr>
          <w:rStyle w:val="FontStyle102"/>
          <w:sz w:val="28"/>
          <w:szCs w:val="28"/>
        </w:rPr>
        <w:t xml:space="preserve"> </w:t>
      </w:r>
      <w:r w:rsidRPr="003C18DA">
        <w:rPr>
          <w:rStyle w:val="FontStyle102"/>
          <w:spacing w:val="10"/>
          <w:sz w:val="28"/>
          <w:szCs w:val="28"/>
        </w:rPr>
        <w:t>на</w:t>
      </w:r>
      <w:r w:rsidRPr="003C18DA">
        <w:rPr>
          <w:rStyle w:val="FontStyle102"/>
          <w:spacing w:val="10"/>
          <w:sz w:val="28"/>
          <w:szCs w:val="28"/>
        </w:rPr>
        <w:softHyphen/>
        <w:t>правленная</w:t>
      </w:r>
      <w:r w:rsidRPr="003C18DA">
        <w:rPr>
          <w:rStyle w:val="FontStyle102"/>
          <w:sz w:val="28"/>
          <w:szCs w:val="28"/>
        </w:rPr>
        <w:t xml:space="preserve"> </w:t>
      </w:r>
      <w:r w:rsidRPr="003C18DA">
        <w:rPr>
          <w:rStyle w:val="FontStyle102"/>
          <w:spacing w:val="10"/>
          <w:sz w:val="28"/>
          <w:szCs w:val="28"/>
        </w:rPr>
        <w:t>на</w:t>
      </w:r>
      <w:r w:rsidRPr="003C18DA">
        <w:rPr>
          <w:rStyle w:val="FontStyle102"/>
          <w:sz w:val="28"/>
          <w:szCs w:val="28"/>
        </w:rPr>
        <w:t xml:space="preserve"> </w:t>
      </w:r>
      <w:r w:rsidRPr="003C18DA">
        <w:rPr>
          <w:rStyle w:val="FontStyle102"/>
          <w:spacing w:val="10"/>
          <w:sz w:val="28"/>
          <w:szCs w:val="28"/>
        </w:rPr>
        <w:t>купирование</w:t>
      </w:r>
      <w:r w:rsidRPr="003C18DA">
        <w:rPr>
          <w:rStyle w:val="FontStyle102"/>
          <w:sz w:val="28"/>
          <w:szCs w:val="28"/>
        </w:rPr>
        <w:t xml:space="preserve"> </w:t>
      </w:r>
      <w:r w:rsidRPr="003C18DA">
        <w:rPr>
          <w:rStyle w:val="FontStyle102"/>
          <w:spacing w:val="10"/>
          <w:sz w:val="28"/>
          <w:szCs w:val="28"/>
        </w:rPr>
        <w:t>основных</w:t>
      </w:r>
      <w:r w:rsidRPr="003C18DA">
        <w:rPr>
          <w:rStyle w:val="FontStyle102"/>
          <w:sz w:val="28"/>
          <w:szCs w:val="28"/>
        </w:rPr>
        <w:t xml:space="preserve"> </w:t>
      </w:r>
      <w:r w:rsidRPr="003C18DA">
        <w:rPr>
          <w:rStyle w:val="FontStyle102"/>
          <w:spacing w:val="10"/>
          <w:sz w:val="28"/>
          <w:szCs w:val="28"/>
        </w:rPr>
        <w:t>клинических</w:t>
      </w:r>
      <w:r w:rsidRPr="003C18DA">
        <w:rPr>
          <w:rStyle w:val="FontStyle102"/>
          <w:sz w:val="28"/>
          <w:szCs w:val="28"/>
        </w:rPr>
        <w:t xml:space="preserve"> </w:t>
      </w:r>
      <w:r w:rsidRPr="003C18DA">
        <w:rPr>
          <w:rStyle w:val="FontStyle102"/>
          <w:spacing w:val="10"/>
          <w:sz w:val="28"/>
          <w:szCs w:val="28"/>
        </w:rPr>
        <w:t>синдромов заболевания</w:t>
      </w:r>
      <w:r w:rsidRPr="003C18DA">
        <w:rPr>
          <w:rStyle w:val="FontStyle102"/>
          <w:sz w:val="28"/>
          <w:szCs w:val="28"/>
        </w:rPr>
        <w:t xml:space="preserve"> </w:t>
      </w:r>
      <w:r w:rsidRPr="003C18DA">
        <w:rPr>
          <w:rStyle w:val="FontStyle102"/>
          <w:spacing w:val="10"/>
          <w:sz w:val="28"/>
          <w:szCs w:val="28"/>
        </w:rPr>
        <w:t>(жаропонижающие</w:t>
      </w:r>
      <w:r w:rsidRPr="003C18DA">
        <w:rPr>
          <w:rStyle w:val="FontStyle102"/>
          <w:sz w:val="28"/>
          <w:szCs w:val="28"/>
        </w:rPr>
        <w:t xml:space="preserve"> </w:t>
      </w:r>
      <w:r w:rsidRPr="003C18DA">
        <w:rPr>
          <w:rStyle w:val="FontStyle102"/>
          <w:spacing w:val="10"/>
          <w:sz w:val="28"/>
          <w:szCs w:val="28"/>
        </w:rPr>
        <w:t>препараты,</w:t>
      </w:r>
      <w:r w:rsidRPr="003C18DA">
        <w:rPr>
          <w:rStyle w:val="FontStyle102"/>
          <w:sz w:val="28"/>
          <w:szCs w:val="28"/>
        </w:rPr>
        <w:t xml:space="preserve"> </w:t>
      </w:r>
      <w:r w:rsidRPr="003C18DA">
        <w:rPr>
          <w:rStyle w:val="FontStyle102"/>
          <w:spacing w:val="10"/>
          <w:sz w:val="28"/>
          <w:szCs w:val="28"/>
        </w:rPr>
        <w:t>спазмолитики,</w:t>
      </w:r>
      <w:r w:rsidRPr="003C18DA">
        <w:rPr>
          <w:rStyle w:val="FontStyle102"/>
          <w:sz w:val="28"/>
          <w:szCs w:val="28"/>
        </w:rPr>
        <w:t xml:space="preserve"> </w:t>
      </w:r>
      <w:r w:rsidRPr="003C18DA">
        <w:rPr>
          <w:rStyle w:val="FontStyle102"/>
          <w:spacing w:val="10"/>
          <w:sz w:val="28"/>
          <w:szCs w:val="28"/>
        </w:rPr>
        <w:t>обез</w:t>
      </w:r>
      <w:r w:rsidRPr="003C18DA">
        <w:rPr>
          <w:rStyle w:val="FontStyle102"/>
          <w:spacing w:val="10"/>
          <w:sz w:val="28"/>
          <w:szCs w:val="28"/>
        </w:rPr>
        <w:softHyphen/>
        <w:t>боливающие</w:t>
      </w:r>
      <w:r w:rsidRPr="003C18DA">
        <w:rPr>
          <w:rStyle w:val="FontStyle102"/>
          <w:sz w:val="28"/>
          <w:szCs w:val="28"/>
        </w:rPr>
        <w:t xml:space="preserve"> </w:t>
      </w:r>
      <w:r w:rsidRPr="003C18DA">
        <w:rPr>
          <w:rStyle w:val="FontStyle102"/>
          <w:spacing w:val="10"/>
          <w:sz w:val="28"/>
          <w:szCs w:val="28"/>
        </w:rPr>
        <w:t>и</w:t>
      </w:r>
      <w:r w:rsidRPr="003C18DA">
        <w:rPr>
          <w:rStyle w:val="FontStyle102"/>
          <w:sz w:val="28"/>
          <w:szCs w:val="28"/>
        </w:rPr>
        <w:t xml:space="preserve"> </w:t>
      </w:r>
      <w:r w:rsidRPr="003C18DA">
        <w:rPr>
          <w:rStyle w:val="FontStyle102"/>
          <w:spacing w:val="10"/>
          <w:sz w:val="28"/>
          <w:szCs w:val="28"/>
        </w:rPr>
        <w:t>т.д.).</w:t>
      </w:r>
    </w:p>
    <w:p w:rsidR="007A666E" w:rsidRPr="003C18DA" w:rsidRDefault="007A666E" w:rsidP="007A666E">
      <w:pPr>
        <w:ind w:left="60"/>
        <w:rPr>
          <w:rStyle w:val="FontStyle102"/>
          <w:sz w:val="28"/>
          <w:szCs w:val="28"/>
        </w:rPr>
      </w:pPr>
      <w:r w:rsidRPr="003C18DA">
        <w:rPr>
          <w:b/>
          <w:sz w:val="28"/>
          <w:szCs w:val="28"/>
          <w:lang w:val="en-US"/>
        </w:rPr>
        <w:t>II</w:t>
      </w:r>
      <w:r w:rsidRPr="003C18DA">
        <w:rPr>
          <w:b/>
          <w:sz w:val="28"/>
          <w:szCs w:val="28"/>
        </w:rPr>
        <w:t>.</w:t>
      </w:r>
      <w:r w:rsidRPr="003C18DA">
        <w:rPr>
          <w:sz w:val="28"/>
          <w:szCs w:val="28"/>
        </w:rPr>
        <w:t xml:space="preserve">Специфическая терапия- применение </w:t>
      </w:r>
      <w:r w:rsidRPr="003C18DA">
        <w:rPr>
          <w:rStyle w:val="FontStyle102"/>
          <w:sz w:val="28"/>
          <w:szCs w:val="28"/>
        </w:rPr>
        <w:t>медицинских биологи</w:t>
      </w:r>
      <w:r w:rsidRPr="003C18DA">
        <w:rPr>
          <w:rStyle w:val="FontStyle102"/>
          <w:sz w:val="28"/>
          <w:szCs w:val="28"/>
        </w:rPr>
        <w:softHyphen/>
        <w:t>ческих препаратов оказывающих строго специфическое действие.</w:t>
      </w:r>
      <w:r w:rsidRPr="003C18DA">
        <w:rPr>
          <w:sz w:val="28"/>
          <w:szCs w:val="28"/>
        </w:rPr>
        <w:br/>
        <w:t xml:space="preserve">     </w:t>
      </w:r>
      <w:r w:rsidRPr="003C18DA">
        <w:rPr>
          <w:b/>
          <w:sz w:val="28"/>
          <w:szCs w:val="28"/>
        </w:rPr>
        <w:tab/>
        <w:t>1.</w:t>
      </w:r>
      <w:r w:rsidRPr="003C18DA">
        <w:rPr>
          <w:rStyle w:val="FontStyle102"/>
          <w:sz w:val="28"/>
          <w:szCs w:val="28"/>
        </w:rPr>
        <w:t>Бактериофаги</w:t>
      </w:r>
      <w:r w:rsidRPr="003C18DA">
        <w:rPr>
          <w:sz w:val="28"/>
          <w:szCs w:val="28"/>
        </w:rPr>
        <w:t xml:space="preserve"> </w:t>
      </w:r>
      <w:r w:rsidRPr="003C18DA">
        <w:rPr>
          <w:rStyle w:val="FontStyle102"/>
          <w:sz w:val="28"/>
          <w:szCs w:val="28"/>
        </w:rPr>
        <w:t xml:space="preserve">(греч. </w:t>
      </w:r>
      <w:r w:rsidRPr="003C18DA">
        <w:rPr>
          <w:rStyle w:val="FontStyle97"/>
          <w:sz w:val="28"/>
          <w:szCs w:val="28"/>
          <w:lang w:val="en-US"/>
        </w:rPr>
        <w:t>phages</w:t>
      </w:r>
      <w:r w:rsidRPr="003C18DA">
        <w:rPr>
          <w:rStyle w:val="FontStyle97"/>
          <w:sz w:val="28"/>
          <w:szCs w:val="28"/>
        </w:rPr>
        <w:t xml:space="preserve"> </w:t>
      </w:r>
      <w:r w:rsidRPr="003C18DA">
        <w:rPr>
          <w:rStyle w:val="FontStyle102"/>
          <w:sz w:val="28"/>
          <w:szCs w:val="28"/>
        </w:rPr>
        <w:t>— пожирающий, т.е. пожирающий бактерии) представляют собой вирусные частицы, действующие на живые, активно размножающиеся формы бактерий, вызывая их разрушение или лизис (брюш</w:t>
      </w:r>
      <w:r w:rsidRPr="003C18DA">
        <w:rPr>
          <w:rStyle w:val="FontStyle102"/>
          <w:sz w:val="28"/>
          <w:szCs w:val="28"/>
        </w:rPr>
        <w:softHyphen/>
        <w:t xml:space="preserve">нотифозный, дизентерийный, </w:t>
      </w:r>
      <w:proofErr w:type="spellStart"/>
      <w:r w:rsidRPr="003C18DA">
        <w:rPr>
          <w:rStyle w:val="FontStyle102"/>
          <w:sz w:val="28"/>
          <w:szCs w:val="28"/>
        </w:rPr>
        <w:t>сальмонеллезный</w:t>
      </w:r>
      <w:proofErr w:type="spellEnd"/>
      <w:r w:rsidRPr="003C18DA">
        <w:rPr>
          <w:rStyle w:val="FontStyle102"/>
          <w:sz w:val="28"/>
          <w:szCs w:val="28"/>
        </w:rPr>
        <w:t>, стафилококко</w:t>
      </w:r>
      <w:r w:rsidRPr="003C18DA">
        <w:rPr>
          <w:rStyle w:val="FontStyle102"/>
          <w:sz w:val="28"/>
          <w:szCs w:val="28"/>
        </w:rPr>
        <w:softHyphen/>
        <w:t>вый бактериофаги).</w:t>
      </w:r>
    </w:p>
    <w:p w:rsidR="007A666E" w:rsidRPr="003C18DA" w:rsidRDefault="007A666E" w:rsidP="007A666E">
      <w:pPr>
        <w:ind w:left="60" w:firstLine="648"/>
        <w:rPr>
          <w:sz w:val="28"/>
          <w:szCs w:val="28"/>
        </w:rPr>
      </w:pPr>
      <w:r w:rsidRPr="003C18DA">
        <w:rPr>
          <w:b/>
          <w:sz w:val="28"/>
          <w:szCs w:val="28"/>
        </w:rPr>
        <w:t>2.</w:t>
      </w:r>
      <w:r w:rsidRPr="003C18DA">
        <w:rPr>
          <w:rStyle w:val="FontStyle102"/>
          <w:sz w:val="28"/>
          <w:szCs w:val="28"/>
        </w:rPr>
        <w:t xml:space="preserve"> Сыворотки. </w:t>
      </w:r>
      <w:r w:rsidRPr="003C18DA">
        <w:rPr>
          <w:sz w:val="28"/>
          <w:szCs w:val="28"/>
        </w:rPr>
        <w:t xml:space="preserve"> </w:t>
      </w:r>
    </w:p>
    <w:p w:rsidR="007A666E" w:rsidRPr="003C18DA" w:rsidRDefault="007A666E" w:rsidP="007A666E">
      <w:pPr>
        <w:pStyle w:val="Style3"/>
        <w:widowControl/>
        <w:spacing w:line="240" w:lineRule="auto"/>
        <w:ind w:right="24" w:firstLine="317"/>
        <w:jc w:val="left"/>
        <w:rPr>
          <w:rStyle w:val="FontStyle102"/>
          <w:spacing w:val="10"/>
          <w:sz w:val="28"/>
          <w:szCs w:val="28"/>
        </w:rPr>
      </w:pPr>
      <w:r w:rsidRPr="003C18DA">
        <w:rPr>
          <w:sz w:val="28"/>
          <w:szCs w:val="28"/>
        </w:rPr>
        <w:lastRenderedPageBreak/>
        <w:t>Их готовят из сыворотки крови иммунизированных животных (</w:t>
      </w:r>
      <w:proofErr w:type="spellStart"/>
      <w:r w:rsidRPr="003C18DA">
        <w:rPr>
          <w:sz w:val="28"/>
          <w:szCs w:val="28"/>
        </w:rPr>
        <w:t>гетерологичные</w:t>
      </w:r>
      <w:proofErr w:type="spellEnd"/>
      <w:r w:rsidRPr="003C18DA">
        <w:rPr>
          <w:sz w:val="28"/>
          <w:szCs w:val="28"/>
        </w:rPr>
        <w:t xml:space="preserve">) или переболевших людей (гомологичные). </w:t>
      </w:r>
      <w:r w:rsidRPr="003C18DA">
        <w:rPr>
          <w:sz w:val="28"/>
          <w:szCs w:val="28"/>
        </w:rPr>
        <w:br/>
        <w:t xml:space="preserve">     Различают сыворотки </w:t>
      </w:r>
      <w:proofErr w:type="spellStart"/>
      <w:r w:rsidRPr="003C18DA">
        <w:rPr>
          <w:sz w:val="28"/>
          <w:szCs w:val="28"/>
        </w:rPr>
        <w:t>антитоксичные</w:t>
      </w:r>
      <w:proofErr w:type="spellEnd"/>
      <w:r w:rsidRPr="003C18DA">
        <w:rPr>
          <w:sz w:val="28"/>
          <w:szCs w:val="28"/>
        </w:rPr>
        <w:t xml:space="preserve"> и антимикробные.</w:t>
      </w:r>
      <w:r w:rsidRPr="003C18DA">
        <w:rPr>
          <w:sz w:val="28"/>
          <w:szCs w:val="28"/>
        </w:rPr>
        <w:br/>
        <w:t xml:space="preserve">     Эффект сыворотки зависит от дозы и сроков ее введения. Чем раньше от начала заболевания введена сыворотка, тем лучше результат. Это обусловлено тем, что сыворотка хорошо инактивирует свободно циркулирующий в крови токсин. Продолжительность циркуляции его в крови 1-3 дня, затем он связывается с белками тканей.</w:t>
      </w:r>
      <w:r w:rsidRPr="003C18DA">
        <w:rPr>
          <w:sz w:val="28"/>
          <w:szCs w:val="28"/>
        </w:rPr>
        <w:br/>
        <w:t xml:space="preserve">     Так как сыворотка является чужеродным белком, на ее введение возможны следующие </w:t>
      </w:r>
      <w:r w:rsidRPr="003C18DA">
        <w:rPr>
          <w:i/>
          <w:sz w:val="28"/>
          <w:szCs w:val="28"/>
          <w:u w:val="single"/>
        </w:rPr>
        <w:t>побочные реакции:</w:t>
      </w:r>
      <w:r w:rsidRPr="003C18DA">
        <w:rPr>
          <w:sz w:val="28"/>
          <w:szCs w:val="28"/>
          <w:u w:val="single"/>
        </w:rPr>
        <w:br/>
      </w:r>
      <w:r w:rsidRPr="003C18DA">
        <w:rPr>
          <w:sz w:val="28"/>
          <w:szCs w:val="28"/>
        </w:rPr>
        <w:t xml:space="preserve">        1. Немедленные реакции:</w:t>
      </w:r>
      <w:r w:rsidRPr="003C18DA">
        <w:rPr>
          <w:sz w:val="28"/>
          <w:szCs w:val="28"/>
        </w:rPr>
        <w:br/>
        <w:t xml:space="preserve">              а) специфический анафилактический шок;</w:t>
      </w:r>
      <w:r w:rsidRPr="003C18DA">
        <w:rPr>
          <w:sz w:val="28"/>
          <w:szCs w:val="28"/>
        </w:rPr>
        <w:br/>
        <w:t xml:space="preserve">              б) неспецифическая лихорадочная реакция;</w:t>
      </w:r>
      <w:r w:rsidRPr="003C18DA">
        <w:rPr>
          <w:sz w:val="28"/>
          <w:szCs w:val="28"/>
        </w:rPr>
        <w:br/>
        <w:t xml:space="preserve">              в) местная реакция;</w:t>
      </w:r>
      <w:r w:rsidRPr="003C18DA">
        <w:rPr>
          <w:sz w:val="28"/>
          <w:szCs w:val="28"/>
        </w:rPr>
        <w:br/>
        <w:t xml:space="preserve">        2. Ранние реакции – на 4-6 день;</w:t>
      </w:r>
      <w:r w:rsidRPr="003C18DA">
        <w:rPr>
          <w:sz w:val="28"/>
          <w:szCs w:val="28"/>
        </w:rPr>
        <w:br/>
        <w:t xml:space="preserve">        3. Отдаленные реакции – на 8-12 день;</w:t>
      </w:r>
      <w:r w:rsidRPr="003C18DA">
        <w:rPr>
          <w:sz w:val="28"/>
          <w:szCs w:val="28"/>
        </w:rPr>
        <w:br/>
        <w:t xml:space="preserve">     Ранние и отдаленные реакции – это сывороточная болезнь, которая проявляется </w:t>
      </w:r>
      <w:r w:rsidRPr="003C18DA">
        <w:rPr>
          <w:rStyle w:val="FontStyle102"/>
          <w:spacing w:val="10"/>
          <w:sz w:val="28"/>
          <w:szCs w:val="28"/>
        </w:rPr>
        <w:t>по</w:t>
      </w:r>
      <w:r w:rsidRPr="003C18DA">
        <w:rPr>
          <w:rStyle w:val="FontStyle102"/>
          <w:spacing w:val="10"/>
          <w:sz w:val="28"/>
          <w:szCs w:val="28"/>
        </w:rPr>
        <w:softHyphen/>
        <w:t>вышением</w:t>
      </w:r>
      <w:r w:rsidRPr="003C18DA">
        <w:rPr>
          <w:rStyle w:val="FontStyle102"/>
          <w:sz w:val="28"/>
          <w:szCs w:val="28"/>
        </w:rPr>
        <w:t xml:space="preserve"> </w:t>
      </w:r>
      <w:r w:rsidRPr="003C18DA">
        <w:rPr>
          <w:rStyle w:val="FontStyle102"/>
          <w:spacing w:val="10"/>
          <w:sz w:val="28"/>
          <w:szCs w:val="28"/>
        </w:rPr>
        <w:t>температуры,</w:t>
      </w:r>
      <w:r w:rsidRPr="003C18DA">
        <w:rPr>
          <w:rStyle w:val="FontStyle102"/>
          <w:sz w:val="28"/>
          <w:szCs w:val="28"/>
        </w:rPr>
        <w:t xml:space="preserve"> </w:t>
      </w:r>
      <w:proofErr w:type="spellStart"/>
      <w:r w:rsidRPr="003C18DA">
        <w:rPr>
          <w:rStyle w:val="FontStyle102"/>
          <w:spacing w:val="10"/>
          <w:sz w:val="28"/>
          <w:szCs w:val="28"/>
        </w:rPr>
        <w:t>полиаденитом</w:t>
      </w:r>
      <w:proofErr w:type="spellEnd"/>
      <w:r w:rsidRPr="003C18DA">
        <w:rPr>
          <w:rStyle w:val="FontStyle102"/>
          <w:sz w:val="28"/>
          <w:szCs w:val="28"/>
        </w:rPr>
        <w:t xml:space="preserve"> </w:t>
      </w:r>
      <w:r w:rsidRPr="003C18DA">
        <w:rPr>
          <w:rStyle w:val="FontStyle102"/>
          <w:spacing w:val="10"/>
          <w:sz w:val="28"/>
          <w:szCs w:val="28"/>
        </w:rPr>
        <w:t>(увеличением</w:t>
      </w:r>
      <w:r w:rsidRPr="003C18DA">
        <w:rPr>
          <w:rStyle w:val="FontStyle102"/>
          <w:sz w:val="28"/>
          <w:szCs w:val="28"/>
        </w:rPr>
        <w:t xml:space="preserve"> </w:t>
      </w:r>
      <w:r w:rsidRPr="003C18DA">
        <w:rPr>
          <w:rStyle w:val="FontStyle102"/>
          <w:spacing w:val="10"/>
          <w:sz w:val="28"/>
          <w:szCs w:val="28"/>
        </w:rPr>
        <w:t>лимфати</w:t>
      </w:r>
      <w:r w:rsidRPr="003C18DA">
        <w:rPr>
          <w:rStyle w:val="FontStyle102"/>
          <w:spacing w:val="10"/>
          <w:sz w:val="28"/>
          <w:szCs w:val="28"/>
        </w:rPr>
        <w:softHyphen/>
        <w:t>ческих</w:t>
      </w:r>
      <w:r w:rsidRPr="003C18DA">
        <w:rPr>
          <w:rStyle w:val="FontStyle102"/>
          <w:sz w:val="28"/>
          <w:szCs w:val="28"/>
        </w:rPr>
        <w:t xml:space="preserve"> </w:t>
      </w:r>
      <w:r w:rsidRPr="003C18DA">
        <w:rPr>
          <w:rStyle w:val="FontStyle102"/>
          <w:spacing w:val="10"/>
          <w:sz w:val="28"/>
          <w:szCs w:val="28"/>
        </w:rPr>
        <w:t>узлов</w:t>
      </w:r>
      <w:r w:rsidRPr="003C18DA">
        <w:rPr>
          <w:rStyle w:val="FontStyle102"/>
          <w:sz w:val="28"/>
          <w:szCs w:val="28"/>
        </w:rPr>
        <w:t xml:space="preserve"> </w:t>
      </w:r>
      <w:r w:rsidRPr="003C18DA">
        <w:rPr>
          <w:rStyle w:val="FontStyle102"/>
          <w:spacing w:val="10"/>
          <w:sz w:val="28"/>
          <w:szCs w:val="28"/>
        </w:rPr>
        <w:t>различных</w:t>
      </w:r>
      <w:r w:rsidRPr="003C18DA">
        <w:rPr>
          <w:rStyle w:val="FontStyle102"/>
          <w:sz w:val="28"/>
          <w:szCs w:val="28"/>
        </w:rPr>
        <w:t xml:space="preserve"> </w:t>
      </w:r>
      <w:r w:rsidRPr="003C18DA">
        <w:rPr>
          <w:rStyle w:val="FontStyle102"/>
          <w:spacing w:val="10"/>
          <w:sz w:val="28"/>
          <w:szCs w:val="28"/>
        </w:rPr>
        <w:t>групп),</w:t>
      </w:r>
      <w:r w:rsidRPr="003C18DA">
        <w:rPr>
          <w:rStyle w:val="FontStyle102"/>
          <w:sz w:val="28"/>
          <w:szCs w:val="28"/>
        </w:rPr>
        <w:t xml:space="preserve"> </w:t>
      </w:r>
      <w:r w:rsidRPr="003C18DA">
        <w:rPr>
          <w:rStyle w:val="FontStyle102"/>
          <w:spacing w:val="10"/>
          <w:sz w:val="28"/>
          <w:szCs w:val="28"/>
        </w:rPr>
        <w:t>экзантемой,</w:t>
      </w:r>
      <w:r w:rsidRPr="003C18DA">
        <w:rPr>
          <w:rStyle w:val="FontStyle102"/>
          <w:sz w:val="28"/>
          <w:szCs w:val="28"/>
        </w:rPr>
        <w:t xml:space="preserve"> </w:t>
      </w:r>
      <w:r w:rsidRPr="003C18DA">
        <w:rPr>
          <w:rStyle w:val="FontStyle102"/>
          <w:spacing w:val="10"/>
          <w:sz w:val="28"/>
          <w:szCs w:val="28"/>
        </w:rPr>
        <w:t>артралгиями, увеличением</w:t>
      </w:r>
      <w:r w:rsidRPr="003C18DA">
        <w:rPr>
          <w:rStyle w:val="FontStyle102"/>
          <w:sz w:val="28"/>
          <w:szCs w:val="28"/>
        </w:rPr>
        <w:t xml:space="preserve"> </w:t>
      </w:r>
      <w:r w:rsidRPr="003C18DA">
        <w:rPr>
          <w:rStyle w:val="FontStyle102"/>
          <w:spacing w:val="10"/>
          <w:sz w:val="28"/>
          <w:szCs w:val="28"/>
        </w:rPr>
        <w:t>печени</w:t>
      </w:r>
      <w:r w:rsidRPr="003C18DA">
        <w:rPr>
          <w:rStyle w:val="FontStyle102"/>
          <w:sz w:val="28"/>
          <w:szCs w:val="28"/>
        </w:rPr>
        <w:t xml:space="preserve"> </w:t>
      </w:r>
      <w:r w:rsidRPr="003C18DA">
        <w:rPr>
          <w:rStyle w:val="FontStyle102"/>
          <w:spacing w:val="10"/>
          <w:sz w:val="28"/>
          <w:szCs w:val="28"/>
        </w:rPr>
        <w:t>и</w:t>
      </w:r>
      <w:r w:rsidRPr="003C18DA">
        <w:rPr>
          <w:rStyle w:val="FontStyle102"/>
          <w:sz w:val="28"/>
          <w:szCs w:val="28"/>
        </w:rPr>
        <w:t xml:space="preserve"> </w:t>
      </w:r>
      <w:r w:rsidRPr="003C18DA">
        <w:rPr>
          <w:rStyle w:val="FontStyle102"/>
          <w:spacing w:val="10"/>
          <w:sz w:val="28"/>
          <w:szCs w:val="28"/>
        </w:rPr>
        <w:t>селезенки,</w:t>
      </w:r>
      <w:r w:rsidRPr="003C18DA">
        <w:rPr>
          <w:rStyle w:val="FontStyle102"/>
          <w:sz w:val="28"/>
          <w:szCs w:val="28"/>
        </w:rPr>
        <w:t xml:space="preserve"> </w:t>
      </w:r>
      <w:r w:rsidRPr="003C18DA">
        <w:rPr>
          <w:rStyle w:val="FontStyle102"/>
          <w:spacing w:val="10"/>
          <w:sz w:val="28"/>
          <w:szCs w:val="28"/>
        </w:rPr>
        <w:t>в</w:t>
      </w:r>
      <w:r w:rsidRPr="003C18DA">
        <w:rPr>
          <w:rStyle w:val="FontStyle102"/>
          <w:sz w:val="28"/>
          <w:szCs w:val="28"/>
        </w:rPr>
        <w:t xml:space="preserve"> </w:t>
      </w:r>
      <w:r w:rsidRPr="003C18DA">
        <w:rPr>
          <w:rStyle w:val="FontStyle102"/>
          <w:spacing w:val="10"/>
          <w:sz w:val="28"/>
          <w:szCs w:val="28"/>
        </w:rPr>
        <w:t>сыворотке</w:t>
      </w:r>
      <w:r w:rsidRPr="003C18DA">
        <w:rPr>
          <w:rStyle w:val="FontStyle102"/>
          <w:sz w:val="28"/>
          <w:szCs w:val="28"/>
        </w:rPr>
        <w:t xml:space="preserve"> </w:t>
      </w:r>
      <w:r w:rsidRPr="003C18DA">
        <w:rPr>
          <w:rStyle w:val="FontStyle102"/>
          <w:spacing w:val="10"/>
          <w:sz w:val="28"/>
          <w:szCs w:val="28"/>
        </w:rPr>
        <w:t>крови</w:t>
      </w:r>
      <w:r w:rsidRPr="003C18DA">
        <w:rPr>
          <w:rStyle w:val="FontStyle102"/>
          <w:sz w:val="28"/>
          <w:szCs w:val="28"/>
        </w:rPr>
        <w:t xml:space="preserve"> </w:t>
      </w:r>
      <w:r w:rsidRPr="003C18DA">
        <w:rPr>
          <w:rStyle w:val="FontStyle102"/>
          <w:spacing w:val="10"/>
          <w:sz w:val="28"/>
          <w:szCs w:val="28"/>
        </w:rPr>
        <w:t>повышением</w:t>
      </w:r>
      <w:r w:rsidRPr="003C18DA">
        <w:rPr>
          <w:rStyle w:val="FontStyle102"/>
          <w:sz w:val="28"/>
          <w:szCs w:val="28"/>
        </w:rPr>
        <w:t xml:space="preserve"> </w:t>
      </w:r>
      <w:r w:rsidRPr="003C18DA">
        <w:rPr>
          <w:rStyle w:val="FontStyle102"/>
          <w:spacing w:val="10"/>
          <w:sz w:val="28"/>
          <w:szCs w:val="28"/>
        </w:rPr>
        <w:t>уровни</w:t>
      </w:r>
      <w:r w:rsidRPr="003C18DA">
        <w:rPr>
          <w:rStyle w:val="FontStyle102"/>
          <w:sz w:val="28"/>
          <w:szCs w:val="28"/>
        </w:rPr>
        <w:t xml:space="preserve"> </w:t>
      </w:r>
      <w:r w:rsidRPr="003C18DA">
        <w:rPr>
          <w:rStyle w:val="FontStyle102"/>
          <w:spacing w:val="10"/>
          <w:sz w:val="28"/>
          <w:szCs w:val="28"/>
        </w:rPr>
        <w:t>ферментов</w:t>
      </w:r>
      <w:r w:rsidRPr="003C18DA">
        <w:rPr>
          <w:rStyle w:val="FontStyle102"/>
          <w:sz w:val="28"/>
          <w:szCs w:val="28"/>
        </w:rPr>
        <w:t xml:space="preserve"> </w:t>
      </w:r>
      <w:r w:rsidRPr="003C18DA">
        <w:rPr>
          <w:rStyle w:val="FontStyle102"/>
          <w:spacing w:val="10"/>
          <w:sz w:val="28"/>
          <w:szCs w:val="28"/>
        </w:rPr>
        <w:t>(</w:t>
      </w:r>
      <w:proofErr w:type="spellStart"/>
      <w:r w:rsidRPr="003C18DA">
        <w:rPr>
          <w:rStyle w:val="FontStyle102"/>
          <w:spacing w:val="10"/>
          <w:sz w:val="28"/>
          <w:szCs w:val="28"/>
        </w:rPr>
        <w:t>АлАт</w:t>
      </w:r>
      <w:proofErr w:type="spellEnd"/>
      <w:r w:rsidRPr="003C18DA">
        <w:rPr>
          <w:rStyle w:val="FontStyle102"/>
          <w:spacing w:val="10"/>
          <w:sz w:val="28"/>
          <w:szCs w:val="28"/>
        </w:rPr>
        <w:t>,</w:t>
      </w:r>
      <w:r w:rsidRPr="003C18DA">
        <w:rPr>
          <w:rStyle w:val="FontStyle102"/>
          <w:sz w:val="28"/>
          <w:szCs w:val="28"/>
        </w:rPr>
        <w:t xml:space="preserve"> </w:t>
      </w:r>
      <w:proofErr w:type="spellStart"/>
      <w:r w:rsidRPr="003C18DA">
        <w:rPr>
          <w:rStyle w:val="FontStyle102"/>
          <w:spacing w:val="10"/>
          <w:sz w:val="28"/>
          <w:szCs w:val="28"/>
        </w:rPr>
        <w:t>АсАт</w:t>
      </w:r>
      <w:proofErr w:type="spellEnd"/>
      <w:r w:rsidRPr="003C18DA">
        <w:rPr>
          <w:rStyle w:val="FontStyle102"/>
          <w:spacing w:val="10"/>
          <w:sz w:val="28"/>
          <w:szCs w:val="28"/>
        </w:rPr>
        <w:t>).</w:t>
      </w:r>
      <w:r w:rsidRPr="003C18DA">
        <w:rPr>
          <w:sz w:val="28"/>
          <w:szCs w:val="28"/>
        </w:rPr>
        <w:t xml:space="preserve">Во избежание этих реакций необходимо четко выполнять правила введения сыворотки по методу </w:t>
      </w:r>
      <w:proofErr w:type="spellStart"/>
      <w:r w:rsidRPr="003C18DA">
        <w:rPr>
          <w:sz w:val="28"/>
          <w:szCs w:val="28"/>
        </w:rPr>
        <w:t>гипосенсибилизации</w:t>
      </w:r>
      <w:proofErr w:type="spellEnd"/>
      <w:r w:rsidRPr="003C18DA">
        <w:rPr>
          <w:sz w:val="28"/>
          <w:szCs w:val="28"/>
        </w:rPr>
        <w:t xml:space="preserve">. </w:t>
      </w:r>
      <w:r w:rsidRPr="003C18DA">
        <w:rPr>
          <w:sz w:val="28"/>
          <w:szCs w:val="28"/>
        </w:rPr>
        <w:br/>
      </w:r>
      <w:r w:rsidRPr="003C18DA">
        <w:rPr>
          <w:b/>
          <w:sz w:val="28"/>
          <w:szCs w:val="28"/>
        </w:rPr>
        <w:tab/>
        <w:t>3.</w:t>
      </w:r>
      <w:r w:rsidRPr="003C18DA">
        <w:rPr>
          <w:rStyle w:val="FontStyle102"/>
          <w:sz w:val="28"/>
          <w:szCs w:val="28"/>
        </w:rPr>
        <w:t>Иммуноглобулины</w:t>
      </w:r>
      <w:r w:rsidRPr="003C18DA">
        <w:rPr>
          <w:spacing w:val="10"/>
          <w:sz w:val="28"/>
          <w:szCs w:val="28"/>
        </w:rPr>
        <w:t xml:space="preserve"> -</w:t>
      </w:r>
      <w:r w:rsidRPr="003C18DA">
        <w:rPr>
          <w:rStyle w:val="FontStyle102"/>
          <w:sz w:val="28"/>
          <w:szCs w:val="28"/>
        </w:rPr>
        <w:t xml:space="preserve"> </w:t>
      </w:r>
      <w:r w:rsidRPr="003C18DA">
        <w:rPr>
          <w:rStyle w:val="FontStyle102"/>
          <w:spacing w:val="10"/>
          <w:sz w:val="28"/>
          <w:szCs w:val="28"/>
        </w:rPr>
        <w:t>представляют</w:t>
      </w:r>
      <w:r w:rsidRPr="003C18DA">
        <w:rPr>
          <w:rStyle w:val="FontStyle102"/>
          <w:sz w:val="28"/>
          <w:szCs w:val="28"/>
        </w:rPr>
        <w:t xml:space="preserve"> </w:t>
      </w:r>
      <w:r w:rsidRPr="003C18DA">
        <w:rPr>
          <w:rStyle w:val="FontStyle102"/>
          <w:spacing w:val="10"/>
          <w:sz w:val="28"/>
          <w:szCs w:val="28"/>
        </w:rPr>
        <w:t>собой</w:t>
      </w:r>
      <w:r w:rsidRPr="003C18DA">
        <w:rPr>
          <w:rStyle w:val="FontStyle102"/>
          <w:sz w:val="28"/>
          <w:szCs w:val="28"/>
        </w:rPr>
        <w:t xml:space="preserve"> </w:t>
      </w:r>
      <w:r w:rsidRPr="003C18DA">
        <w:rPr>
          <w:rStyle w:val="FontStyle102"/>
          <w:spacing w:val="10"/>
          <w:sz w:val="28"/>
          <w:szCs w:val="28"/>
        </w:rPr>
        <w:t>антитела,</w:t>
      </w:r>
      <w:r w:rsidRPr="003C18DA">
        <w:rPr>
          <w:rStyle w:val="FontStyle102"/>
          <w:sz w:val="28"/>
          <w:szCs w:val="28"/>
        </w:rPr>
        <w:t xml:space="preserve"> </w:t>
      </w:r>
      <w:r w:rsidRPr="003C18DA">
        <w:rPr>
          <w:rStyle w:val="FontStyle102"/>
          <w:spacing w:val="10"/>
          <w:sz w:val="28"/>
          <w:szCs w:val="28"/>
        </w:rPr>
        <w:t>по</w:t>
      </w:r>
      <w:r w:rsidRPr="003C18DA">
        <w:rPr>
          <w:rStyle w:val="FontStyle102"/>
          <w:spacing w:val="10"/>
          <w:sz w:val="28"/>
          <w:szCs w:val="28"/>
        </w:rPr>
        <w:softHyphen/>
        <w:t>лучаемые</w:t>
      </w:r>
      <w:r w:rsidRPr="003C18DA">
        <w:rPr>
          <w:rStyle w:val="FontStyle102"/>
          <w:sz w:val="28"/>
          <w:szCs w:val="28"/>
        </w:rPr>
        <w:t xml:space="preserve"> </w:t>
      </w:r>
      <w:r w:rsidRPr="003C18DA">
        <w:rPr>
          <w:rStyle w:val="FontStyle102"/>
          <w:spacing w:val="10"/>
          <w:sz w:val="28"/>
          <w:szCs w:val="28"/>
        </w:rPr>
        <w:t>путем</w:t>
      </w:r>
      <w:r w:rsidRPr="003C18DA">
        <w:rPr>
          <w:rStyle w:val="FontStyle102"/>
          <w:sz w:val="28"/>
          <w:szCs w:val="28"/>
        </w:rPr>
        <w:t xml:space="preserve"> </w:t>
      </w:r>
      <w:r w:rsidRPr="003C18DA">
        <w:rPr>
          <w:rStyle w:val="FontStyle102"/>
          <w:spacing w:val="10"/>
          <w:sz w:val="28"/>
          <w:szCs w:val="28"/>
        </w:rPr>
        <w:t>фракционирования</w:t>
      </w:r>
      <w:r w:rsidRPr="003C18DA">
        <w:rPr>
          <w:rStyle w:val="FontStyle102"/>
          <w:sz w:val="28"/>
          <w:szCs w:val="28"/>
        </w:rPr>
        <w:t xml:space="preserve"> </w:t>
      </w:r>
      <w:r w:rsidRPr="003C18DA">
        <w:rPr>
          <w:rStyle w:val="FontStyle102"/>
          <w:spacing w:val="10"/>
          <w:sz w:val="28"/>
          <w:szCs w:val="28"/>
        </w:rPr>
        <w:t>крови.</w:t>
      </w:r>
      <w:r w:rsidRPr="003C18DA">
        <w:rPr>
          <w:rStyle w:val="FontStyle102"/>
          <w:sz w:val="28"/>
          <w:szCs w:val="28"/>
        </w:rPr>
        <w:t xml:space="preserve"> </w:t>
      </w:r>
      <w:r w:rsidRPr="003C18DA">
        <w:rPr>
          <w:rStyle w:val="FontStyle102"/>
          <w:spacing w:val="10"/>
          <w:sz w:val="28"/>
          <w:szCs w:val="28"/>
        </w:rPr>
        <w:t>В</w:t>
      </w:r>
      <w:r w:rsidRPr="003C18DA">
        <w:rPr>
          <w:rStyle w:val="FontStyle102"/>
          <w:sz w:val="28"/>
          <w:szCs w:val="28"/>
        </w:rPr>
        <w:t xml:space="preserve"> </w:t>
      </w:r>
      <w:r w:rsidRPr="003C18DA">
        <w:rPr>
          <w:rStyle w:val="FontStyle102"/>
          <w:spacing w:val="10"/>
          <w:sz w:val="28"/>
          <w:szCs w:val="28"/>
        </w:rPr>
        <w:t>очищенном</w:t>
      </w:r>
      <w:r w:rsidRPr="003C18DA">
        <w:rPr>
          <w:rStyle w:val="FontStyle102"/>
          <w:sz w:val="28"/>
          <w:szCs w:val="28"/>
        </w:rPr>
        <w:t xml:space="preserve"> </w:t>
      </w:r>
      <w:r w:rsidRPr="003C18DA">
        <w:rPr>
          <w:rStyle w:val="FontStyle102"/>
          <w:spacing w:val="10"/>
          <w:sz w:val="28"/>
          <w:szCs w:val="28"/>
        </w:rPr>
        <w:t>и</w:t>
      </w:r>
      <w:r w:rsidRPr="003C18DA">
        <w:rPr>
          <w:rStyle w:val="FontStyle102"/>
          <w:sz w:val="28"/>
          <w:szCs w:val="28"/>
        </w:rPr>
        <w:t xml:space="preserve"> </w:t>
      </w:r>
      <w:r w:rsidRPr="003C18DA">
        <w:rPr>
          <w:rStyle w:val="FontStyle102"/>
          <w:spacing w:val="10"/>
          <w:sz w:val="28"/>
          <w:szCs w:val="28"/>
        </w:rPr>
        <w:t>концент</w:t>
      </w:r>
      <w:r w:rsidRPr="003C18DA">
        <w:rPr>
          <w:rStyle w:val="FontStyle102"/>
          <w:spacing w:val="10"/>
          <w:sz w:val="28"/>
          <w:szCs w:val="28"/>
        </w:rPr>
        <w:softHyphen/>
        <w:t>рированном</w:t>
      </w:r>
      <w:r w:rsidRPr="003C18DA">
        <w:rPr>
          <w:rStyle w:val="FontStyle102"/>
          <w:sz w:val="28"/>
          <w:szCs w:val="28"/>
        </w:rPr>
        <w:t xml:space="preserve"> </w:t>
      </w:r>
      <w:r w:rsidRPr="003C18DA">
        <w:rPr>
          <w:rStyle w:val="FontStyle102"/>
          <w:spacing w:val="10"/>
          <w:sz w:val="28"/>
          <w:szCs w:val="28"/>
        </w:rPr>
        <w:t>виде</w:t>
      </w:r>
      <w:r w:rsidRPr="003C18DA">
        <w:rPr>
          <w:rStyle w:val="FontStyle102"/>
          <w:sz w:val="28"/>
          <w:szCs w:val="28"/>
        </w:rPr>
        <w:t xml:space="preserve"> </w:t>
      </w:r>
      <w:r w:rsidRPr="003C18DA">
        <w:rPr>
          <w:rStyle w:val="FontStyle102"/>
          <w:spacing w:val="10"/>
          <w:sz w:val="28"/>
          <w:szCs w:val="28"/>
        </w:rPr>
        <w:t>они</w:t>
      </w:r>
      <w:r w:rsidRPr="003C18DA">
        <w:rPr>
          <w:rStyle w:val="FontStyle102"/>
          <w:sz w:val="28"/>
          <w:szCs w:val="28"/>
        </w:rPr>
        <w:t xml:space="preserve"> </w:t>
      </w:r>
      <w:r w:rsidRPr="003C18DA">
        <w:rPr>
          <w:rStyle w:val="FontStyle102"/>
          <w:spacing w:val="10"/>
          <w:sz w:val="28"/>
          <w:szCs w:val="28"/>
        </w:rPr>
        <w:t>выпускаются</w:t>
      </w:r>
      <w:r w:rsidRPr="003C18DA">
        <w:rPr>
          <w:rStyle w:val="FontStyle102"/>
          <w:sz w:val="28"/>
          <w:szCs w:val="28"/>
        </w:rPr>
        <w:t xml:space="preserve"> </w:t>
      </w:r>
      <w:r w:rsidRPr="003C18DA">
        <w:rPr>
          <w:rStyle w:val="FontStyle102"/>
          <w:spacing w:val="10"/>
          <w:sz w:val="28"/>
          <w:szCs w:val="28"/>
        </w:rPr>
        <w:t>под</w:t>
      </w:r>
      <w:r w:rsidRPr="003C18DA">
        <w:rPr>
          <w:rStyle w:val="FontStyle102"/>
          <w:sz w:val="28"/>
          <w:szCs w:val="28"/>
        </w:rPr>
        <w:t xml:space="preserve"> </w:t>
      </w:r>
      <w:r w:rsidRPr="003C18DA">
        <w:rPr>
          <w:rStyle w:val="FontStyle102"/>
          <w:spacing w:val="10"/>
          <w:sz w:val="28"/>
          <w:szCs w:val="28"/>
        </w:rPr>
        <w:t>названием</w:t>
      </w:r>
      <w:r w:rsidRPr="003C18DA">
        <w:rPr>
          <w:rStyle w:val="FontStyle102"/>
          <w:sz w:val="28"/>
          <w:szCs w:val="28"/>
        </w:rPr>
        <w:t xml:space="preserve"> </w:t>
      </w:r>
      <w:r w:rsidRPr="003C18DA">
        <w:rPr>
          <w:rStyle w:val="FontStyle102"/>
          <w:spacing w:val="10"/>
          <w:sz w:val="28"/>
          <w:szCs w:val="28"/>
        </w:rPr>
        <w:t>гамма-глобу</w:t>
      </w:r>
      <w:r w:rsidRPr="003C18DA">
        <w:rPr>
          <w:rStyle w:val="FontStyle102"/>
          <w:spacing w:val="10"/>
          <w:sz w:val="28"/>
          <w:szCs w:val="28"/>
        </w:rPr>
        <w:softHyphen/>
        <w:t>лины.</w:t>
      </w:r>
      <w:r w:rsidRPr="003C18DA">
        <w:rPr>
          <w:rStyle w:val="FontStyle102"/>
          <w:sz w:val="28"/>
          <w:szCs w:val="28"/>
        </w:rPr>
        <w:t xml:space="preserve"> </w:t>
      </w:r>
      <w:r w:rsidRPr="003C18DA">
        <w:rPr>
          <w:rStyle w:val="FontStyle102"/>
          <w:spacing w:val="10"/>
          <w:sz w:val="28"/>
          <w:szCs w:val="28"/>
        </w:rPr>
        <w:t>При</w:t>
      </w:r>
      <w:r w:rsidRPr="003C18DA">
        <w:rPr>
          <w:rStyle w:val="FontStyle102"/>
          <w:sz w:val="28"/>
          <w:szCs w:val="28"/>
        </w:rPr>
        <w:t xml:space="preserve"> </w:t>
      </w:r>
      <w:r w:rsidRPr="003C18DA">
        <w:rPr>
          <w:rStyle w:val="FontStyle102"/>
          <w:spacing w:val="10"/>
          <w:sz w:val="28"/>
          <w:szCs w:val="28"/>
        </w:rPr>
        <w:t>введении</w:t>
      </w:r>
      <w:r w:rsidRPr="003C18DA">
        <w:rPr>
          <w:rStyle w:val="FontStyle102"/>
          <w:sz w:val="28"/>
          <w:szCs w:val="28"/>
        </w:rPr>
        <w:t xml:space="preserve"> </w:t>
      </w:r>
      <w:r w:rsidRPr="003C18DA">
        <w:rPr>
          <w:rStyle w:val="FontStyle102"/>
          <w:spacing w:val="10"/>
          <w:sz w:val="28"/>
          <w:szCs w:val="28"/>
        </w:rPr>
        <w:t>этих</w:t>
      </w:r>
      <w:r w:rsidRPr="003C18DA">
        <w:rPr>
          <w:rStyle w:val="FontStyle102"/>
          <w:sz w:val="28"/>
          <w:szCs w:val="28"/>
        </w:rPr>
        <w:t xml:space="preserve"> </w:t>
      </w:r>
      <w:r w:rsidRPr="003C18DA">
        <w:rPr>
          <w:rStyle w:val="FontStyle102"/>
          <w:spacing w:val="10"/>
          <w:sz w:val="28"/>
          <w:szCs w:val="28"/>
        </w:rPr>
        <w:t>препаратов</w:t>
      </w:r>
      <w:r w:rsidRPr="003C18DA">
        <w:rPr>
          <w:rStyle w:val="FontStyle102"/>
          <w:sz w:val="28"/>
          <w:szCs w:val="28"/>
        </w:rPr>
        <w:t xml:space="preserve"> </w:t>
      </w:r>
      <w:r w:rsidRPr="003C18DA">
        <w:rPr>
          <w:rStyle w:val="FontStyle102"/>
          <w:spacing w:val="10"/>
          <w:sz w:val="28"/>
          <w:szCs w:val="28"/>
        </w:rPr>
        <w:t>антитела</w:t>
      </w:r>
      <w:r w:rsidRPr="003C18DA">
        <w:rPr>
          <w:rStyle w:val="FontStyle102"/>
          <w:sz w:val="28"/>
          <w:szCs w:val="28"/>
        </w:rPr>
        <w:t xml:space="preserve"> </w:t>
      </w:r>
      <w:r w:rsidRPr="003C18DA">
        <w:rPr>
          <w:rStyle w:val="FontStyle102"/>
          <w:spacing w:val="10"/>
          <w:sz w:val="28"/>
          <w:szCs w:val="28"/>
        </w:rPr>
        <w:t>в</w:t>
      </w:r>
      <w:r w:rsidRPr="003C18DA">
        <w:rPr>
          <w:rStyle w:val="FontStyle102"/>
          <w:sz w:val="28"/>
          <w:szCs w:val="28"/>
        </w:rPr>
        <w:t xml:space="preserve"> </w:t>
      </w:r>
      <w:r w:rsidRPr="003C18DA">
        <w:rPr>
          <w:rStyle w:val="FontStyle102"/>
          <w:spacing w:val="10"/>
          <w:sz w:val="28"/>
          <w:szCs w:val="28"/>
        </w:rPr>
        <w:t>организме</w:t>
      </w:r>
      <w:r w:rsidRPr="003C18DA">
        <w:rPr>
          <w:rStyle w:val="FontStyle102"/>
          <w:sz w:val="28"/>
          <w:szCs w:val="28"/>
        </w:rPr>
        <w:t xml:space="preserve"> </w:t>
      </w:r>
      <w:r w:rsidRPr="003C18DA">
        <w:rPr>
          <w:rStyle w:val="FontStyle102"/>
          <w:spacing w:val="10"/>
          <w:sz w:val="28"/>
          <w:szCs w:val="28"/>
        </w:rPr>
        <w:t>чело</w:t>
      </w:r>
      <w:r w:rsidRPr="003C18DA">
        <w:rPr>
          <w:rStyle w:val="FontStyle102"/>
          <w:spacing w:val="10"/>
          <w:sz w:val="28"/>
          <w:szCs w:val="28"/>
        </w:rPr>
        <w:softHyphen/>
        <w:t>века</w:t>
      </w:r>
      <w:r w:rsidRPr="003C18DA">
        <w:rPr>
          <w:rStyle w:val="FontStyle102"/>
          <w:sz w:val="28"/>
          <w:szCs w:val="28"/>
        </w:rPr>
        <w:t xml:space="preserve"> </w:t>
      </w:r>
      <w:r w:rsidRPr="003C18DA">
        <w:rPr>
          <w:rStyle w:val="FontStyle102"/>
          <w:spacing w:val="10"/>
          <w:sz w:val="28"/>
          <w:szCs w:val="28"/>
        </w:rPr>
        <w:t>циркулируют</w:t>
      </w:r>
      <w:r w:rsidRPr="003C18DA">
        <w:rPr>
          <w:rStyle w:val="FontStyle102"/>
          <w:sz w:val="28"/>
          <w:szCs w:val="28"/>
        </w:rPr>
        <w:t xml:space="preserve"> </w:t>
      </w:r>
      <w:r w:rsidRPr="003C18DA">
        <w:rPr>
          <w:rStyle w:val="FontStyle102"/>
          <w:spacing w:val="10"/>
          <w:sz w:val="28"/>
          <w:szCs w:val="28"/>
        </w:rPr>
        <w:t>значительно</w:t>
      </w:r>
      <w:r w:rsidRPr="003C18DA">
        <w:rPr>
          <w:rStyle w:val="FontStyle102"/>
          <w:sz w:val="28"/>
          <w:szCs w:val="28"/>
        </w:rPr>
        <w:t xml:space="preserve"> </w:t>
      </w:r>
      <w:r w:rsidRPr="003C18DA">
        <w:rPr>
          <w:rStyle w:val="FontStyle102"/>
          <w:spacing w:val="10"/>
          <w:sz w:val="28"/>
          <w:szCs w:val="28"/>
        </w:rPr>
        <w:t>дольше,</w:t>
      </w:r>
      <w:r w:rsidRPr="003C18DA">
        <w:rPr>
          <w:rStyle w:val="FontStyle102"/>
          <w:sz w:val="28"/>
          <w:szCs w:val="28"/>
        </w:rPr>
        <w:t xml:space="preserve"> </w:t>
      </w:r>
      <w:r w:rsidRPr="003C18DA">
        <w:rPr>
          <w:rStyle w:val="FontStyle102"/>
          <w:spacing w:val="10"/>
          <w:sz w:val="28"/>
          <w:szCs w:val="28"/>
        </w:rPr>
        <w:t>чем</w:t>
      </w:r>
      <w:r w:rsidRPr="003C18DA">
        <w:rPr>
          <w:rStyle w:val="FontStyle102"/>
          <w:sz w:val="28"/>
          <w:szCs w:val="28"/>
        </w:rPr>
        <w:t xml:space="preserve"> </w:t>
      </w:r>
      <w:r w:rsidRPr="003C18DA">
        <w:rPr>
          <w:rStyle w:val="FontStyle102"/>
          <w:spacing w:val="10"/>
          <w:sz w:val="28"/>
          <w:szCs w:val="28"/>
        </w:rPr>
        <w:t>антитела</w:t>
      </w:r>
      <w:r w:rsidRPr="003C18DA">
        <w:rPr>
          <w:rStyle w:val="FontStyle102"/>
          <w:sz w:val="28"/>
          <w:szCs w:val="28"/>
        </w:rPr>
        <w:t xml:space="preserve"> </w:t>
      </w:r>
      <w:r w:rsidRPr="003C18DA">
        <w:rPr>
          <w:rStyle w:val="FontStyle102"/>
          <w:spacing w:val="10"/>
          <w:sz w:val="28"/>
          <w:szCs w:val="28"/>
        </w:rPr>
        <w:t>гетероген</w:t>
      </w:r>
      <w:r w:rsidRPr="003C18DA">
        <w:rPr>
          <w:rStyle w:val="FontStyle102"/>
          <w:spacing w:val="10"/>
          <w:sz w:val="28"/>
          <w:szCs w:val="28"/>
        </w:rPr>
        <w:softHyphen/>
        <w:t>ных</w:t>
      </w:r>
      <w:r w:rsidRPr="003C18DA">
        <w:rPr>
          <w:rStyle w:val="FontStyle102"/>
          <w:sz w:val="28"/>
          <w:szCs w:val="28"/>
        </w:rPr>
        <w:t xml:space="preserve"> </w:t>
      </w:r>
      <w:r w:rsidRPr="003C18DA">
        <w:rPr>
          <w:rStyle w:val="FontStyle102"/>
          <w:spacing w:val="10"/>
          <w:sz w:val="28"/>
          <w:szCs w:val="28"/>
        </w:rPr>
        <w:t>сывороток,</w:t>
      </w:r>
      <w:r w:rsidRPr="003C18DA">
        <w:rPr>
          <w:rStyle w:val="FontStyle102"/>
          <w:sz w:val="28"/>
          <w:szCs w:val="28"/>
        </w:rPr>
        <w:t xml:space="preserve"> </w:t>
      </w:r>
      <w:r w:rsidRPr="003C18DA">
        <w:rPr>
          <w:rStyle w:val="FontStyle102"/>
          <w:spacing w:val="10"/>
          <w:sz w:val="28"/>
          <w:szCs w:val="28"/>
        </w:rPr>
        <w:t>обеспечивая</w:t>
      </w:r>
      <w:r w:rsidRPr="003C18DA">
        <w:rPr>
          <w:rStyle w:val="FontStyle102"/>
          <w:sz w:val="28"/>
          <w:szCs w:val="28"/>
        </w:rPr>
        <w:t xml:space="preserve"> </w:t>
      </w:r>
      <w:r w:rsidRPr="003C18DA">
        <w:rPr>
          <w:rStyle w:val="FontStyle102"/>
          <w:spacing w:val="10"/>
          <w:sz w:val="28"/>
          <w:szCs w:val="28"/>
        </w:rPr>
        <w:t>специфическое</w:t>
      </w:r>
      <w:r w:rsidRPr="003C18DA">
        <w:rPr>
          <w:rStyle w:val="FontStyle102"/>
          <w:sz w:val="28"/>
          <w:szCs w:val="28"/>
        </w:rPr>
        <w:t xml:space="preserve"> </w:t>
      </w:r>
      <w:r w:rsidRPr="003C18DA">
        <w:rPr>
          <w:rStyle w:val="FontStyle102"/>
          <w:spacing w:val="10"/>
          <w:sz w:val="28"/>
          <w:szCs w:val="28"/>
        </w:rPr>
        <w:t>действие</w:t>
      </w:r>
      <w:r w:rsidRPr="003C18DA">
        <w:rPr>
          <w:rStyle w:val="FontStyle102"/>
          <w:sz w:val="28"/>
          <w:szCs w:val="28"/>
        </w:rPr>
        <w:t xml:space="preserve"> </w:t>
      </w:r>
      <w:r w:rsidRPr="003C18DA">
        <w:rPr>
          <w:rStyle w:val="FontStyle102"/>
          <w:spacing w:val="10"/>
          <w:sz w:val="28"/>
          <w:szCs w:val="28"/>
        </w:rPr>
        <w:t>в</w:t>
      </w:r>
      <w:r w:rsidRPr="003C18DA">
        <w:rPr>
          <w:rStyle w:val="FontStyle102"/>
          <w:sz w:val="28"/>
          <w:szCs w:val="28"/>
        </w:rPr>
        <w:t xml:space="preserve"> </w:t>
      </w:r>
      <w:r w:rsidRPr="003C18DA">
        <w:rPr>
          <w:rStyle w:val="FontStyle102"/>
          <w:spacing w:val="10"/>
          <w:sz w:val="28"/>
          <w:szCs w:val="28"/>
        </w:rPr>
        <w:t>течение 3-4</w:t>
      </w:r>
      <w:r w:rsidRPr="003C18DA">
        <w:rPr>
          <w:rStyle w:val="FontStyle102"/>
          <w:sz w:val="28"/>
          <w:szCs w:val="28"/>
        </w:rPr>
        <w:t xml:space="preserve"> </w:t>
      </w:r>
      <w:proofErr w:type="spellStart"/>
      <w:r w:rsidRPr="003C18DA">
        <w:rPr>
          <w:rStyle w:val="FontStyle102"/>
          <w:spacing w:val="10"/>
          <w:sz w:val="28"/>
          <w:szCs w:val="28"/>
        </w:rPr>
        <w:t>нед</w:t>
      </w:r>
      <w:proofErr w:type="spellEnd"/>
      <w:r w:rsidRPr="003C18DA">
        <w:rPr>
          <w:rStyle w:val="FontStyle102"/>
          <w:spacing w:val="10"/>
          <w:sz w:val="28"/>
          <w:szCs w:val="28"/>
        </w:rPr>
        <w:t>.</w:t>
      </w:r>
    </w:p>
    <w:p w:rsidR="007A666E" w:rsidRPr="003C18DA" w:rsidRDefault="007A666E" w:rsidP="007A666E">
      <w:pPr>
        <w:ind w:left="510"/>
        <w:rPr>
          <w:rStyle w:val="FontStyle102"/>
          <w:spacing w:val="10"/>
          <w:sz w:val="28"/>
          <w:szCs w:val="28"/>
        </w:rPr>
      </w:pPr>
      <w:r w:rsidRPr="003C18DA">
        <w:rPr>
          <w:rStyle w:val="FontStyle102"/>
          <w:b/>
          <w:sz w:val="28"/>
          <w:szCs w:val="28"/>
        </w:rPr>
        <w:t>4.</w:t>
      </w:r>
      <w:r w:rsidRPr="003C18DA">
        <w:rPr>
          <w:rStyle w:val="FontStyle102"/>
          <w:sz w:val="28"/>
          <w:szCs w:val="28"/>
        </w:rPr>
        <w:t>Эубиотики (</w:t>
      </w:r>
      <w:proofErr w:type="spellStart"/>
      <w:r w:rsidRPr="003C18DA">
        <w:rPr>
          <w:rStyle w:val="FontStyle102"/>
          <w:sz w:val="28"/>
          <w:szCs w:val="28"/>
        </w:rPr>
        <w:t>пробиотики</w:t>
      </w:r>
      <w:proofErr w:type="spellEnd"/>
      <w:r w:rsidRPr="003C18DA">
        <w:rPr>
          <w:rStyle w:val="FontStyle102"/>
          <w:sz w:val="28"/>
          <w:szCs w:val="28"/>
        </w:rPr>
        <w:t xml:space="preserve">) - </w:t>
      </w:r>
      <w:r w:rsidRPr="003C18DA">
        <w:rPr>
          <w:rStyle w:val="FontStyle102"/>
          <w:spacing w:val="10"/>
          <w:sz w:val="28"/>
          <w:szCs w:val="28"/>
        </w:rPr>
        <w:t>это</w:t>
      </w:r>
      <w:r w:rsidRPr="003C18DA">
        <w:rPr>
          <w:rStyle w:val="FontStyle102"/>
          <w:sz w:val="28"/>
          <w:szCs w:val="28"/>
        </w:rPr>
        <w:t xml:space="preserve"> </w:t>
      </w:r>
      <w:r w:rsidRPr="003C18DA">
        <w:rPr>
          <w:rStyle w:val="FontStyle102"/>
          <w:spacing w:val="10"/>
          <w:sz w:val="28"/>
          <w:szCs w:val="28"/>
        </w:rPr>
        <w:t>живые</w:t>
      </w:r>
      <w:r w:rsidRPr="003C18DA">
        <w:rPr>
          <w:rStyle w:val="FontStyle102"/>
          <w:sz w:val="28"/>
          <w:szCs w:val="28"/>
        </w:rPr>
        <w:t xml:space="preserve"> </w:t>
      </w:r>
      <w:r w:rsidRPr="003C18DA">
        <w:rPr>
          <w:rStyle w:val="FontStyle102"/>
          <w:spacing w:val="10"/>
          <w:sz w:val="28"/>
          <w:szCs w:val="28"/>
        </w:rPr>
        <w:t>бактерии,</w:t>
      </w:r>
      <w:r w:rsidRPr="003C18DA">
        <w:rPr>
          <w:rStyle w:val="FontStyle102"/>
          <w:sz w:val="28"/>
          <w:szCs w:val="28"/>
        </w:rPr>
        <w:t xml:space="preserve"> </w:t>
      </w:r>
      <w:r w:rsidRPr="003C18DA">
        <w:rPr>
          <w:rStyle w:val="FontStyle102"/>
          <w:spacing w:val="10"/>
          <w:sz w:val="28"/>
          <w:szCs w:val="28"/>
        </w:rPr>
        <w:t>которые</w:t>
      </w:r>
      <w:r w:rsidRPr="003C18DA">
        <w:rPr>
          <w:rStyle w:val="FontStyle102"/>
          <w:sz w:val="28"/>
          <w:szCs w:val="28"/>
        </w:rPr>
        <w:t xml:space="preserve"> </w:t>
      </w:r>
      <w:r w:rsidRPr="003C18DA">
        <w:rPr>
          <w:rStyle w:val="FontStyle102"/>
          <w:spacing w:val="10"/>
          <w:sz w:val="28"/>
          <w:szCs w:val="28"/>
        </w:rPr>
        <w:t>являются</w:t>
      </w:r>
      <w:r w:rsidRPr="003C18DA">
        <w:rPr>
          <w:rStyle w:val="FontStyle102"/>
          <w:sz w:val="28"/>
          <w:szCs w:val="28"/>
        </w:rPr>
        <w:t xml:space="preserve"> </w:t>
      </w:r>
      <w:r w:rsidRPr="003C18DA">
        <w:rPr>
          <w:rStyle w:val="FontStyle102"/>
          <w:spacing w:val="10"/>
          <w:sz w:val="28"/>
          <w:szCs w:val="28"/>
        </w:rPr>
        <w:t>предста</w:t>
      </w:r>
      <w:r w:rsidRPr="003C18DA">
        <w:rPr>
          <w:rStyle w:val="FontStyle102"/>
          <w:spacing w:val="10"/>
          <w:sz w:val="28"/>
          <w:szCs w:val="28"/>
        </w:rPr>
        <w:softHyphen/>
        <w:t>вителями</w:t>
      </w:r>
      <w:r w:rsidRPr="003C18DA">
        <w:rPr>
          <w:rStyle w:val="FontStyle102"/>
          <w:sz w:val="28"/>
          <w:szCs w:val="28"/>
        </w:rPr>
        <w:t xml:space="preserve"> </w:t>
      </w:r>
      <w:r w:rsidRPr="003C18DA">
        <w:rPr>
          <w:rStyle w:val="FontStyle102"/>
          <w:spacing w:val="10"/>
          <w:sz w:val="28"/>
          <w:szCs w:val="28"/>
        </w:rPr>
        <w:t>нормальной</w:t>
      </w:r>
      <w:r w:rsidRPr="003C18DA">
        <w:rPr>
          <w:rStyle w:val="FontStyle102"/>
          <w:sz w:val="28"/>
          <w:szCs w:val="28"/>
        </w:rPr>
        <w:t xml:space="preserve"> </w:t>
      </w:r>
      <w:r w:rsidRPr="003C18DA">
        <w:rPr>
          <w:rStyle w:val="FontStyle102"/>
          <w:spacing w:val="10"/>
          <w:sz w:val="28"/>
          <w:szCs w:val="28"/>
        </w:rPr>
        <w:t>флоры</w:t>
      </w:r>
      <w:r w:rsidRPr="003C18DA">
        <w:rPr>
          <w:rStyle w:val="FontStyle102"/>
          <w:sz w:val="28"/>
          <w:szCs w:val="28"/>
        </w:rPr>
        <w:t xml:space="preserve"> </w:t>
      </w:r>
      <w:r w:rsidRPr="003C18DA">
        <w:rPr>
          <w:rStyle w:val="FontStyle102"/>
          <w:spacing w:val="10"/>
          <w:sz w:val="28"/>
          <w:szCs w:val="28"/>
        </w:rPr>
        <w:t>кишечника</w:t>
      </w:r>
      <w:r w:rsidRPr="003C18DA">
        <w:rPr>
          <w:rStyle w:val="FontStyle102"/>
          <w:sz w:val="28"/>
          <w:szCs w:val="28"/>
        </w:rPr>
        <w:t xml:space="preserve"> </w:t>
      </w:r>
      <w:r w:rsidRPr="003C18DA">
        <w:rPr>
          <w:rStyle w:val="FontStyle102"/>
          <w:spacing w:val="10"/>
          <w:sz w:val="28"/>
          <w:szCs w:val="28"/>
        </w:rPr>
        <w:t>человека.</w:t>
      </w:r>
    </w:p>
    <w:p w:rsidR="007A666E" w:rsidRPr="003C18DA" w:rsidRDefault="007A666E" w:rsidP="007A666E">
      <w:pPr>
        <w:rPr>
          <w:sz w:val="28"/>
          <w:szCs w:val="28"/>
        </w:rPr>
      </w:pPr>
      <w:r w:rsidRPr="003C18DA">
        <w:rPr>
          <w:sz w:val="28"/>
          <w:szCs w:val="28"/>
        </w:rPr>
        <w:t xml:space="preserve">    </w:t>
      </w:r>
    </w:p>
    <w:p w:rsidR="007A666E" w:rsidRPr="00010ADF" w:rsidRDefault="007A666E" w:rsidP="007A666E">
      <w:pPr>
        <w:rPr>
          <w:sz w:val="28"/>
        </w:rPr>
      </w:pPr>
      <w:r w:rsidRPr="003C18DA">
        <w:rPr>
          <w:sz w:val="28"/>
          <w:szCs w:val="28"/>
        </w:rPr>
        <w:t xml:space="preserve"> В последнее время в клиническую практику внедряются методы интенсивной терапии и реанимации, направленные на восстановление острых нарушений жизненно важных функций организма.</w:t>
      </w:r>
      <w:r w:rsidRPr="003C18DA">
        <w:rPr>
          <w:sz w:val="28"/>
          <w:szCs w:val="28"/>
        </w:rPr>
        <w:br/>
      </w:r>
      <w:r w:rsidRPr="003C18DA">
        <w:rPr>
          <w:sz w:val="28"/>
          <w:szCs w:val="28"/>
        </w:rPr>
        <w:br/>
        <w:t xml:space="preserve">     Важную роль в успешном исходе лечения играет </w:t>
      </w:r>
      <w:r w:rsidRPr="003C18DA">
        <w:rPr>
          <w:b/>
          <w:sz w:val="28"/>
          <w:szCs w:val="28"/>
        </w:rPr>
        <w:t>уход за больным</w:t>
      </w:r>
      <w:r w:rsidRPr="003C18DA">
        <w:rPr>
          <w:sz w:val="28"/>
          <w:szCs w:val="28"/>
        </w:rPr>
        <w:t>:</w:t>
      </w:r>
      <w:r w:rsidRPr="003C18DA">
        <w:rPr>
          <w:sz w:val="28"/>
          <w:szCs w:val="28"/>
        </w:rPr>
        <w:br/>
        <w:t xml:space="preserve">         - внимательное, доброжелательное, чуткое, терпеливое отношение;</w:t>
      </w:r>
      <w:r w:rsidRPr="003C18DA">
        <w:rPr>
          <w:sz w:val="28"/>
          <w:szCs w:val="28"/>
        </w:rPr>
        <w:br/>
        <w:t xml:space="preserve">         - умение подавить в себе чувство раздражения, брезгливости, боязни заразиться;</w:t>
      </w:r>
      <w:r w:rsidRPr="003C18DA">
        <w:rPr>
          <w:sz w:val="28"/>
          <w:szCs w:val="28"/>
        </w:rPr>
        <w:br/>
        <w:t xml:space="preserve">         - создание больному лечебно-охранительного режима;</w:t>
      </w:r>
      <w:r w:rsidRPr="003C18DA">
        <w:rPr>
          <w:sz w:val="28"/>
          <w:szCs w:val="28"/>
        </w:rPr>
        <w:br/>
        <w:t xml:space="preserve">         - покой, чистота, свежий воздух;</w:t>
      </w:r>
      <w:r w:rsidRPr="003C18DA">
        <w:rPr>
          <w:sz w:val="28"/>
          <w:szCs w:val="28"/>
        </w:rPr>
        <w:br/>
        <w:t xml:space="preserve">         - смена нательного и пастельного белья по мере загрязнения;  </w:t>
      </w:r>
      <w:r w:rsidRPr="003C18DA">
        <w:rPr>
          <w:sz w:val="28"/>
          <w:szCs w:val="28"/>
        </w:rPr>
        <w:br/>
        <w:t xml:space="preserve">         - профилактика пролежней, застоя легких;</w:t>
      </w:r>
      <w:r w:rsidRPr="003C18DA">
        <w:rPr>
          <w:sz w:val="28"/>
          <w:szCs w:val="28"/>
        </w:rPr>
        <w:br/>
        <w:t xml:space="preserve">         - уход за слизистыми, глазами, ушами;</w:t>
      </w:r>
      <w:r w:rsidRPr="003C18DA">
        <w:rPr>
          <w:sz w:val="28"/>
          <w:szCs w:val="28"/>
        </w:rPr>
        <w:br/>
      </w:r>
      <w:r w:rsidRPr="003C18DA">
        <w:rPr>
          <w:sz w:val="28"/>
          <w:szCs w:val="28"/>
        </w:rPr>
        <w:lastRenderedPageBreak/>
        <w:t xml:space="preserve">         - наблюдение  за деятельностью кишечника, мочеиспусканием, внешним видом,  дыханием, пульсом, температурой, АД;</w:t>
      </w:r>
      <w:r w:rsidRPr="003C18DA">
        <w:rPr>
          <w:sz w:val="28"/>
          <w:szCs w:val="28"/>
        </w:rPr>
        <w:br/>
        <w:t xml:space="preserve">         - при возбуждении – индивидуальный пост;</w:t>
      </w:r>
      <w:r w:rsidRPr="003C18DA">
        <w:rPr>
          <w:sz w:val="28"/>
          <w:szCs w:val="28"/>
        </w:rPr>
        <w:br/>
        <w:t xml:space="preserve">         - обильное питье и др.</w:t>
      </w:r>
      <w:r w:rsidRPr="003C18DA">
        <w:rPr>
          <w:sz w:val="28"/>
          <w:szCs w:val="28"/>
        </w:rPr>
        <w:br/>
      </w:r>
      <w:r w:rsidRPr="003C18DA">
        <w:rPr>
          <w:sz w:val="28"/>
          <w:szCs w:val="28"/>
        </w:rPr>
        <w:br/>
      </w:r>
      <w:r w:rsidRPr="003C18DA">
        <w:rPr>
          <w:b/>
          <w:sz w:val="28"/>
          <w:szCs w:val="28"/>
        </w:rPr>
        <w:t>Требование к питанию.</w:t>
      </w:r>
      <w:r w:rsidRPr="003C18DA">
        <w:rPr>
          <w:b/>
          <w:sz w:val="28"/>
          <w:szCs w:val="28"/>
        </w:rPr>
        <w:br/>
      </w:r>
      <w:r w:rsidRPr="003C18DA">
        <w:rPr>
          <w:sz w:val="28"/>
          <w:szCs w:val="28"/>
        </w:rPr>
        <w:t xml:space="preserve">     Питание должно быть рационным. Оно зависит от состояния, заболевания, периода заболевания, но в любом случае оно должно содержать достаточное количество белков, жиров, углеводов, витаминов, минеральных солей, жидкости.</w:t>
      </w:r>
      <w:r w:rsidRPr="003C18DA">
        <w:rPr>
          <w:sz w:val="28"/>
          <w:szCs w:val="28"/>
        </w:rPr>
        <w:br/>
        <w:t xml:space="preserve">     Если больной не может принимать пищу через рот, то его кормят через зонд или с помощью питательной клизмы, или парентерально. </w:t>
      </w:r>
      <w:r w:rsidRPr="0059289D">
        <w:br/>
      </w:r>
    </w:p>
    <w:p w:rsidR="007A666E" w:rsidRPr="000A1BEA" w:rsidRDefault="007A666E" w:rsidP="007A666E">
      <w:pPr>
        <w:rPr>
          <w:sz w:val="28"/>
          <w:szCs w:val="28"/>
        </w:rPr>
      </w:pPr>
    </w:p>
    <w:p w:rsidR="007A666E" w:rsidRDefault="007A666E" w:rsidP="007A666E">
      <w:pPr>
        <w:rPr>
          <w:sz w:val="28"/>
          <w:szCs w:val="28"/>
        </w:rPr>
      </w:pPr>
    </w:p>
    <w:p w:rsidR="00405AC1" w:rsidRDefault="00405AC1">
      <w:bookmarkStart w:id="0" w:name="_GoBack"/>
      <w:bookmarkEnd w:id="0"/>
    </w:p>
    <w:sectPr w:rsidR="00405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B572A"/>
    <w:multiLevelType w:val="singleLevel"/>
    <w:tmpl w:val="520894C8"/>
    <w:lvl w:ilvl="0">
      <w:start w:val="2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2542093"/>
    <w:multiLevelType w:val="hybridMultilevel"/>
    <w:tmpl w:val="C6D45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C06A1"/>
    <w:multiLevelType w:val="hybridMultilevel"/>
    <w:tmpl w:val="E15E8BAC"/>
    <w:lvl w:ilvl="0" w:tplc="C3006C4A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 w15:restartNumberingAfterBreak="0">
    <w:nsid w:val="45FF0FE1"/>
    <w:multiLevelType w:val="hybridMultilevel"/>
    <w:tmpl w:val="DD466D04"/>
    <w:lvl w:ilvl="0" w:tplc="041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D8F0CC4"/>
    <w:multiLevelType w:val="hybridMultilevel"/>
    <w:tmpl w:val="8ED860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74869"/>
    <w:multiLevelType w:val="hybridMultilevel"/>
    <w:tmpl w:val="45065F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72474"/>
    <w:multiLevelType w:val="hybridMultilevel"/>
    <w:tmpl w:val="26C227D8"/>
    <w:lvl w:ilvl="0" w:tplc="2B7C995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66E"/>
    <w:rsid w:val="00405AC1"/>
    <w:rsid w:val="007A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AEF36-48DB-48B3-8AA5-FB9F0493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66E"/>
    <w:pPr>
      <w:ind w:left="720"/>
      <w:contextualSpacing/>
    </w:pPr>
  </w:style>
  <w:style w:type="character" w:customStyle="1" w:styleId="FontStyle100">
    <w:name w:val="Font Style100"/>
    <w:uiPriority w:val="99"/>
    <w:rsid w:val="007A666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11">
    <w:name w:val="Font Style111"/>
    <w:uiPriority w:val="99"/>
    <w:rsid w:val="007A666E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"/>
    <w:uiPriority w:val="99"/>
    <w:rsid w:val="007A666E"/>
    <w:pPr>
      <w:widowControl w:val="0"/>
      <w:autoSpaceDE w:val="0"/>
      <w:autoSpaceDN w:val="0"/>
      <w:adjustRightInd w:val="0"/>
      <w:jc w:val="center"/>
    </w:pPr>
  </w:style>
  <w:style w:type="character" w:customStyle="1" w:styleId="FontStyle95">
    <w:name w:val="Font Style95"/>
    <w:uiPriority w:val="99"/>
    <w:rsid w:val="007A666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97">
    <w:name w:val="Font Style97"/>
    <w:uiPriority w:val="99"/>
    <w:rsid w:val="007A666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02">
    <w:name w:val="Font Style102"/>
    <w:uiPriority w:val="99"/>
    <w:rsid w:val="007A666E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7A666E"/>
    <w:pPr>
      <w:widowControl w:val="0"/>
      <w:autoSpaceDE w:val="0"/>
      <w:autoSpaceDN w:val="0"/>
      <w:adjustRightInd w:val="0"/>
      <w:spacing w:line="232" w:lineRule="exact"/>
      <w:ind w:firstLine="302"/>
      <w:jc w:val="both"/>
    </w:pPr>
  </w:style>
  <w:style w:type="paragraph" w:customStyle="1" w:styleId="Style16">
    <w:name w:val="Style16"/>
    <w:basedOn w:val="a"/>
    <w:uiPriority w:val="99"/>
    <w:rsid w:val="007A666E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7A666E"/>
    <w:pPr>
      <w:widowControl w:val="0"/>
      <w:autoSpaceDE w:val="0"/>
      <w:autoSpaceDN w:val="0"/>
      <w:adjustRightInd w:val="0"/>
      <w:spacing w:line="197" w:lineRule="exact"/>
      <w:ind w:firstLine="182"/>
    </w:pPr>
  </w:style>
  <w:style w:type="character" w:customStyle="1" w:styleId="FontStyle101">
    <w:name w:val="Font Style101"/>
    <w:uiPriority w:val="99"/>
    <w:rsid w:val="007A666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9">
    <w:name w:val="Style19"/>
    <w:basedOn w:val="a"/>
    <w:uiPriority w:val="99"/>
    <w:rsid w:val="007A666E"/>
    <w:pPr>
      <w:widowControl w:val="0"/>
      <w:autoSpaceDE w:val="0"/>
      <w:autoSpaceDN w:val="0"/>
      <w:adjustRightInd w:val="0"/>
      <w:spacing w:line="230" w:lineRule="exact"/>
      <w:ind w:firstLine="28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2820</Words>
  <Characters>16078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2019-09-03T12:23:00Z</dcterms:created>
  <dcterms:modified xsi:type="dcterms:W3CDTF">2019-09-03T12:24:00Z</dcterms:modified>
</cp:coreProperties>
</file>